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560A" w:rsidRDefault="00EC560A" w:rsidP="00DB55E8">
      <w:pPr>
        <w:pStyle w:val="Domylny"/>
      </w:pPr>
    </w:p>
    <w:p w:rsidR="00EC560A" w:rsidRDefault="00C626FB" w:rsidP="00DB55E8">
      <w:pPr>
        <w:pStyle w:val="Domylny"/>
        <w:jc w:val="center"/>
      </w:pPr>
      <w:r>
        <w:rPr>
          <w:rFonts w:ascii="Times New Roman" w:hAnsi="Times New Roman" w:cs="Times New Roman"/>
          <w:color w:val="000000"/>
          <w:sz w:val="72"/>
        </w:rPr>
        <w:t xml:space="preserve">ANALIZA STANU GOSPODARKI ODPADAMI KOMUNALNYMI              </w:t>
      </w:r>
      <w:r w:rsidR="004D5019">
        <w:rPr>
          <w:rFonts w:ascii="Times New Roman" w:hAnsi="Times New Roman" w:cs="Times New Roman"/>
          <w:color w:val="000000"/>
          <w:sz w:val="72"/>
        </w:rPr>
        <w:t xml:space="preserve"> NA TERENIE GMINY BONIEWO W 2018</w:t>
      </w:r>
      <w:r w:rsidR="00733F9D">
        <w:rPr>
          <w:rFonts w:ascii="Times New Roman" w:hAnsi="Times New Roman" w:cs="Times New Roman"/>
          <w:color w:val="000000"/>
          <w:sz w:val="72"/>
        </w:rPr>
        <w:t xml:space="preserve"> R</w:t>
      </w:r>
      <w:r w:rsidR="00DB55E8">
        <w:rPr>
          <w:rFonts w:ascii="Times New Roman" w:hAnsi="Times New Roman" w:cs="Times New Roman"/>
          <w:color w:val="000000"/>
          <w:sz w:val="72"/>
        </w:rPr>
        <w:t>.</w:t>
      </w:r>
    </w:p>
    <w:p w:rsidR="00DB55E8" w:rsidRDefault="00DB55E8" w:rsidP="00DB55E8">
      <w:pPr>
        <w:pStyle w:val="Domylny"/>
      </w:pPr>
    </w:p>
    <w:p w:rsidR="00DB55E8" w:rsidRDefault="00DB55E8" w:rsidP="00DB55E8">
      <w:pPr>
        <w:pStyle w:val="Domylny"/>
        <w:jc w:val="center"/>
      </w:pPr>
      <w:r>
        <w:rPr>
          <w:noProof/>
          <w:lang w:eastAsia="pl-PL"/>
        </w:rPr>
        <w:drawing>
          <wp:inline distT="0" distB="0" distL="0" distR="0">
            <wp:extent cx="2543175" cy="3400425"/>
            <wp:effectExtent l="19050" t="0" r="9525" b="0"/>
            <wp:docPr id="6" name="Obraz 2" descr="C:\Users\GrazynaKwiatkowska\Desktop\200px-Herb_Ogonczyk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GrazynaKwiatkowska\Desktop\200px-Herb_Ogonczyk[1]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3175" cy="3400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B55E8" w:rsidRDefault="00DB55E8" w:rsidP="00DB55E8">
      <w:pPr>
        <w:pStyle w:val="Domylny"/>
      </w:pPr>
    </w:p>
    <w:p w:rsidR="00EC560A" w:rsidRDefault="00C626FB">
      <w:pPr>
        <w:pStyle w:val="Domylny"/>
        <w:spacing w:line="100" w:lineRule="atLeast"/>
      </w:pPr>
      <w:r>
        <w:t>OPRACOWAŁ;</w:t>
      </w:r>
    </w:p>
    <w:p w:rsidR="00EC560A" w:rsidRDefault="00243C1A">
      <w:pPr>
        <w:pStyle w:val="Domylny"/>
        <w:spacing w:line="100" w:lineRule="atLeast"/>
      </w:pPr>
      <w:r>
        <w:t>Grażyna Kwiatkowska</w:t>
      </w:r>
    </w:p>
    <w:p w:rsidR="00243C1A" w:rsidRDefault="00243C1A">
      <w:pPr>
        <w:pStyle w:val="Domylny"/>
        <w:spacing w:line="100" w:lineRule="atLeast"/>
      </w:pPr>
      <w:r>
        <w:t>Insp. ds. obsługi rady gminy i komisji</w:t>
      </w:r>
    </w:p>
    <w:p w:rsidR="00EC560A" w:rsidRDefault="00EC560A">
      <w:pPr>
        <w:pStyle w:val="Domylny"/>
        <w:jc w:val="both"/>
      </w:pPr>
    </w:p>
    <w:p w:rsidR="00EC560A" w:rsidRDefault="00C626FB">
      <w:pPr>
        <w:pStyle w:val="Domylny"/>
        <w:jc w:val="both"/>
      </w:pPr>
      <w:r>
        <w:rPr>
          <w:rFonts w:ascii="Times New Roman" w:hAnsi="Times New Roman" w:cs="Times New Roman"/>
          <w:color w:val="000000"/>
          <w:sz w:val="28"/>
          <w:szCs w:val="28"/>
        </w:rPr>
        <w:lastRenderedPageBreak/>
        <w:t>ANALIZA STANU GOSPODARKI ODPADAMI KOMUNALNYMI</w:t>
      </w:r>
      <w:r w:rsidR="00733F9D">
        <w:rPr>
          <w:rFonts w:ascii="Times New Roman" w:hAnsi="Times New Roman" w:cs="Times New Roman"/>
          <w:color w:val="000000"/>
          <w:sz w:val="28"/>
          <w:szCs w:val="28"/>
        </w:rPr>
        <w:t xml:space="preserve"> NA TERENIE GMINY BONIEWO W 2018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ROKU</w:t>
      </w:r>
    </w:p>
    <w:p w:rsidR="00EC560A" w:rsidRDefault="00C626FB">
      <w:pPr>
        <w:pStyle w:val="Domylny"/>
        <w:jc w:val="both"/>
      </w:pPr>
      <w:r>
        <w:rPr>
          <w:rFonts w:ascii="Times New Roman" w:hAnsi="Times New Roman" w:cs="Times New Roman"/>
          <w:color w:val="000000"/>
          <w:sz w:val="24"/>
          <w:szCs w:val="28"/>
        </w:rPr>
        <w:t>Spis treści</w:t>
      </w:r>
    </w:p>
    <w:p w:rsidR="00EC560A" w:rsidRDefault="00C626FB">
      <w:pPr>
        <w:pStyle w:val="Domylny"/>
        <w:spacing w:line="360" w:lineRule="auto"/>
        <w:jc w:val="both"/>
      </w:pPr>
      <w:r>
        <w:rPr>
          <w:rFonts w:ascii="Times New Roman" w:hAnsi="Times New Roman" w:cs="Times New Roman"/>
          <w:color w:val="000000"/>
          <w:sz w:val="24"/>
          <w:szCs w:val="28"/>
        </w:rPr>
        <w:t>I. Wstęp..........................................................................................................................................3</w:t>
      </w:r>
    </w:p>
    <w:p w:rsidR="00EC560A" w:rsidRDefault="00C626FB">
      <w:pPr>
        <w:pStyle w:val="Domylny"/>
        <w:spacing w:line="360" w:lineRule="auto"/>
        <w:jc w:val="both"/>
      </w:pPr>
      <w:r>
        <w:rPr>
          <w:rFonts w:ascii="Times New Roman" w:hAnsi="Times New Roman" w:cs="Times New Roman"/>
          <w:color w:val="000000"/>
          <w:sz w:val="24"/>
          <w:szCs w:val="28"/>
        </w:rPr>
        <w:t>II. Zagadnienia ogólne. ….............................................................................................................3</w:t>
      </w:r>
    </w:p>
    <w:p w:rsidR="00EC560A" w:rsidRDefault="00C626FB">
      <w:pPr>
        <w:pStyle w:val="Domylny"/>
        <w:spacing w:line="360" w:lineRule="auto"/>
        <w:jc w:val="both"/>
      </w:pPr>
      <w:r>
        <w:rPr>
          <w:rFonts w:ascii="Times New Roman" w:hAnsi="Times New Roman" w:cs="Times New Roman"/>
          <w:color w:val="000000"/>
          <w:sz w:val="24"/>
          <w:szCs w:val="28"/>
        </w:rPr>
        <w:t>III. Ocena możliwości technicznych i organizacyjnych Gminy w zakresie  gospodarowania odpadami komunalnymi................................................................................................................4</w:t>
      </w:r>
    </w:p>
    <w:p w:rsidR="00EC560A" w:rsidRDefault="00C626FB">
      <w:pPr>
        <w:pStyle w:val="Domylny"/>
        <w:spacing w:line="360" w:lineRule="auto"/>
        <w:jc w:val="both"/>
      </w:pPr>
      <w:r>
        <w:rPr>
          <w:rFonts w:ascii="Times New Roman" w:hAnsi="Times New Roman" w:cs="Times New Roman"/>
          <w:color w:val="000000"/>
          <w:sz w:val="24"/>
          <w:szCs w:val="28"/>
        </w:rPr>
        <w:t>1. Możliwość przetwarzania zmieszanych odpadów komunalnych, odpadów zielonych oraz</w:t>
      </w:r>
    </w:p>
    <w:p w:rsidR="00EC560A" w:rsidRDefault="00C626FB">
      <w:pPr>
        <w:pStyle w:val="Domylny"/>
        <w:spacing w:line="360" w:lineRule="auto"/>
        <w:jc w:val="both"/>
      </w:pPr>
      <w:r>
        <w:rPr>
          <w:rFonts w:ascii="Times New Roman" w:hAnsi="Times New Roman" w:cs="Times New Roman"/>
          <w:color w:val="000000"/>
          <w:sz w:val="24"/>
          <w:szCs w:val="28"/>
        </w:rPr>
        <w:t>pozostałości z sortowania odpadów komunalnych przeznaczonych do składowania.................. 4</w:t>
      </w:r>
    </w:p>
    <w:p w:rsidR="00EC560A" w:rsidRDefault="00C626FB">
      <w:pPr>
        <w:pStyle w:val="Domylny"/>
        <w:spacing w:line="360" w:lineRule="auto"/>
        <w:jc w:val="both"/>
      </w:pPr>
      <w:r>
        <w:rPr>
          <w:rFonts w:ascii="Times New Roman" w:hAnsi="Times New Roman" w:cs="Times New Roman"/>
          <w:color w:val="000000"/>
          <w:sz w:val="24"/>
          <w:szCs w:val="28"/>
        </w:rPr>
        <w:t>2. Potrzeby inwestycyjne związane z gospodarowaniem odpadami komunalnymi..................... 4</w:t>
      </w:r>
    </w:p>
    <w:p w:rsidR="00EC560A" w:rsidRDefault="00C626FB">
      <w:pPr>
        <w:pStyle w:val="Domylny"/>
        <w:spacing w:line="360" w:lineRule="auto"/>
        <w:jc w:val="both"/>
      </w:pPr>
      <w:r>
        <w:rPr>
          <w:rFonts w:ascii="Times New Roman" w:hAnsi="Times New Roman" w:cs="Times New Roman"/>
          <w:color w:val="000000"/>
          <w:sz w:val="24"/>
          <w:szCs w:val="28"/>
        </w:rPr>
        <w:t>3. </w:t>
      </w:r>
      <w:r>
        <w:rPr>
          <w:rFonts w:ascii="Times New Roman" w:hAnsi="Times New Roman" w:cs="Times New Roman"/>
          <w:color w:val="000000"/>
          <w:sz w:val="24"/>
          <w:szCs w:val="24"/>
        </w:rPr>
        <w:t>Koszty poniesione w związku z odbieraniem, odzyskiem, recyklingiem i unieszkodliwianiem odpadów komunalnych.</w:t>
      </w:r>
      <w:r>
        <w:rPr>
          <w:rFonts w:ascii="Times New Roman" w:hAnsi="Times New Roman" w:cs="Times New Roman"/>
          <w:color w:val="000000"/>
          <w:sz w:val="24"/>
          <w:szCs w:val="28"/>
        </w:rPr>
        <w:t>................................................................................................................ 4</w:t>
      </w:r>
    </w:p>
    <w:p w:rsidR="00EC560A" w:rsidRDefault="00C626FB">
      <w:pPr>
        <w:pStyle w:val="Domylny"/>
        <w:spacing w:line="360" w:lineRule="auto"/>
        <w:jc w:val="both"/>
      </w:pPr>
      <w:r>
        <w:rPr>
          <w:rFonts w:ascii="Times New Roman" w:hAnsi="Times New Roman" w:cs="Times New Roman"/>
          <w:color w:val="000000"/>
          <w:sz w:val="24"/>
          <w:szCs w:val="28"/>
        </w:rPr>
        <w:t>4. Liczba mieszkańców.................................................................................................................4</w:t>
      </w:r>
    </w:p>
    <w:p w:rsidR="00EC560A" w:rsidRDefault="00C626FB">
      <w:pPr>
        <w:pStyle w:val="Domylny"/>
        <w:spacing w:line="360" w:lineRule="auto"/>
        <w:jc w:val="both"/>
      </w:pPr>
      <w:r>
        <w:rPr>
          <w:rFonts w:ascii="Times New Roman" w:hAnsi="Times New Roman" w:cs="Times New Roman"/>
          <w:color w:val="000000"/>
          <w:sz w:val="24"/>
          <w:szCs w:val="28"/>
        </w:rPr>
        <w:t>5. Liczba właścicieli nieruchomości, którzy nie zawarli umowy, o której mowa w art.6 ust.1... 4</w:t>
      </w:r>
    </w:p>
    <w:p w:rsidR="00EC560A" w:rsidRDefault="00C626FB">
      <w:pPr>
        <w:pStyle w:val="Domylny"/>
        <w:spacing w:line="360" w:lineRule="auto"/>
        <w:jc w:val="both"/>
      </w:pPr>
      <w:r>
        <w:rPr>
          <w:rFonts w:ascii="Times New Roman" w:hAnsi="Times New Roman" w:cs="Times New Roman"/>
          <w:color w:val="000000"/>
          <w:sz w:val="24"/>
          <w:szCs w:val="28"/>
        </w:rPr>
        <w:t>6. Ilość odpadów komunalnych wytworzonych na terenie Gminy. ............................................ 5</w:t>
      </w:r>
    </w:p>
    <w:p w:rsidR="00EC560A" w:rsidRDefault="00C626FB">
      <w:pPr>
        <w:pStyle w:val="Domylny"/>
        <w:spacing w:after="0" w:line="360" w:lineRule="auto"/>
        <w:jc w:val="both"/>
      </w:pP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pl-PL"/>
        </w:rPr>
        <w:t>7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. Ilość zmieszanych odpadów komunalnych, odpadów zielonych odbieranych z terenu gminy oraz powstających z przetwarzania odpadów komunalnych pozostałości z sortowania i pozostałości z mechaniczno - biologicznego przetwarzania odpadów komunalnych przeznaczonych do składowania………………………………………  ……………………….7</w:t>
      </w:r>
    </w:p>
    <w:p w:rsidR="00EC560A" w:rsidRDefault="00C626FB">
      <w:pPr>
        <w:pStyle w:val="Domylny"/>
        <w:spacing w:line="360" w:lineRule="auto"/>
        <w:jc w:val="both"/>
      </w:pPr>
      <w:r>
        <w:rPr>
          <w:rFonts w:ascii="Times New Roman" w:hAnsi="Times New Roman" w:cs="Times New Roman"/>
          <w:color w:val="000000"/>
          <w:sz w:val="24"/>
          <w:szCs w:val="28"/>
        </w:rPr>
        <w:t>8.  Podsumowanie……………………………………………………  ………………………...7</w:t>
      </w:r>
    </w:p>
    <w:p w:rsidR="00EC560A" w:rsidRDefault="00EC560A">
      <w:pPr>
        <w:pStyle w:val="Domylny"/>
        <w:jc w:val="both"/>
      </w:pPr>
    </w:p>
    <w:p w:rsidR="00EC560A" w:rsidRDefault="00EC560A">
      <w:pPr>
        <w:pStyle w:val="Domylny"/>
        <w:jc w:val="both"/>
      </w:pPr>
    </w:p>
    <w:p w:rsidR="00EC560A" w:rsidRDefault="00EC560A">
      <w:pPr>
        <w:pStyle w:val="Domylny"/>
        <w:jc w:val="both"/>
      </w:pPr>
    </w:p>
    <w:p w:rsidR="00EC560A" w:rsidRDefault="00EC560A">
      <w:pPr>
        <w:pStyle w:val="Domylny"/>
        <w:jc w:val="both"/>
      </w:pPr>
    </w:p>
    <w:p w:rsidR="00EC560A" w:rsidRDefault="00EC560A">
      <w:pPr>
        <w:pStyle w:val="Domylny"/>
        <w:jc w:val="both"/>
      </w:pPr>
    </w:p>
    <w:p w:rsidR="00EC560A" w:rsidRDefault="00EC560A">
      <w:pPr>
        <w:pStyle w:val="Domylny"/>
        <w:jc w:val="both"/>
      </w:pPr>
    </w:p>
    <w:p w:rsidR="00DB55E8" w:rsidRDefault="00DB55E8">
      <w:pPr>
        <w:pStyle w:val="Domylny"/>
        <w:jc w:val="both"/>
      </w:pPr>
    </w:p>
    <w:p w:rsidR="00EC560A" w:rsidRDefault="00C626FB">
      <w:pPr>
        <w:pStyle w:val="Domylny"/>
        <w:jc w:val="both"/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lastRenderedPageBreak/>
        <w:t>I. Wstęp</w:t>
      </w:r>
    </w:p>
    <w:p w:rsidR="00EC560A" w:rsidRDefault="00C626FB">
      <w:pPr>
        <w:pStyle w:val="Domylny"/>
        <w:spacing w:line="360" w:lineRule="auto"/>
        <w:ind w:firstLine="708"/>
        <w:jc w:val="both"/>
      </w:pPr>
      <w:r>
        <w:rPr>
          <w:rFonts w:ascii="Times New Roman" w:hAnsi="Times New Roman" w:cs="Times New Roman"/>
          <w:color w:val="000000"/>
          <w:sz w:val="24"/>
          <w:szCs w:val="24"/>
        </w:rPr>
        <w:t>Zgodnie z art. 9tb ustawy z dnia 13 września 1996 roku ustawy o utrzymaniu czystości i porządku w gmina</w:t>
      </w:r>
      <w:r w:rsidR="004D5019">
        <w:rPr>
          <w:rFonts w:ascii="Times New Roman" w:hAnsi="Times New Roman" w:cs="Times New Roman"/>
          <w:color w:val="000000"/>
          <w:sz w:val="24"/>
          <w:szCs w:val="24"/>
        </w:rPr>
        <w:t xml:space="preserve">ch ( tekst jednolity Dz. U. </w:t>
      </w:r>
      <w:r w:rsidR="00F55B2B">
        <w:rPr>
          <w:rFonts w:ascii="Times New Roman" w:hAnsi="Times New Roman" w:cs="Times New Roman"/>
          <w:color w:val="000000"/>
          <w:sz w:val="24"/>
          <w:szCs w:val="24"/>
        </w:rPr>
        <w:t>z 2018 poz. 1454</w:t>
      </w:r>
      <w:r w:rsidR="004D5019">
        <w:rPr>
          <w:rFonts w:ascii="Times New Roman" w:hAnsi="Times New Roman" w:cs="Times New Roman"/>
          <w:color w:val="000000"/>
          <w:sz w:val="24"/>
          <w:szCs w:val="24"/>
        </w:rPr>
        <w:t xml:space="preserve"> ze zmianami</w:t>
      </w:r>
      <w:r>
        <w:rPr>
          <w:rFonts w:ascii="Times New Roman" w:hAnsi="Times New Roman" w:cs="Times New Roman"/>
          <w:color w:val="000000"/>
          <w:sz w:val="24"/>
          <w:szCs w:val="24"/>
        </w:rPr>
        <w:t>) Gminy dokonują corocznej analizy stanu gospodarki odpadami komunalnymi, w celu weryfikacji możliwości technicznych i organizacyjnych gminy w zakresie gospodarowania odpadami komunalnymi. Analiza ma zweryfikować możliwości gminy w zakresie przetwarzania zmieszanych odpadów komunalnych, odpadów zielonych oraz pozostałości z sortowania, a także potrzeb inwestycyjnych, poniesionych kosztów prowadzonego systemu gospodarki odpadami komunalnymi. Ma również dostarczyć informacji o liczbie mieszkańców, liczbie właścicieli nieruchomości, którzy nie wykonują obowiązków określonych w ustawie, a także ilości odpadów komunalnych wytwarzanych na terenie gminy, a w szczególności zmieszanych odpadów komunalnych, odpadów zielonych oraz pozostałości z sortowania przeznaczonych do składowania. Analiza ma dostarczyć niezbędnych informacji dla stworzenia efektywnego systemu gospodarki odpadami komunalnymi.</w:t>
      </w:r>
    </w:p>
    <w:p w:rsidR="00EC560A" w:rsidRDefault="00C626FB">
      <w:pPr>
        <w:pStyle w:val="Domylny"/>
        <w:jc w:val="both"/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>II. Zagadnienia ogólne</w:t>
      </w:r>
    </w:p>
    <w:p w:rsidR="00EC560A" w:rsidRDefault="00C626FB">
      <w:pPr>
        <w:pStyle w:val="Domylny"/>
        <w:spacing w:line="360" w:lineRule="auto"/>
        <w:jc w:val="both"/>
      </w:pPr>
      <w:r>
        <w:rPr>
          <w:rFonts w:ascii="Times New Roman" w:hAnsi="Times New Roman" w:cs="Times New Roman"/>
          <w:color w:val="000000"/>
          <w:sz w:val="24"/>
          <w:szCs w:val="24"/>
        </w:rPr>
        <w:t>1. W okresie od 01.0</w:t>
      </w:r>
      <w:r w:rsidR="00733F9D">
        <w:rPr>
          <w:rFonts w:ascii="Times New Roman" w:hAnsi="Times New Roman" w:cs="Times New Roman"/>
          <w:color w:val="000000"/>
          <w:sz w:val="24"/>
          <w:szCs w:val="24"/>
        </w:rPr>
        <w:t>1.2018 r. do 31.12.2018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r. odbiór odpadów komunalnych na terenie Gminy Boniewo odbywał się na podstawie zawartej umo</w:t>
      </w:r>
      <w:r w:rsidR="00F55B2B">
        <w:rPr>
          <w:rFonts w:ascii="Times New Roman" w:hAnsi="Times New Roman" w:cs="Times New Roman"/>
          <w:color w:val="000000"/>
          <w:sz w:val="24"/>
          <w:szCs w:val="24"/>
        </w:rPr>
        <w:t xml:space="preserve">wy </w:t>
      </w:r>
      <w:r w:rsidR="00733F9D">
        <w:rPr>
          <w:rFonts w:ascii="Times New Roman" w:hAnsi="Times New Roman" w:cs="Times New Roman"/>
          <w:color w:val="000000"/>
          <w:sz w:val="24"/>
          <w:szCs w:val="24"/>
        </w:rPr>
        <w:t xml:space="preserve">w dniu 24 lipca 2017 r. </w:t>
      </w:r>
      <w:r w:rsidR="00733F9D" w:rsidRPr="00E7717E">
        <w:rPr>
          <w:rFonts w:ascii="Times New Roman" w:hAnsi="Times New Roman" w:cs="Times New Roman"/>
          <w:b/>
          <w:color w:val="000000"/>
          <w:sz w:val="24"/>
          <w:szCs w:val="24"/>
        </w:rPr>
        <w:t>z firmą TÖNSMEIER Centrum Sp. z o.o. ul. Łąkoszyńska 127, 99-300 Kutno Oddział Koło ul. Sosnowa 1 62-600 Koło</w:t>
      </w:r>
      <w:r w:rsidR="00733F9D">
        <w:rPr>
          <w:rFonts w:ascii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Zgodnie z art. 6d  w/w ustawy przedsiębiorstwo zostało</w:t>
      </w:r>
      <w:r w:rsidR="00733F9D">
        <w:rPr>
          <w:rFonts w:ascii="Times New Roman" w:hAnsi="Times New Roman" w:cs="Times New Roman"/>
          <w:color w:val="000000"/>
          <w:sz w:val="24"/>
          <w:szCs w:val="24"/>
        </w:rPr>
        <w:t xml:space="preserve"> wyłonione w trybie przetargu.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Przetargiem zostały objęte nieruchomości zamieszkałe oraz działki rekreacyjne z terenu gminy.</w:t>
      </w:r>
    </w:p>
    <w:p w:rsidR="00EC560A" w:rsidRDefault="00C626FB">
      <w:pPr>
        <w:pStyle w:val="Domylny"/>
        <w:spacing w:line="360" w:lineRule="auto"/>
        <w:jc w:val="both"/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2. Na terenie gminy brak punktu selektywnej zbiórki odpadów komunalnych (PSZOK). Gmina Boniewo  wspólnie z gminą Choceń w miejscowości Niemojewo, na podstawie zawartego porozumienia międzygminnego z dnia 23. 04. 2014 roku utworzyła wspólny dla obu gminy PSZOK. Do punktu mieszkańcy mogą dostarczać min.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zużyte baterie i akumulatory, zużyty sprzęt elektryczny i elektroniczny, meble i inne odpady wielkogab</w:t>
      </w:r>
      <w:r w:rsidR="002F05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arytowe, odpady budowlane i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rozbiórkowe, zużyte opony, folie po kiszonkach i worki po nawozach sztucznych oraz popiół.</w:t>
      </w:r>
    </w:p>
    <w:p w:rsidR="00EC560A" w:rsidRDefault="00C626FB">
      <w:pPr>
        <w:pStyle w:val="Domylny"/>
        <w:jc w:val="both"/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>III. Ocena możliwości technicznych i organizacyjnych Gminy w zakresie gospodarowania odpadami komunalnymi</w:t>
      </w:r>
    </w:p>
    <w:p w:rsidR="00EC560A" w:rsidRDefault="00C626FB">
      <w:pPr>
        <w:pStyle w:val="Domylny"/>
        <w:jc w:val="both"/>
      </w:pPr>
      <w:r>
        <w:rPr>
          <w:rFonts w:ascii="Times New Roman" w:hAnsi="Times New Roman" w:cs="Times New Roman"/>
          <w:i/>
          <w:color w:val="000000"/>
          <w:sz w:val="24"/>
          <w:szCs w:val="24"/>
        </w:rPr>
        <w:t>1. Możliwość przetwarzania zmieszanych odpadów komunalnych, odpadów zielonych oraz pozostałości z sortowania odpadów komunalnych przeznaczonych do składowania.</w:t>
      </w:r>
    </w:p>
    <w:p w:rsidR="00EC560A" w:rsidRDefault="00C626FB">
      <w:pPr>
        <w:pStyle w:val="Domylny"/>
        <w:spacing w:line="360" w:lineRule="auto"/>
        <w:ind w:firstLine="708"/>
        <w:jc w:val="both"/>
      </w:pPr>
      <w:r>
        <w:rPr>
          <w:rFonts w:ascii="Times New Roman" w:hAnsi="Times New Roman" w:cs="Times New Roman"/>
          <w:color w:val="000000"/>
          <w:sz w:val="24"/>
          <w:szCs w:val="24"/>
        </w:rPr>
        <w:lastRenderedPageBreak/>
        <w:t xml:space="preserve">Na terenie Gminy Boniewo nie ma możliwości przetwarzania odpadów komunalnych. Wszystkie odpady komunalne na podstawie zawartej umowy przekazywane są do Regionalnego Zakładu Utylizacji Odpadów Komunalnych w Machnaczu. </w:t>
      </w:r>
    </w:p>
    <w:p w:rsidR="00EC560A" w:rsidRDefault="00C626FB">
      <w:pPr>
        <w:pStyle w:val="Domylny"/>
        <w:spacing w:line="360" w:lineRule="auto"/>
        <w:ind w:firstLine="708"/>
        <w:jc w:val="both"/>
      </w:pPr>
      <w:r>
        <w:rPr>
          <w:rFonts w:ascii="Times New Roman" w:hAnsi="Times New Roman" w:cs="Times New Roman"/>
          <w:color w:val="000000"/>
          <w:sz w:val="24"/>
          <w:szCs w:val="24"/>
        </w:rPr>
        <w:t>Zgodnie z Wojewódzkim Planem</w:t>
      </w:r>
      <w:r>
        <w:rPr>
          <w:rFonts w:ascii="Times New Roman" w:hAnsi="Times New Roman" w:cs="Times New Roman"/>
          <w:color w:val="000000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Gospodarki Odpadami dla Województwa Kujawsko-Pomorskiego Gmina Boniewo została ujęta w regionie </w:t>
      </w:r>
      <w:r w:rsidRPr="00E7717E">
        <w:rPr>
          <w:rFonts w:ascii="Times New Roman" w:hAnsi="Times New Roman" w:cs="Times New Roman"/>
          <w:b/>
          <w:color w:val="000000"/>
          <w:sz w:val="24"/>
          <w:szCs w:val="24"/>
        </w:rPr>
        <w:t>4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włocławskim z wyznaczoną, wskazaną powyżej regionalną instalacją przetwarzania odpadów komunalnych.</w:t>
      </w:r>
    </w:p>
    <w:p w:rsidR="00EC560A" w:rsidRDefault="00C626FB">
      <w:pPr>
        <w:pStyle w:val="Domylny"/>
        <w:jc w:val="both"/>
      </w:pPr>
      <w:r>
        <w:rPr>
          <w:rFonts w:ascii="Times New Roman" w:hAnsi="Times New Roman" w:cs="Times New Roman"/>
          <w:i/>
          <w:color w:val="000000"/>
          <w:sz w:val="24"/>
          <w:szCs w:val="24"/>
        </w:rPr>
        <w:t>2. Potrzeby inwestycyjne związane z gospodarowaniem odpadami komunalnymi.</w:t>
      </w:r>
    </w:p>
    <w:p w:rsidR="00EC560A" w:rsidRPr="00E7717E" w:rsidRDefault="00733F9D">
      <w:pPr>
        <w:pStyle w:val="Domylny"/>
        <w:ind w:firstLine="708"/>
        <w:jc w:val="both"/>
        <w:rPr>
          <w:b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W 2018</w:t>
      </w:r>
      <w:r w:rsidR="00C626FB">
        <w:rPr>
          <w:rFonts w:ascii="Times New Roman" w:hAnsi="Times New Roman" w:cs="Times New Roman"/>
          <w:color w:val="000000"/>
          <w:sz w:val="24"/>
          <w:szCs w:val="24"/>
        </w:rPr>
        <w:t xml:space="preserve"> roku Gmina Boni</w:t>
      </w:r>
      <w:r>
        <w:rPr>
          <w:rFonts w:ascii="Times New Roman" w:hAnsi="Times New Roman" w:cs="Times New Roman"/>
          <w:color w:val="000000"/>
          <w:sz w:val="24"/>
          <w:szCs w:val="24"/>
        </w:rPr>
        <w:t>ewo zapłaciła firmie Tönsmeier Centrum sp. z o.o.</w:t>
      </w:r>
      <w:r w:rsidR="00C626F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Kutno Oddział Koło </w:t>
      </w:r>
      <w:r w:rsidR="00C626FB">
        <w:rPr>
          <w:rFonts w:ascii="Times New Roman" w:hAnsi="Times New Roman" w:cs="Times New Roman"/>
          <w:color w:val="000000"/>
          <w:sz w:val="24"/>
          <w:szCs w:val="24"/>
        </w:rPr>
        <w:t xml:space="preserve"> za odbiór i zagospodarowanie o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dpadów komunalnych kwotę </w:t>
      </w:r>
      <w:r w:rsidR="004744E7">
        <w:rPr>
          <w:rFonts w:ascii="Times New Roman" w:hAnsi="Times New Roman" w:cs="Times New Roman"/>
          <w:b/>
          <w:color w:val="000000"/>
          <w:sz w:val="24"/>
          <w:szCs w:val="24"/>
        </w:rPr>
        <w:t>217.728,00</w:t>
      </w:r>
      <w:r w:rsidRPr="00E7717E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r w:rsidR="00C626FB" w:rsidRPr="00E7717E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zł.</w:t>
      </w:r>
    </w:p>
    <w:p w:rsidR="00EC560A" w:rsidRDefault="00C626FB" w:rsidP="006A0392">
      <w:pPr>
        <w:pStyle w:val="Domylny"/>
        <w:ind w:firstLine="708"/>
        <w:jc w:val="both"/>
      </w:pPr>
      <w:r>
        <w:rPr>
          <w:rFonts w:ascii="Times New Roman" w:hAnsi="Times New Roman" w:cs="Times New Roman"/>
          <w:color w:val="000000"/>
          <w:sz w:val="24"/>
          <w:szCs w:val="24"/>
        </w:rPr>
        <w:t>W ramach powyższej opłaty mieszkańcom rozdano także około 7000 worków do segregacji odpadów;  3500 worków koloru zielonego  na szkło i 3500 szt. worków koloru żółtego na  plastik</w:t>
      </w:r>
      <w:r w:rsidR="00F11F4C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EC560A" w:rsidRDefault="00C626FB">
      <w:pPr>
        <w:pStyle w:val="Domylny"/>
        <w:jc w:val="both"/>
      </w:pPr>
      <w:r>
        <w:rPr>
          <w:rFonts w:ascii="Times New Roman" w:hAnsi="Times New Roman" w:cs="Times New Roman"/>
          <w:color w:val="000000"/>
          <w:sz w:val="24"/>
          <w:szCs w:val="24"/>
        </w:rPr>
        <w:t>Dodatkowo za obsługę PSZOK-a na konto Gmin</w:t>
      </w:r>
      <w:r w:rsidR="00F11F4C">
        <w:rPr>
          <w:rFonts w:ascii="Times New Roman" w:hAnsi="Times New Roman" w:cs="Times New Roman"/>
          <w:color w:val="000000"/>
          <w:sz w:val="24"/>
          <w:szCs w:val="24"/>
        </w:rPr>
        <w:t xml:space="preserve">y Choceń  przelano kwotę </w:t>
      </w:r>
      <w:r w:rsidR="00F11F4C" w:rsidRPr="00E7717E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3.600,00 </w:t>
      </w:r>
      <w:r w:rsidRPr="00E7717E">
        <w:rPr>
          <w:rFonts w:ascii="Times New Roman" w:hAnsi="Times New Roman" w:cs="Times New Roman"/>
          <w:b/>
          <w:color w:val="000000"/>
          <w:sz w:val="24"/>
          <w:szCs w:val="24"/>
        </w:rPr>
        <w:t> zł.</w:t>
      </w:r>
    </w:p>
    <w:p w:rsidR="00EC560A" w:rsidRDefault="00C626FB">
      <w:pPr>
        <w:pStyle w:val="Domylny"/>
        <w:jc w:val="both"/>
      </w:pPr>
      <w:r>
        <w:rPr>
          <w:rFonts w:ascii="Times New Roman" w:hAnsi="Times New Roman" w:cs="Times New Roman"/>
          <w:i/>
          <w:color w:val="000000"/>
          <w:sz w:val="24"/>
          <w:szCs w:val="24"/>
        </w:rPr>
        <w:t>4.  Liczba mieszkańców.</w:t>
      </w:r>
    </w:p>
    <w:p w:rsidR="00EC560A" w:rsidRDefault="00C626FB">
      <w:pPr>
        <w:pStyle w:val="Domylny"/>
        <w:jc w:val="both"/>
      </w:pPr>
      <w:r>
        <w:rPr>
          <w:rFonts w:ascii="Times New Roman" w:hAnsi="Times New Roman" w:cs="Times New Roman"/>
          <w:color w:val="000000"/>
          <w:sz w:val="24"/>
          <w:szCs w:val="24"/>
        </w:rPr>
        <w:t>a) liczba mieszkańców z</w:t>
      </w:r>
      <w:r w:rsidR="00F11F4C">
        <w:rPr>
          <w:rFonts w:ascii="Times New Roman" w:hAnsi="Times New Roman" w:cs="Times New Roman"/>
          <w:color w:val="000000"/>
          <w:sz w:val="24"/>
          <w:szCs w:val="24"/>
        </w:rPr>
        <w:t>ameldowanych na dzień 31.12.2018 r. –</w:t>
      </w:r>
      <w:r w:rsidR="00F11F4C" w:rsidRPr="00E7717E">
        <w:rPr>
          <w:rFonts w:ascii="Times New Roman" w:hAnsi="Times New Roman" w:cs="Times New Roman"/>
          <w:b/>
          <w:color w:val="000000"/>
          <w:sz w:val="24"/>
          <w:szCs w:val="24"/>
        </w:rPr>
        <w:t>3476</w:t>
      </w:r>
      <w:r w:rsidR="00D21DC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osób,</w:t>
      </w:r>
    </w:p>
    <w:p w:rsidR="00EC560A" w:rsidRPr="00E7717E" w:rsidRDefault="00C626FB">
      <w:pPr>
        <w:pStyle w:val="Domylny"/>
        <w:jc w:val="both"/>
        <w:rPr>
          <w:b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b) </w:t>
      </w:r>
      <w:r w:rsidR="001F59F5">
        <w:rPr>
          <w:rFonts w:ascii="Times New Roman" w:hAnsi="Times New Roman" w:cs="Times New Roman"/>
          <w:color w:val="000000"/>
          <w:sz w:val="24"/>
          <w:szCs w:val="24"/>
        </w:rPr>
        <w:t xml:space="preserve"> liczba właścicieli nieruchomości, od których zostały odebrane  odpady komunal</w:t>
      </w:r>
      <w:r w:rsidR="00F11F4C">
        <w:rPr>
          <w:rFonts w:ascii="Times New Roman" w:hAnsi="Times New Roman" w:cs="Times New Roman"/>
          <w:color w:val="000000"/>
          <w:sz w:val="24"/>
          <w:szCs w:val="24"/>
        </w:rPr>
        <w:t xml:space="preserve">ne - </w:t>
      </w:r>
      <w:r w:rsidR="00F11F4C" w:rsidRPr="00E7717E">
        <w:rPr>
          <w:rFonts w:ascii="Times New Roman" w:hAnsi="Times New Roman" w:cs="Times New Roman"/>
          <w:b/>
          <w:color w:val="000000"/>
          <w:sz w:val="24"/>
          <w:szCs w:val="24"/>
        </w:rPr>
        <w:t>1063</w:t>
      </w:r>
      <w:r w:rsidR="001F59F5" w:rsidRPr="00E7717E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.</w:t>
      </w:r>
    </w:p>
    <w:p w:rsidR="00EC560A" w:rsidRDefault="00C626FB">
      <w:pPr>
        <w:pStyle w:val="Domylny"/>
        <w:jc w:val="both"/>
      </w:pPr>
      <w:r>
        <w:rPr>
          <w:rFonts w:ascii="Times New Roman" w:hAnsi="Times New Roman" w:cs="Times New Roman"/>
          <w:i/>
          <w:color w:val="000000"/>
          <w:sz w:val="24"/>
          <w:szCs w:val="24"/>
        </w:rPr>
        <w:t>5. Liczba właścicieli nieruchomości, którzy nie zawarli umowy, o której mowa w art.6 ust.1.</w:t>
      </w:r>
    </w:p>
    <w:p w:rsidR="00EC560A" w:rsidRDefault="00F11F4C" w:rsidP="00D5489E">
      <w:pPr>
        <w:pStyle w:val="Domylny"/>
        <w:spacing w:line="360" w:lineRule="auto"/>
        <w:ind w:firstLine="708"/>
        <w:jc w:val="both"/>
      </w:pPr>
      <w:r>
        <w:rPr>
          <w:rFonts w:ascii="Times New Roman" w:hAnsi="Times New Roman" w:cs="Times New Roman"/>
          <w:color w:val="000000"/>
          <w:sz w:val="24"/>
          <w:szCs w:val="24"/>
        </w:rPr>
        <w:t>W 2018</w:t>
      </w:r>
      <w:r w:rsidR="00C626FB">
        <w:rPr>
          <w:rFonts w:ascii="Times New Roman" w:hAnsi="Times New Roman" w:cs="Times New Roman"/>
          <w:color w:val="000000"/>
          <w:sz w:val="24"/>
          <w:szCs w:val="24"/>
        </w:rPr>
        <w:t xml:space="preserve"> roku właściciele nieruchomości, którzy pozbywają się z terenu nieruchomości nieczystości ciekłych oraz właściciele nieruchomości, którzy nie są obowiązani do ponoszenia opłat za gospodarowanie odpadami komunalnymi na rzecz gminy, wykonując obowiązek określony w art. 5 ust. 1 pkt 3b, są obowiązani do udokumentowania w formie umowy korzystania z usług odbioru i zagospodarowania odpadów kom</w:t>
      </w:r>
      <w:r w:rsidR="001F59F5">
        <w:rPr>
          <w:rFonts w:ascii="Times New Roman" w:hAnsi="Times New Roman" w:cs="Times New Roman"/>
          <w:color w:val="000000"/>
          <w:sz w:val="24"/>
          <w:szCs w:val="24"/>
        </w:rPr>
        <w:t>unalnych.</w:t>
      </w:r>
    </w:p>
    <w:p w:rsidR="00EC560A" w:rsidRDefault="00C626FB">
      <w:pPr>
        <w:pStyle w:val="Domylny"/>
        <w:jc w:val="both"/>
      </w:pPr>
      <w:r>
        <w:rPr>
          <w:rFonts w:ascii="Times New Roman" w:hAnsi="Times New Roman" w:cs="Times New Roman"/>
          <w:i/>
          <w:color w:val="000000"/>
          <w:sz w:val="24"/>
          <w:szCs w:val="24"/>
        </w:rPr>
        <w:t>6. Ilość odpadów komunalnych wytworzonych na terenie Gminy.</w:t>
      </w:r>
    </w:p>
    <w:p w:rsidR="00EC560A" w:rsidRDefault="00C626FB">
      <w:pPr>
        <w:pStyle w:val="Domylny"/>
        <w:jc w:val="both"/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Na podstawie sprawozdań otrzymywanych od firm odbierających odpady komunalne z </w:t>
      </w:r>
      <w:r w:rsidR="00DA5F03">
        <w:rPr>
          <w:rFonts w:ascii="Times New Roman" w:hAnsi="Times New Roman" w:cs="Times New Roman"/>
          <w:color w:val="000000"/>
          <w:sz w:val="24"/>
          <w:szCs w:val="24"/>
        </w:rPr>
        <w:t>terenu gminy Boniewo w roku 2018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odebrano następujące frakcje i ilości odpadów:</w:t>
      </w:r>
    </w:p>
    <w:tbl>
      <w:tblPr>
        <w:tblW w:w="0" w:type="auto"/>
        <w:tblInd w:w="45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50" w:type="dxa"/>
          <w:right w:w="70" w:type="dxa"/>
        </w:tblCellMar>
        <w:tblLook w:val="0000"/>
      </w:tblPr>
      <w:tblGrid>
        <w:gridCol w:w="1565"/>
        <w:gridCol w:w="1646"/>
        <w:gridCol w:w="2667"/>
        <w:gridCol w:w="1654"/>
        <w:gridCol w:w="1758"/>
      </w:tblGrid>
      <w:tr w:rsidR="00C61F00" w:rsidTr="00F838C9">
        <w:trPr>
          <w:cantSplit/>
          <w:trHeight w:val="100"/>
        </w:trPr>
        <w:tc>
          <w:tcPr>
            <w:tcW w:w="1565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shd w:val="clear" w:color="auto" w:fill="FFFFFF"/>
            <w:tcMar>
              <w:left w:w="50" w:type="dxa"/>
            </w:tcMar>
            <w:vAlign w:val="center"/>
          </w:tcPr>
          <w:p w:rsidR="00C61F00" w:rsidRPr="00F66E8B" w:rsidRDefault="00C61F00">
            <w:pPr>
              <w:pStyle w:val="Domylny"/>
              <w:suppressAutoHyphens w:val="0"/>
              <w:spacing w:line="100" w:lineRule="atLeast"/>
              <w:jc w:val="center"/>
              <w:rPr>
                <w:sz w:val="18"/>
                <w:szCs w:val="18"/>
              </w:rPr>
            </w:pPr>
            <w:r w:rsidRPr="00F66E8B">
              <w:rPr>
                <w:sz w:val="18"/>
                <w:szCs w:val="18"/>
                <w:lang w:eastAsia="pl-PL"/>
              </w:rPr>
              <w:t>Tonsmeier Centrum Sp.z.o.o.   ul. Łąkoszyńska 127                    99-300 Kutno</w:t>
            </w:r>
          </w:p>
        </w:tc>
        <w:tc>
          <w:tcPr>
            <w:tcW w:w="16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50" w:type="dxa"/>
            </w:tcMar>
            <w:vAlign w:val="center"/>
          </w:tcPr>
          <w:p w:rsidR="00C61F00" w:rsidRDefault="00C61F00">
            <w:pPr>
              <w:pStyle w:val="Domylny"/>
              <w:suppressAutoHyphens w:val="0"/>
              <w:spacing w:line="100" w:lineRule="atLeast"/>
              <w:jc w:val="center"/>
            </w:pPr>
            <w:r>
              <w:rPr>
                <w:sz w:val="20"/>
                <w:szCs w:val="20"/>
                <w:lang w:eastAsia="pl-PL"/>
              </w:rPr>
              <w:t>15 01 02</w:t>
            </w:r>
          </w:p>
        </w:tc>
        <w:tc>
          <w:tcPr>
            <w:tcW w:w="26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50" w:type="dxa"/>
            </w:tcMar>
            <w:vAlign w:val="center"/>
          </w:tcPr>
          <w:p w:rsidR="00C61F00" w:rsidRDefault="00C61F00">
            <w:pPr>
              <w:pStyle w:val="Domylny"/>
              <w:suppressAutoHyphens w:val="0"/>
              <w:spacing w:line="100" w:lineRule="atLeast"/>
              <w:jc w:val="center"/>
            </w:pPr>
          </w:p>
          <w:p w:rsidR="00C61F00" w:rsidRDefault="00C61F00">
            <w:pPr>
              <w:pStyle w:val="Domylny"/>
              <w:suppressAutoHyphens w:val="0"/>
              <w:spacing w:line="100" w:lineRule="atLeast"/>
              <w:jc w:val="center"/>
            </w:pPr>
            <w:r>
              <w:rPr>
                <w:sz w:val="20"/>
                <w:szCs w:val="20"/>
                <w:lang w:eastAsia="pl-PL"/>
              </w:rPr>
              <w:t>Opakowania z tworzyw sztucznych</w:t>
            </w:r>
          </w:p>
        </w:tc>
        <w:tc>
          <w:tcPr>
            <w:tcW w:w="16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50" w:type="dxa"/>
            </w:tcMar>
            <w:vAlign w:val="center"/>
          </w:tcPr>
          <w:p w:rsidR="00C61F00" w:rsidRDefault="00C61F00">
            <w:pPr>
              <w:pStyle w:val="Domylny"/>
              <w:suppressAutoHyphens w:val="0"/>
              <w:spacing w:line="100" w:lineRule="atLeast"/>
              <w:jc w:val="center"/>
            </w:pPr>
            <w:r>
              <w:rPr>
                <w:sz w:val="20"/>
                <w:szCs w:val="20"/>
                <w:lang w:eastAsia="pl-PL"/>
              </w:rPr>
              <w:t>26,10</w:t>
            </w:r>
          </w:p>
        </w:tc>
        <w:tc>
          <w:tcPr>
            <w:tcW w:w="17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50" w:type="dxa"/>
            </w:tcMar>
            <w:vAlign w:val="center"/>
          </w:tcPr>
          <w:p w:rsidR="00C61F00" w:rsidRDefault="00C61F00">
            <w:pPr>
              <w:pStyle w:val="Domylny"/>
              <w:suppressAutoHyphens w:val="0"/>
              <w:spacing w:line="100" w:lineRule="atLeast"/>
              <w:jc w:val="center"/>
            </w:pPr>
            <w:r>
              <w:rPr>
                <w:sz w:val="20"/>
                <w:szCs w:val="20"/>
                <w:lang w:eastAsia="pl-PL"/>
              </w:rPr>
              <w:t>R 12</w:t>
            </w:r>
          </w:p>
        </w:tc>
      </w:tr>
      <w:tr w:rsidR="00C61F00" w:rsidTr="00F838C9">
        <w:trPr>
          <w:cantSplit/>
          <w:trHeight w:val="100"/>
        </w:trPr>
        <w:tc>
          <w:tcPr>
            <w:tcW w:w="1565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50" w:type="dxa"/>
            </w:tcMar>
            <w:vAlign w:val="center"/>
          </w:tcPr>
          <w:p w:rsidR="00C61F00" w:rsidRPr="007D6260" w:rsidRDefault="00C61F00">
            <w:pPr>
              <w:pStyle w:val="Domylny"/>
              <w:suppressAutoHyphens w:val="0"/>
              <w:spacing w:line="100" w:lineRule="atLeast"/>
              <w:jc w:val="center"/>
              <w:rPr>
                <w:sz w:val="16"/>
                <w:szCs w:val="16"/>
                <w:lang w:eastAsia="pl-PL"/>
              </w:rPr>
            </w:pPr>
            <w:r>
              <w:rPr>
                <w:sz w:val="20"/>
                <w:szCs w:val="20"/>
                <w:lang w:eastAsia="pl-PL"/>
              </w:rPr>
              <w:t>RIPOK ul. Polna 87, 87-710 Służewo</w:t>
            </w:r>
          </w:p>
        </w:tc>
        <w:tc>
          <w:tcPr>
            <w:tcW w:w="16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50" w:type="dxa"/>
            </w:tcMar>
            <w:vAlign w:val="center"/>
          </w:tcPr>
          <w:p w:rsidR="00C61F00" w:rsidRPr="00C61F00" w:rsidRDefault="00C61F00">
            <w:pPr>
              <w:pStyle w:val="Domylny"/>
              <w:suppressAutoHyphens w:val="0"/>
              <w:spacing w:line="100" w:lineRule="atLeast"/>
              <w:jc w:val="center"/>
              <w:rPr>
                <w:sz w:val="20"/>
                <w:szCs w:val="20"/>
                <w:lang w:eastAsia="pl-PL"/>
              </w:rPr>
            </w:pPr>
            <w:r w:rsidRPr="00C61F00">
              <w:rPr>
                <w:sz w:val="20"/>
                <w:szCs w:val="20"/>
                <w:lang w:eastAsia="pl-PL"/>
              </w:rPr>
              <w:t>15 01 02</w:t>
            </w:r>
          </w:p>
        </w:tc>
        <w:tc>
          <w:tcPr>
            <w:tcW w:w="26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50" w:type="dxa"/>
            </w:tcMar>
            <w:vAlign w:val="center"/>
          </w:tcPr>
          <w:p w:rsidR="00C61F00" w:rsidRPr="00C61F00" w:rsidRDefault="00C61F00">
            <w:pPr>
              <w:pStyle w:val="Domylny"/>
              <w:suppressAutoHyphens w:val="0"/>
              <w:spacing w:line="100" w:lineRule="atLeast"/>
              <w:jc w:val="center"/>
              <w:rPr>
                <w:sz w:val="18"/>
                <w:szCs w:val="18"/>
              </w:rPr>
            </w:pPr>
            <w:r w:rsidRPr="00C61F00">
              <w:rPr>
                <w:sz w:val="18"/>
                <w:szCs w:val="18"/>
              </w:rPr>
              <w:t>Opakowania z tworzyw sztucznych</w:t>
            </w:r>
          </w:p>
        </w:tc>
        <w:tc>
          <w:tcPr>
            <w:tcW w:w="16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50" w:type="dxa"/>
            </w:tcMar>
            <w:vAlign w:val="center"/>
          </w:tcPr>
          <w:p w:rsidR="00C61F00" w:rsidRDefault="00C61F00">
            <w:pPr>
              <w:pStyle w:val="Domylny"/>
              <w:suppressAutoHyphens w:val="0"/>
              <w:spacing w:line="100" w:lineRule="atLeast"/>
              <w:jc w:val="center"/>
              <w:rPr>
                <w:sz w:val="20"/>
                <w:szCs w:val="20"/>
                <w:lang w:eastAsia="pl-PL"/>
              </w:rPr>
            </w:pPr>
            <w:r>
              <w:rPr>
                <w:sz w:val="20"/>
                <w:szCs w:val="20"/>
                <w:lang w:eastAsia="pl-PL"/>
              </w:rPr>
              <w:t>1,700</w:t>
            </w:r>
          </w:p>
        </w:tc>
        <w:tc>
          <w:tcPr>
            <w:tcW w:w="17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50" w:type="dxa"/>
            </w:tcMar>
            <w:vAlign w:val="center"/>
          </w:tcPr>
          <w:p w:rsidR="00C61F00" w:rsidRDefault="00C61F00">
            <w:pPr>
              <w:pStyle w:val="Domylny"/>
              <w:suppressAutoHyphens w:val="0"/>
              <w:spacing w:line="100" w:lineRule="atLeast"/>
              <w:jc w:val="center"/>
              <w:rPr>
                <w:sz w:val="20"/>
                <w:szCs w:val="20"/>
                <w:lang w:eastAsia="pl-PL"/>
              </w:rPr>
            </w:pPr>
            <w:r>
              <w:rPr>
                <w:sz w:val="20"/>
                <w:szCs w:val="20"/>
                <w:lang w:eastAsia="pl-PL"/>
              </w:rPr>
              <w:t>R 12</w:t>
            </w:r>
          </w:p>
        </w:tc>
      </w:tr>
      <w:tr w:rsidR="00C61F00" w:rsidTr="00343D46">
        <w:trPr>
          <w:cantSplit/>
          <w:trHeight w:val="100"/>
        </w:trPr>
        <w:tc>
          <w:tcPr>
            <w:tcW w:w="1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50" w:type="dxa"/>
            </w:tcMar>
            <w:vAlign w:val="center"/>
          </w:tcPr>
          <w:p w:rsidR="00C61F00" w:rsidRPr="00F66E8B" w:rsidRDefault="00F66E8B">
            <w:pPr>
              <w:pStyle w:val="Domylny"/>
              <w:rPr>
                <w:sz w:val="18"/>
                <w:szCs w:val="18"/>
              </w:rPr>
            </w:pPr>
            <w:r w:rsidRPr="00F66E8B">
              <w:rPr>
                <w:sz w:val="18"/>
                <w:szCs w:val="18"/>
                <w:lang w:eastAsia="pl-PL"/>
              </w:rPr>
              <w:lastRenderedPageBreak/>
              <w:t>Tonsmeier Centrum Sp.z.o.o.   ul. Łąkoszyńska 127                    99-300 Kutno</w:t>
            </w:r>
          </w:p>
        </w:tc>
        <w:tc>
          <w:tcPr>
            <w:tcW w:w="1646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50" w:type="dxa"/>
            </w:tcMar>
            <w:vAlign w:val="center"/>
          </w:tcPr>
          <w:p w:rsidR="00C61F00" w:rsidRDefault="00C61F00">
            <w:pPr>
              <w:pStyle w:val="Domylny"/>
              <w:suppressAutoHyphens w:val="0"/>
              <w:spacing w:line="100" w:lineRule="atLeast"/>
              <w:jc w:val="center"/>
            </w:pPr>
            <w:r>
              <w:rPr>
                <w:sz w:val="20"/>
                <w:szCs w:val="20"/>
                <w:lang w:eastAsia="pl-PL"/>
              </w:rPr>
              <w:t>15 01 06</w:t>
            </w:r>
          </w:p>
        </w:tc>
        <w:tc>
          <w:tcPr>
            <w:tcW w:w="2667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50" w:type="dxa"/>
            </w:tcMar>
            <w:vAlign w:val="center"/>
          </w:tcPr>
          <w:p w:rsidR="00C61F00" w:rsidRDefault="00C61F00">
            <w:pPr>
              <w:pStyle w:val="Domylny"/>
              <w:suppressAutoHyphens w:val="0"/>
              <w:spacing w:line="100" w:lineRule="atLeast"/>
              <w:jc w:val="center"/>
            </w:pPr>
            <w:r>
              <w:rPr>
                <w:sz w:val="20"/>
                <w:szCs w:val="20"/>
                <w:lang w:eastAsia="pl-PL"/>
              </w:rPr>
              <w:t>Zmieszane odpady opakowaniowe</w:t>
            </w:r>
          </w:p>
        </w:tc>
        <w:tc>
          <w:tcPr>
            <w:tcW w:w="1654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50" w:type="dxa"/>
            </w:tcMar>
            <w:vAlign w:val="center"/>
          </w:tcPr>
          <w:p w:rsidR="00C61F00" w:rsidRDefault="00C61F00">
            <w:pPr>
              <w:pStyle w:val="Domylny"/>
              <w:suppressAutoHyphens w:val="0"/>
              <w:spacing w:line="100" w:lineRule="atLeast"/>
              <w:jc w:val="center"/>
            </w:pPr>
            <w:r>
              <w:rPr>
                <w:sz w:val="20"/>
                <w:szCs w:val="20"/>
                <w:lang w:eastAsia="pl-PL"/>
              </w:rPr>
              <w:t>2</w:t>
            </w:r>
            <w:r w:rsidR="00F66E8B">
              <w:rPr>
                <w:sz w:val="20"/>
                <w:szCs w:val="20"/>
                <w:lang w:eastAsia="pl-PL"/>
              </w:rPr>
              <w:t>25,755</w:t>
            </w:r>
          </w:p>
        </w:tc>
        <w:tc>
          <w:tcPr>
            <w:tcW w:w="1758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50" w:type="dxa"/>
            </w:tcMar>
            <w:vAlign w:val="center"/>
          </w:tcPr>
          <w:p w:rsidR="00C61F00" w:rsidRDefault="00C61F00">
            <w:pPr>
              <w:pStyle w:val="Domylny"/>
              <w:suppressAutoHyphens w:val="0"/>
              <w:spacing w:line="100" w:lineRule="atLeast"/>
              <w:jc w:val="center"/>
            </w:pPr>
            <w:r>
              <w:rPr>
                <w:sz w:val="20"/>
                <w:szCs w:val="20"/>
                <w:lang w:eastAsia="pl-PL"/>
              </w:rPr>
              <w:t>R 12</w:t>
            </w:r>
          </w:p>
        </w:tc>
      </w:tr>
      <w:tr w:rsidR="00F66E8B" w:rsidTr="00343D46">
        <w:trPr>
          <w:cantSplit/>
          <w:trHeight w:val="100"/>
        </w:trPr>
        <w:tc>
          <w:tcPr>
            <w:tcW w:w="1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50" w:type="dxa"/>
            </w:tcMar>
            <w:vAlign w:val="center"/>
          </w:tcPr>
          <w:p w:rsidR="00F66E8B" w:rsidRPr="00F66E8B" w:rsidRDefault="00F66E8B">
            <w:pPr>
              <w:pStyle w:val="Domylny"/>
              <w:rPr>
                <w:sz w:val="18"/>
                <w:szCs w:val="18"/>
                <w:lang w:eastAsia="pl-PL"/>
              </w:rPr>
            </w:pPr>
            <w:r w:rsidRPr="00F66E8B">
              <w:rPr>
                <w:sz w:val="18"/>
                <w:szCs w:val="18"/>
                <w:lang w:eastAsia="pl-PL"/>
              </w:rPr>
              <w:t xml:space="preserve">Franki </w:t>
            </w:r>
          </w:p>
          <w:p w:rsidR="00F66E8B" w:rsidRPr="007D6260" w:rsidRDefault="00F66E8B">
            <w:pPr>
              <w:pStyle w:val="Domylny"/>
              <w:rPr>
                <w:sz w:val="16"/>
                <w:szCs w:val="16"/>
                <w:lang w:eastAsia="pl-PL"/>
              </w:rPr>
            </w:pPr>
            <w:r w:rsidRPr="00F66E8B">
              <w:rPr>
                <w:sz w:val="18"/>
                <w:szCs w:val="18"/>
                <w:lang w:eastAsia="pl-PL"/>
              </w:rPr>
              <w:t>99-430 Krosniewice</w:t>
            </w:r>
          </w:p>
        </w:tc>
        <w:tc>
          <w:tcPr>
            <w:tcW w:w="1646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50" w:type="dxa"/>
            </w:tcMar>
            <w:vAlign w:val="center"/>
          </w:tcPr>
          <w:p w:rsidR="00F66E8B" w:rsidRDefault="00F66E8B">
            <w:pPr>
              <w:pStyle w:val="Domylny"/>
              <w:suppressAutoHyphens w:val="0"/>
              <w:spacing w:line="100" w:lineRule="atLeast"/>
              <w:jc w:val="center"/>
              <w:rPr>
                <w:sz w:val="20"/>
                <w:szCs w:val="20"/>
                <w:lang w:eastAsia="pl-PL"/>
              </w:rPr>
            </w:pPr>
            <w:r>
              <w:rPr>
                <w:sz w:val="20"/>
                <w:szCs w:val="20"/>
                <w:lang w:eastAsia="pl-PL"/>
              </w:rPr>
              <w:t>15 01 06</w:t>
            </w:r>
          </w:p>
        </w:tc>
        <w:tc>
          <w:tcPr>
            <w:tcW w:w="2667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50" w:type="dxa"/>
            </w:tcMar>
            <w:vAlign w:val="center"/>
          </w:tcPr>
          <w:p w:rsidR="00F66E8B" w:rsidRDefault="00F66E8B">
            <w:pPr>
              <w:pStyle w:val="Domylny"/>
              <w:suppressAutoHyphens w:val="0"/>
              <w:spacing w:line="100" w:lineRule="atLeast"/>
              <w:jc w:val="center"/>
              <w:rPr>
                <w:sz w:val="20"/>
                <w:szCs w:val="20"/>
                <w:lang w:eastAsia="pl-PL"/>
              </w:rPr>
            </w:pPr>
            <w:r>
              <w:rPr>
                <w:sz w:val="20"/>
                <w:szCs w:val="20"/>
                <w:lang w:eastAsia="pl-PL"/>
              </w:rPr>
              <w:t>Zmieszane odpady opakowaniowe</w:t>
            </w:r>
          </w:p>
        </w:tc>
        <w:tc>
          <w:tcPr>
            <w:tcW w:w="1654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50" w:type="dxa"/>
            </w:tcMar>
            <w:vAlign w:val="center"/>
          </w:tcPr>
          <w:p w:rsidR="00F66E8B" w:rsidRDefault="00F66E8B">
            <w:pPr>
              <w:pStyle w:val="Domylny"/>
              <w:suppressAutoHyphens w:val="0"/>
              <w:spacing w:line="100" w:lineRule="atLeast"/>
              <w:jc w:val="center"/>
              <w:rPr>
                <w:sz w:val="20"/>
                <w:szCs w:val="20"/>
                <w:lang w:eastAsia="pl-PL"/>
              </w:rPr>
            </w:pPr>
            <w:r>
              <w:rPr>
                <w:sz w:val="20"/>
                <w:szCs w:val="20"/>
                <w:lang w:eastAsia="pl-PL"/>
              </w:rPr>
              <w:t>25,765</w:t>
            </w:r>
          </w:p>
        </w:tc>
        <w:tc>
          <w:tcPr>
            <w:tcW w:w="1758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50" w:type="dxa"/>
            </w:tcMar>
            <w:vAlign w:val="center"/>
          </w:tcPr>
          <w:p w:rsidR="00F66E8B" w:rsidRDefault="00F66E8B">
            <w:pPr>
              <w:pStyle w:val="Domylny"/>
              <w:suppressAutoHyphens w:val="0"/>
              <w:spacing w:line="100" w:lineRule="atLeast"/>
              <w:jc w:val="center"/>
              <w:rPr>
                <w:sz w:val="20"/>
                <w:szCs w:val="20"/>
                <w:lang w:eastAsia="pl-PL"/>
              </w:rPr>
            </w:pPr>
            <w:r>
              <w:rPr>
                <w:sz w:val="20"/>
                <w:szCs w:val="20"/>
                <w:lang w:eastAsia="pl-PL"/>
              </w:rPr>
              <w:t>R 12</w:t>
            </w:r>
          </w:p>
        </w:tc>
      </w:tr>
      <w:tr w:rsidR="00C61F00" w:rsidTr="00E770D9">
        <w:trPr>
          <w:cantSplit/>
          <w:trHeight w:val="100"/>
        </w:trPr>
        <w:tc>
          <w:tcPr>
            <w:tcW w:w="1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50" w:type="dxa"/>
            </w:tcMar>
            <w:vAlign w:val="center"/>
          </w:tcPr>
          <w:p w:rsidR="00C61F00" w:rsidRPr="00F66E8B" w:rsidRDefault="00F66E8B">
            <w:pPr>
              <w:pStyle w:val="Domylny"/>
              <w:rPr>
                <w:sz w:val="18"/>
                <w:szCs w:val="18"/>
              </w:rPr>
            </w:pPr>
            <w:r w:rsidRPr="00F66E8B">
              <w:rPr>
                <w:sz w:val="18"/>
                <w:szCs w:val="18"/>
                <w:lang w:eastAsia="pl-PL"/>
              </w:rPr>
              <w:t>Tonsmeier Centrum Sp.z.o.o.   ul. Łąkoszyńska 127                    99-300 Kutno</w:t>
            </w:r>
          </w:p>
        </w:tc>
        <w:tc>
          <w:tcPr>
            <w:tcW w:w="1646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50" w:type="dxa"/>
            </w:tcMar>
            <w:vAlign w:val="center"/>
          </w:tcPr>
          <w:p w:rsidR="00C61F00" w:rsidRDefault="00C61F00">
            <w:pPr>
              <w:pStyle w:val="Domylny"/>
              <w:suppressAutoHyphens w:val="0"/>
              <w:spacing w:line="100" w:lineRule="atLeast"/>
              <w:jc w:val="center"/>
            </w:pPr>
            <w:r>
              <w:rPr>
                <w:sz w:val="20"/>
                <w:szCs w:val="20"/>
                <w:lang w:eastAsia="pl-PL"/>
              </w:rPr>
              <w:t>15 01 07</w:t>
            </w:r>
          </w:p>
        </w:tc>
        <w:tc>
          <w:tcPr>
            <w:tcW w:w="2667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50" w:type="dxa"/>
            </w:tcMar>
            <w:vAlign w:val="center"/>
          </w:tcPr>
          <w:p w:rsidR="00C61F00" w:rsidRDefault="00C61F00">
            <w:pPr>
              <w:pStyle w:val="Domylny"/>
              <w:suppressAutoHyphens w:val="0"/>
              <w:spacing w:line="100" w:lineRule="atLeast"/>
              <w:jc w:val="center"/>
            </w:pPr>
            <w:r>
              <w:rPr>
                <w:sz w:val="20"/>
                <w:szCs w:val="20"/>
                <w:lang w:eastAsia="pl-PL"/>
              </w:rPr>
              <w:t>Opakowania ze szkła</w:t>
            </w:r>
          </w:p>
        </w:tc>
        <w:tc>
          <w:tcPr>
            <w:tcW w:w="1654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50" w:type="dxa"/>
            </w:tcMar>
            <w:vAlign w:val="center"/>
          </w:tcPr>
          <w:p w:rsidR="00C61F00" w:rsidRDefault="002054CD">
            <w:pPr>
              <w:pStyle w:val="Domylny"/>
              <w:suppressAutoHyphens w:val="0"/>
              <w:spacing w:line="100" w:lineRule="atLeast"/>
              <w:jc w:val="center"/>
            </w:pPr>
            <w:r>
              <w:rPr>
                <w:sz w:val="20"/>
                <w:szCs w:val="20"/>
                <w:lang w:eastAsia="pl-PL"/>
              </w:rPr>
              <w:t>46,90</w:t>
            </w:r>
          </w:p>
        </w:tc>
        <w:tc>
          <w:tcPr>
            <w:tcW w:w="1758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50" w:type="dxa"/>
            </w:tcMar>
            <w:vAlign w:val="center"/>
          </w:tcPr>
          <w:p w:rsidR="00C61F00" w:rsidRDefault="00C61F00">
            <w:pPr>
              <w:pStyle w:val="Domylny"/>
              <w:suppressAutoHyphens w:val="0"/>
              <w:spacing w:line="100" w:lineRule="atLeast"/>
              <w:jc w:val="center"/>
            </w:pPr>
            <w:r>
              <w:rPr>
                <w:sz w:val="20"/>
                <w:szCs w:val="20"/>
                <w:lang w:eastAsia="pl-PL"/>
              </w:rPr>
              <w:t>R 12</w:t>
            </w:r>
          </w:p>
        </w:tc>
      </w:tr>
      <w:tr w:rsidR="00C61F00" w:rsidTr="007D6260">
        <w:trPr>
          <w:cantSplit/>
          <w:trHeight w:val="300"/>
        </w:trPr>
        <w:tc>
          <w:tcPr>
            <w:tcW w:w="1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50" w:type="dxa"/>
            </w:tcMar>
            <w:vAlign w:val="center"/>
          </w:tcPr>
          <w:p w:rsidR="00C61F00" w:rsidRPr="00F66E8B" w:rsidRDefault="00C61F00">
            <w:pPr>
              <w:pStyle w:val="Domylny"/>
              <w:suppressAutoHyphens w:val="0"/>
              <w:spacing w:line="100" w:lineRule="atLeast"/>
              <w:jc w:val="center"/>
              <w:rPr>
                <w:sz w:val="18"/>
                <w:szCs w:val="18"/>
              </w:rPr>
            </w:pPr>
            <w:r w:rsidRPr="00F66E8B">
              <w:rPr>
                <w:sz w:val="18"/>
                <w:szCs w:val="18"/>
                <w:lang w:eastAsia="pl-PL"/>
              </w:rPr>
              <w:t xml:space="preserve">Tonsmeier Centrum Sp.z.o.o.           ZZOw Krzyżanówku            99-134 Krzyżanów </w:t>
            </w:r>
          </w:p>
        </w:tc>
        <w:tc>
          <w:tcPr>
            <w:tcW w:w="16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50" w:type="dxa"/>
            </w:tcMar>
            <w:vAlign w:val="center"/>
          </w:tcPr>
          <w:p w:rsidR="00C61F00" w:rsidRDefault="00C61F00">
            <w:pPr>
              <w:pStyle w:val="Domylny"/>
              <w:suppressAutoHyphens w:val="0"/>
              <w:spacing w:line="100" w:lineRule="atLeast"/>
              <w:jc w:val="center"/>
            </w:pPr>
            <w:r>
              <w:rPr>
                <w:sz w:val="20"/>
                <w:szCs w:val="20"/>
                <w:lang w:eastAsia="pl-PL"/>
              </w:rPr>
              <w:t>20 01 99</w:t>
            </w:r>
          </w:p>
        </w:tc>
        <w:tc>
          <w:tcPr>
            <w:tcW w:w="26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50" w:type="dxa"/>
            </w:tcMar>
            <w:vAlign w:val="center"/>
          </w:tcPr>
          <w:p w:rsidR="00C61F00" w:rsidRDefault="00C61F00">
            <w:pPr>
              <w:pStyle w:val="Domylny"/>
              <w:suppressAutoHyphens w:val="0"/>
              <w:spacing w:line="100" w:lineRule="atLeast"/>
              <w:jc w:val="center"/>
              <w:rPr>
                <w:sz w:val="20"/>
                <w:szCs w:val="20"/>
                <w:lang w:eastAsia="pl-PL"/>
              </w:rPr>
            </w:pPr>
            <w:r>
              <w:rPr>
                <w:sz w:val="20"/>
                <w:szCs w:val="20"/>
                <w:lang w:eastAsia="pl-PL"/>
              </w:rPr>
              <w:t>Inne nie wymienione frakcje zbierane w sposób selektywny</w:t>
            </w:r>
          </w:p>
          <w:p w:rsidR="002054CD" w:rsidRDefault="002054CD">
            <w:pPr>
              <w:pStyle w:val="Domylny"/>
              <w:suppressAutoHyphens w:val="0"/>
              <w:spacing w:line="100" w:lineRule="atLeast"/>
              <w:jc w:val="center"/>
            </w:pPr>
            <w:r>
              <w:rPr>
                <w:sz w:val="20"/>
                <w:szCs w:val="20"/>
                <w:lang w:eastAsia="pl-PL"/>
              </w:rPr>
              <w:t>(popiół )</w:t>
            </w:r>
          </w:p>
        </w:tc>
        <w:tc>
          <w:tcPr>
            <w:tcW w:w="16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50" w:type="dxa"/>
            </w:tcMar>
            <w:vAlign w:val="center"/>
          </w:tcPr>
          <w:p w:rsidR="00C61F00" w:rsidRDefault="002054CD">
            <w:pPr>
              <w:pStyle w:val="Domylny"/>
              <w:suppressAutoHyphens w:val="0"/>
              <w:spacing w:line="100" w:lineRule="atLeast"/>
              <w:jc w:val="center"/>
            </w:pPr>
            <w:r>
              <w:rPr>
                <w:sz w:val="20"/>
                <w:szCs w:val="20"/>
                <w:lang w:eastAsia="pl-PL"/>
              </w:rPr>
              <w:t>143,600</w:t>
            </w:r>
          </w:p>
        </w:tc>
        <w:tc>
          <w:tcPr>
            <w:tcW w:w="17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50" w:type="dxa"/>
            </w:tcMar>
            <w:vAlign w:val="center"/>
          </w:tcPr>
          <w:p w:rsidR="00C61F00" w:rsidRDefault="00C61F00">
            <w:pPr>
              <w:pStyle w:val="Domylny"/>
              <w:suppressAutoHyphens w:val="0"/>
              <w:spacing w:line="100" w:lineRule="atLeast"/>
              <w:jc w:val="center"/>
              <w:rPr>
                <w:sz w:val="20"/>
                <w:szCs w:val="20"/>
                <w:lang w:eastAsia="pl-PL"/>
              </w:rPr>
            </w:pPr>
            <w:r>
              <w:rPr>
                <w:sz w:val="20"/>
                <w:szCs w:val="20"/>
                <w:lang w:eastAsia="pl-PL"/>
              </w:rPr>
              <w:t>R 12</w:t>
            </w:r>
          </w:p>
          <w:p w:rsidR="00C61F00" w:rsidRDefault="00C61F00">
            <w:pPr>
              <w:pStyle w:val="Domylny"/>
              <w:suppressAutoHyphens w:val="0"/>
              <w:spacing w:line="100" w:lineRule="atLeast"/>
              <w:jc w:val="center"/>
            </w:pPr>
          </w:p>
        </w:tc>
      </w:tr>
      <w:tr w:rsidR="00436AF9" w:rsidTr="00955D0C">
        <w:trPr>
          <w:cantSplit/>
          <w:trHeight w:val="300"/>
        </w:trPr>
        <w:tc>
          <w:tcPr>
            <w:tcW w:w="1565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FFFFFF"/>
            <w:tcMar>
              <w:left w:w="50" w:type="dxa"/>
            </w:tcMar>
            <w:vAlign w:val="center"/>
          </w:tcPr>
          <w:p w:rsidR="00436AF9" w:rsidRPr="00436AF9" w:rsidRDefault="00436AF9" w:rsidP="007D6260">
            <w:pPr>
              <w:pStyle w:val="Domylny"/>
              <w:suppressAutoHyphens w:val="0"/>
              <w:spacing w:line="100" w:lineRule="atLeast"/>
              <w:jc w:val="center"/>
              <w:rPr>
                <w:sz w:val="18"/>
                <w:szCs w:val="18"/>
                <w:lang w:eastAsia="pl-PL"/>
              </w:rPr>
            </w:pPr>
            <w:r w:rsidRPr="00436AF9">
              <w:rPr>
                <w:sz w:val="18"/>
                <w:szCs w:val="18"/>
                <w:lang w:eastAsia="pl-PL"/>
              </w:rPr>
              <w:t>Machnacz 41 A</w:t>
            </w:r>
          </w:p>
          <w:p w:rsidR="00436AF9" w:rsidRPr="00436AF9" w:rsidRDefault="00436AF9" w:rsidP="007D6260">
            <w:pPr>
              <w:pStyle w:val="Domylny"/>
              <w:suppressAutoHyphens w:val="0"/>
              <w:spacing w:line="100" w:lineRule="atLeast"/>
              <w:jc w:val="center"/>
              <w:rPr>
                <w:sz w:val="18"/>
                <w:szCs w:val="18"/>
                <w:lang w:eastAsia="pl-PL"/>
              </w:rPr>
            </w:pPr>
            <w:r w:rsidRPr="00436AF9">
              <w:rPr>
                <w:sz w:val="18"/>
                <w:szCs w:val="18"/>
                <w:lang w:eastAsia="pl-PL"/>
              </w:rPr>
              <w:t>87-880 Brześć Kujaw</w:t>
            </w:r>
            <w:r>
              <w:rPr>
                <w:sz w:val="18"/>
                <w:szCs w:val="18"/>
                <w:lang w:eastAsia="pl-PL"/>
              </w:rPr>
              <w:t>ski</w:t>
            </w:r>
          </w:p>
        </w:tc>
        <w:tc>
          <w:tcPr>
            <w:tcW w:w="16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50" w:type="dxa"/>
            </w:tcMar>
            <w:vAlign w:val="center"/>
          </w:tcPr>
          <w:p w:rsidR="00436AF9" w:rsidRDefault="00436AF9">
            <w:pPr>
              <w:pStyle w:val="Domylny"/>
              <w:suppressAutoHyphens w:val="0"/>
              <w:spacing w:line="100" w:lineRule="atLeast"/>
              <w:jc w:val="center"/>
              <w:rPr>
                <w:sz w:val="20"/>
                <w:szCs w:val="20"/>
                <w:lang w:eastAsia="pl-PL"/>
              </w:rPr>
            </w:pPr>
            <w:r>
              <w:rPr>
                <w:sz w:val="20"/>
                <w:szCs w:val="20"/>
                <w:lang w:eastAsia="pl-PL"/>
              </w:rPr>
              <w:t>20 03 01</w:t>
            </w:r>
          </w:p>
        </w:tc>
        <w:tc>
          <w:tcPr>
            <w:tcW w:w="26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50" w:type="dxa"/>
            </w:tcMar>
            <w:vAlign w:val="center"/>
          </w:tcPr>
          <w:p w:rsidR="00436AF9" w:rsidRDefault="00436AF9">
            <w:pPr>
              <w:pStyle w:val="Domylny"/>
              <w:suppressAutoHyphens w:val="0"/>
              <w:spacing w:line="100" w:lineRule="atLeast"/>
              <w:jc w:val="center"/>
              <w:rPr>
                <w:sz w:val="20"/>
                <w:szCs w:val="20"/>
                <w:lang w:eastAsia="pl-PL"/>
              </w:rPr>
            </w:pPr>
            <w:r>
              <w:rPr>
                <w:sz w:val="20"/>
                <w:szCs w:val="20"/>
                <w:lang w:eastAsia="pl-PL"/>
              </w:rPr>
              <w:t>Niesegregowane (zmieszane) odpady komunalne</w:t>
            </w:r>
          </w:p>
        </w:tc>
        <w:tc>
          <w:tcPr>
            <w:tcW w:w="16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50" w:type="dxa"/>
            </w:tcMar>
            <w:vAlign w:val="center"/>
          </w:tcPr>
          <w:p w:rsidR="00436AF9" w:rsidRDefault="00436AF9">
            <w:pPr>
              <w:pStyle w:val="Domylny"/>
              <w:suppressAutoHyphens w:val="0"/>
              <w:spacing w:line="100" w:lineRule="atLeast"/>
              <w:jc w:val="center"/>
              <w:rPr>
                <w:sz w:val="20"/>
                <w:szCs w:val="20"/>
                <w:lang w:eastAsia="pl-PL"/>
              </w:rPr>
            </w:pPr>
            <w:r>
              <w:rPr>
                <w:sz w:val="20"/>
                <w:szCs w:val="20"/>
                <w:lang w:eastAsia="pl-PL"/>
              </w:rPr>
              <w:t>56,00</w:t>
            </w:r>
          </w:p>
        </w:tc>
        <w:tc>
          <w:tcPr>
            <w:tcW w:w="17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50" w:type="dxa"/>
            </w:tcMar>
            <w:vAlign w:val="center"/>
          </w:tcPr>
          <w:p w:rsidR="00436AF9" w:rsidRDefault="00436AF9">
            <w:pPr>
              <w:pStyle w:val="Domylny"/>
              <w:suppressAutoHyphens w:val="0"/>
              <w:spacing w:line="100" w:lineRule="atLeast"/>
              <w:jc w:val="center"/>
              <w:rPr>
                <w:sz w:val="20"/>
                <w:szCs w:val="20"/>
                <w:lang w:eastAsia="pl-PL"/>
              </w:rPr>
            </w:pPr>
            <w:r>
              <w:rPr>
                <w:sz w:val="20"/>
                <w:szCs w:val="20"/>
                <w:lang w:eastAsia="pl-PL"/>
              </w:rPr>
              <w:t>R 12</w:t>
            </w:r>
          </w:p>
        </w:tc>
      </w:tr>
      <w:tr w:rsidR="00436AF9" w:rsidTr="00CB329E">
        <w:trPr>
          <w:cantSplit/>
          <w:trHeight w:val="300"/>
        </w:trPr>
        <w:tc>
          <w:tcPr>
            <w:tcW w:w="1565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FFFFFF"/>
            <w:tcMar>
              <w:left w:w="50" w:type="dxa"/>
            </w:tcMar>
            <w:vAlign w:val="center"/>
          </w:tcPr>
          <w:p w:rsidR="00436AF9" w:rsidRDefault="00436AF9" w:rsidP="007D6260">
            <w:pPr>
              <w:pStyle w:val="Domylny"/>
              <w:suppressAutoHyphens w:val="0"/>
              <w:spacing w:line="100" w:lineRule="atLeast"/>
              <w:jc w:val="center"/>
              <w:rPr>
                <w:sz w:val="16"/>
                <w:szCs w:val="16"/>
                <w:lang w:eastAsia="pl-PL"/>
              </w:rPr>
            </w:pPr>
            <w:r>
              <w:rPr>
                <w:sz w:val="20"/>
                <w:szCs w:val="20"/>
                <w:lang w:eastAsia="pl-PL"/>
              </w:rPr>
              <w:t>RIPOK ul. Polna 87, 87-710 Służewo</w:t>
            </w:r>
          </w:p>
        </w:tc>
        <w:tc>
          <w:tcPr>
            <w:tcW w:w="16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50" w:type="dxa"/>
            </w:tcMar>
            <w:vAlign w:val="center"/>
          </w:tcPr>
          <w:p w:rsidR="00436AF9" w:rsidRDefault="00436AF9">
            <w:pPr>
              <w:pStyle w:val="Domylny"/>
              <w:suppressAutoHyphens w:val="0"/>
              <w:spacing w:line="100" w:lineRule="atLeast"/>
              <w:jc w:val="center"/>
              <w:rPr>
                <w:sz w:val="20"/>
                <w:szCs w:val="20"/>
                <w:lang w:eastAsia="pl-PL"/>
              </w:rPr>
            </w:pPr>
            <w:r>
              <w:rPr>
                <w:sz w:val="20"/>
                <w:szCs w:val="20"/>
                <w:lang w:eastAsia="pl-PL"/>
              </w:rPr>
              <w:t>20 03 01</w:t>
            </w:r>
          </w:p>
        </w:tc>
        <w:tc>
          <w:tcPr>
            <w:tcW w:w="26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50" w:type="dxa"/>
            </w:tcMar>
            <w:vAlign w:val="center"/>
          </w:tcPr>
          <w:p w:rsidR="00436AF9" w:rsidRDefault="00436AF9">
            <w:pPr>
              <w:pStyle w:val="Domylny"/>
              <w:suppressAutoHyphens w:val="0"/>
              <w:spacing w:line="100" w:lineRule="atLeast"/>
              <w:jc w:val="center"/>
              <w:rPr>
                <w:sz w:val="20"/>
                <w:szCs w:val="20"/>
                <w:lang w:eastAsia="pl-PL"/>
              </w:rPr>
            </w:pPr>
            <w:r>
              <w:rPr>
                <w:sz w:val="20"/>
                <w:szCs w:val="20"/>
                <w:lang w:eastAsia="pl-PL"/>
              </w:rPr>
              <w:t>Niesegregowane (zmieszane) odpady komunalne</w:t>
            </w:r>
          </w:p>
        </w:tc>
        <w:tc>
          <w:tcPr>
            <w:tcW w:w="16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50" w:type="dxa"/>
            </w:tcMar>
            <w:vAlign w:val="center"/>
          </w:tcPr>
          <w:p w:rsidR="00436AF9" w:rsidRDefault="00436AF9">
            <w:pPr>
              <w:pStyle w:val="Domylny"/>
              <w:suppressAutoHyphens w:val="0"/>
              <w:spacing w:line="100" w:lineRule="atLeast"/>
              <w:jc w:val="center"/>
              <w:rPr>
                <w:sz w:val="20"/>
                <w:szCs w:val="20"/>
                <w:lang w:eastAsia="pl-PL"/>
              </w:rPr>
            </w:pPr>
            <w:r>
              <w:rPr>
                <w:sz w:val="20"/>
                <w:szCs w:val="20"/>
                <w:lang w:eastAsia="pl-PL"/>
              </w:rPr>
              <w:t>1,350</w:t>
            </w:r>
          </w:p>
        </w:tc>
        <w:tc>
          <w:tcPr>
            <w:tcW w:w="17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50" w:type="dxa"/>
            </w:tcMar>
            <w:vAlign w:val="center"/>
          </w:tcPr>
          <w:p w:rsidR="00436AF9" w:rsidRDefault="00436AF9">
            <w:pPr>
              <w:pStyle w:val="Domylny"/>
              <w:suppressAutoHyphens w:val="0"/>
              <w:spacing w:line="100" w:lineRule="atLeast"/>
              <w:jc w:val="center"/>
              <w:rPr>
                <w:sz w:val="20"/>
                <w:szCs w:val="20"/>
                <w:lang w:eastAsia="pl-PL"/>
              </w:rPr>
            </w:pPr>
            <w:r>
              <w:rPr>
                <w:sz w:val="20"/>
                <w:szCs w:val="20"/>
                <w:lang w:eastAsia="pl-PL"/>
              </w:rPr>
              <w:t>R 12</w:t>
            </w:r>
          </w:p>
        </w:tc>
      </w:tr>
      <w:tr w:rsidR="00436AF9" w:rsidTr="00316789">
        <w:trPr>
          <w:cantSplit/>
          <w:trHeight w:val="300"/>
        </w:trPr>
        <w:tc>
          <w:tcPr>
            <w:tcW w:w="1565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50" w:type="dxa"/>
            </w:tcMar>
            <w:vAlign w:val="center"/>
          </w:tcPr>
          <w:p w:rsidR="00436AF9" w:rsidRPr="00436AF9" w:rsidRDefault="00436AF9" w:rsidP="00436AF9">
            <w:pPr>
              <w:pStyle w:val="Domylny"/>
              <w:suppressAutoHyphens w:val="0"/>
              <w:spacing w:line="100" w:lineRule="atLeast"/>
              <w:jc w:val="center"/>
              <w:rPr>
                <w:sz w:val="18"/>
                <w:szCs w:val="18"/>
                <w:lang w:eastAsia="pl-PL"/>
              </w:rPr>
            </w:pPr>
            <w:r w:rsidRPr="00436AF9">
              <w:rPr>
                <w:sz w:val="18"/>
                <w:szCs w:val="18"/>
                <w:lang w:eastAsia="pl-PL"/>
              </w:rPr>
              <w:t>Machnacz 41 A</w:t>
            </w:r>
          </w:p>
          <w:p w:rsidR="00436AF9" w:rsidRDefault="00436AF9" w:rsidP="00436AF9">
            <w:pPr>
              <w:pStyle w:val="Domylny"/>
              <w:suppressAutoHyphens w:val="0"/>
              <w:spacing w:line="100" w:lineRule="atLeast"/>
              <w:jc w:val="center"/>
              <w:rPr>
                <w:sz w:val="16"/>
                <w:szCs w:val="16"/>
                <w:lang w:eastAsia="pl-PL"/>
              </w:rPr>
            </w:pPr>
            <w:r w:rsidRPr="00436AF9">
              <w:rPr>
                <w:sz w:val="18"/>
                <w:szCs w:val="18"/>
                <w:lang w:eastAsia="pl-PL"/>
              </w:rPr>
              <w:t>87-880 Brześć Kujaw</w:t>
            </w:r>
            <w:r>
              <w:rPr>
                <w:sz w:val="18"/>
                <w:szCs w:val="18"/>
                <w:lang w:eastAsia="pl-PL"/>
              </w:rPr>
              <w:t>ski</w:t>
            </w:r>
          </w:p>
        </w:tc>
        <w:tc>
          <w:tcPr>
            <w:tcW w:w="16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50" w:type="dxa"/>
            </w:tcMar>
            <w:vAlign w:val="center"/>
          </w:tcPr>
          <w:p w:rsidR="00436AF9" w:rsidRDefault="00436AF9">
            <w:pPr>
              <w:pStyle w:val="Domylny"/>
              <w:suppressAutoHyphens w:val="0"/>
              <w:spacing w:line="100" w:lineRule="atLeast"/>
              <w:jc w:val="center"/>
              <w:rPr>
                <w:sz w:val="20"/>
                <w:szCs w:val="20"/>
                <w:lang w:eastAsia="pl-PL"/>
              </w:rPr>
            </w:pPr>
            <w:r>
              <w:rPr>
                <w:sz w:val="20"/>
                <w:szCs w:val="20"/>
                <w:lang w:eastAsia="pl-PL"/>
              </w:rPr>
              <w:t>20 03 99</w:t>
            </w:r>
          </w:p>
        </w:tc>
        <w:tc>
          <w:tcPr>
            <w:tcW w:w="26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50" w:type="dxa"/>
            </w:tcMar>
            <w:vAlign w:val="center"/>
          </w:tcPr>
          <w:p w:rsidR="00436AF9" w:rsidRDefault="00436AF9">
            <w:pPr>
              <w:pStyle w:val="Domylny"/>
              <w:suppressAutoHyphens w:val="0"/>
              <w:spacing w:line="100" w:lineRule="atLeast"/>
              <w:jc w:val="center"/>
              <w:rPr>
                <w:sz w:val="20"/>
                <w:szCs w:val="20"/>
                <w:lang w:eastAsia="pl-PL"/>
              </w:rPr>
            </w:pPr>
            <w:r>
              <w:rPr>
                <w:sz w:val="20"/>
                <w:szCs w:val="20"/>
                <w:lang w:eastAsia="pl-PL"/>
              </w:rPr>
              <w:t>Odpady komunalne niewymienione w innych podgrupach</w:t>
            </w:r>
          </w:p>
        </w:tc>
        <w:tc>
          <w:tcPr>
            <w:tcW w:w="16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50" w:type="dxa"/>
            </w:tcMar>
            <w:vAlign w:val="center"/>
          </w:tcPr>
          <w:p w:rsidR="00436AF9" w:rsidRDefault="00436AF9">
            <w:pPr>
              <w:pStyle w:val="Domylny"/>
              <w:suppressAutoHyphens w:val="0"/>
              <w:spacing w:line="100" w:lineRule="atLeast"/>
              <w:jc w:val="center"/>
              <w:rPr>
                <w:sz w:val="20"/>
                <w:szCs w:val="20"/>
                <w:lang w:eastAsia="pl-PL"/>
              </w:rPr>
            </w:pPr>
            <w:r>
              <w:rPr>
                <w:sz w:val="20"/>
                <w:szCs w:val="20"/>
                <w:lang w:eastAsia="pl-PL"/>
              </w:rPr>
              <w:t>10,780</w:t>
            </w:r>
          </w:p>
        </w:tc>
        <w:tc>
          <w:tcPr>
            <w:tcW w:w="17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50" w:type="dxa"/>
            </w:tcMar>
            <w:vAlign w:val="center"/>
          </w:tcPr>
          <w:p w:rsidR="00436AF9" w:rsidRDefault="00436AF9">
            <w:pPr>
              <w:pStyle w:val="Domylny"/>
              <w:suppressAutoHyphens w:val="0"/>
              <w:spacing w:line="100" w:lineRule="atLeast"/>
              <w:jc w:val="center"/>
              <w:rPr>
                <w:sz w:val="20"/>
                <w:szCs w:val="20"/>
                <w:lang w:eastAsia="pl-PL"/>
              </w:rPr>
            </w:pPr>
            <w:r>
              <w:rPr>
                <w:sz w:val="20"/>
                <w:szCs w:val="20"/>
                <w:lang w:eastAsia="pl-PL"/>
              </w:rPr>
              <w:t>D 5</w:t>
            </w:r>
          </w:p>
        </w:tc>
      </w:tr>
      <w:tr w:rsidR="00436AF9" w:rsidTr="007D6260">
        <w:trPr>
          <w:cantSplit/>
          <w:trHeight w:val="300"/>
        </w:trPr>
        <w:tc>
          <w:tcPr>
            <w:tcW w:w="1565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50" w:type="dxa"/>
            </w:tcMar>
            <w:vAlign w:val="center"/>
          </w:tcPr>
          <w:p w:rsidR="00436AF9" w:rsidRDefault="00436AF9">
            <w:pPr>
              <w:pStyle w:val="Domylny"/>
              <w:suppressAutoHyphens w:val="0"/>
              <w:spacing w:line="100" w:lineRule="atLeast"/>
              <w:jc w:val="center"/>
            </w:pPr>
            <w:r>
              <w:rPr>
                <w:sz w:val="20"/>
                <w:szCs w:val="20"/>
                <w:lang w:eastAsia="pl-PL"/>
              </w:rPr>
              <w:t>RIPOK ul. Polna 87, 87-710 Służewo</w:t>
            </w:r>
          </w:p>
        </w:tc>
        <w:tc>
          <w:tcPr>
            <w:tcW w:w="1646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50" w:type="dxa"/>
            </w:tcMar>
            <w:vAlign w:val="center"/>
          </w:tcPr>
          <w:p w:rsidR="00436AF9" w:rsidRDefault="00436AF9">
            <w:pPr>
              <w:pStyle w:val="Domylny"/>
              <w:suppressAutoHyphens w:val="0"/>
              <w:spacing w:line="100" w:lineRule="atLeast"/>
              <w:jc w:val="center"/>
            </w:pPr>
            <w:r>
              <w:rPr>
                <w:sz w:val="20"/>
                <w:szCs w:val="20"/>
                <w:lang w:eastAsia="pl-PL"/>
              </w:rPr>
              <w:t>20 02 03</w:t>
            </w:r>
          </w:p>
        </w:tc>
        <w:tc>
          <w:tcPr>
            <w:tcW w:w="2667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50" w:type="dxa"/>
            </w:tcMar>
            <w:vAlign w:val="center"/>
          </w:tcPr>
          <w:p w:rsidR="00436AF9" w:rsidRDefault="00436AF9">
            <w:pPr>
              <w:pStyle w:val="Domylny"/>
              <w:suppressAutoHyphens w:val="0"/>
              <w:spacing w:line="100" w:lineRule="atLeast"/>
              <w:jc w:val="center"/>
            </w:pPr>
            <w:r>
              <w:rPr>
                <w:sz w:val="20"/>
                <w:szCs w:val="20"/>
                <w:lang w:eastAsia="pl-PL"/>
              </w:rPr>
              <w:t>Inne odpady nie ulegające biodegradacji</w:t>
            </w:r>
          </w:p>
        </w:tc>
        <w:tc>
          <w:tcPr>
            <w:tcW w:w="1654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50" w:type="dxa"/>
            </w:tcMar>
            <w:vAlign w:val="center"/>
          </w:tcPr>
          <w:p w:rsidR="00436AF9" w:rsidRDefault="00436AF9">
            <w:pPr>
              <w:pStyle w:val="Domylny"/>
              <w:suppressAutoHyphens w:val="0"/>
              <w:spacing w:line="100" w:lineRule="atLeast"/>
              <w:jc w:val="center"/>
            </w:pPr>
            <w:r>
              <w:rPr>
                <w:sz w:val="20"/>
                <w:szCs w:val="20"/>
                <w:lang w:eastAsia="pl-PL"/>
              </w:rPr>
              <w:t>3,040</w:t>
            </w:r>
          </w:p>
        </w:tc>
        <w:tc>
          <w:tcPr>
            <w:tcW w:w="1758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50" w:type="dxa"/>
            </w:tcMar>
            <w:vAlign w:val="center"/>
          </w:tcPr>
          <w:p w:rsidR="00436AF9" w:rsidRDefault="00436AF9">
            <w:pPr>
              <w:pStyle w:val="Domylny"/>
              <w:suppressAutoHyphens w:val="0"/>
              <w:spacing w:line="100" w:lineRule="atLeast"/>
              <w:jc w:val="center"/>
            </w:pPr>
            <w:r>
              <w:rPr>
                <w:sz w:val="20"/>
                <w:szCs w:val="20"/>
                <w:lang w:eastAsia="pl-PL"/>
              </w:rPr>
              <w:t>D 5</w:t>
            </w:r>
          </w:p>
        </w:tc>
      </w:tr>
      <w:tr w:rsidR="00436AF9" w:rsidTr="00D27A74">
        <w:trPr>
          <w:cantSplit/>
          <w:trHeight w:val="300"/>
        </w:trPr>
        <w:tc>
          <w:tcPr>
            <w:tcW w:w="5878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left w:w="50" w:type="dxa"/>
            </w:tcMar>
            <w:vAlign w:val="center"/>
          </w:tcPr>
          <w:p w:rsidR="00436AF9" w:rsidRDefault="00436AF9">
            <w:pPr>
              <w:pStyle w:val="Domylny"/>
              <w:suppressAutoHyphens w:val="0"/>
              <w:spacing w:line="100" w:lineRule="atLeast"/>
              <w:jc w:val="right"/>
            </w:pPr>
            <w:r>
              <w:rPr>
                <w:sz w:val="24"/>
                <w:szCs w:val="24"/>
                <w:lang w:eastAsia="pl-PL"/>
              </w:rPr>
              <w:t>SUMA</w:t>
            </w:r>
          </w:p>
        </w:tc>
        <w:tc>
          <w:tcPr>
            <w:tcW w:w="16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50" w:type="dxa"/>
            </w:tcMar>
            <w:vAlign w:val="center"/>
          </w:tcPr>
          <w:p w:rsidR="00436AF9" w:rsidRPr="00245F9D" w:rsidRDefault="00436AF9" w:rsidP="00436AF9">
            <w:pPr>
              <w:pStyle w:val="Domylny"/>
              <w:suppressAutoHyphens w:val="0"/>
              <w:spacing w:line="100" w:lineRule="atLeast"/>
              <w:jc w:val="center"/>
              <w:rPr>
                <w:b/>
              </w:rPr>
            </w:pPr>
            <w:r w:rsidRPr="00245F9D">
              <w:rPr>
                <w:b/>
              </w:rPr>
              <w:t>540,99</w:t>
            </w:r>
          </w:p>
        </w:tc>
        <w:tc>
          <w:tcPr>
            <w:tcW w:w="17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left w:w="50" w:type="dxa"/>
            </w:tcMar>
            <w:vAlign w:val="center"/>
          </w:tcPr>
          <w:p w:rsidR="00436AF9" w:rsidRDefault="00436AF9">
            <w:pPr>
              <w:pStyle w:val="Domylny"/>
              <w:suppressAutoHyphens w:val="0"/>
              <w:spacing w:line="100" w:lineRule="atLeast"/>
              <w:jc w:val="center"/>
            </w:pPr>
          </w:p>
        </w:tc>
      </w:tr>
    </w:tbl>
    <w:p w:rsidR="00EC560A" w:rsidRDefault="00EC560A">
      <w:pPr>
        <w:pStyle w:val="Domylny"/>
        <w:jc w:val="both"/>
      </w:pPr>
    </w:p>
    <w:p w:rsidR="00EC560A" w:rsidRDefault="00C626FB">
      <w:pPr>
        <w:pStyle w:val="Domylny"/>
        <w:jc w:val="both"/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DA5F03">
        <w:rPr>
          <w:rFonts w:ascii="Times New Roman" w:hAnsi="Times New Roman" w:cs="Times New Roman"/>
          <w:color w:val="000000"/>
          <w:sz w:val="24"/>
          <w:szCs w:val="24"/>
        </w:rPr>
        <w:t>W wyniku prz</w:t>
      </w:r>
      <w:r w:rsidR="00245F9D">
        <w:rPr>
          <w:rFonts w:ascii="Times New Roman" w:hAnsi="Times New Roman" w:cs="Times New Roman"/>
          <w:color w:val="000000"/>
          <w:sz w:val="24"/>
          <w:szCs w:val="24"/>
        </w:rPr>
        <w:t>ygotowania</w:t>
      </w:r>
      <w:r w:rsidR="00DA5F0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245F9D">
        <w:rPr>
          <w:rFonts w:ascii="Times New Roman" w:hAnsi="Times New Roman" w:cs="Times New Roman"/>
          <w:color w:val="000000"/>
          <w:sz w:val="24"/>
          <w:szCs w:val="24"/>
        </w:rPr>
        <w:t xml:space="preserve">odpadów ( papieru, metali, tworzyw sztucznych i szkła ) do </w:t>
      </w:r>
      <w:r w:rsidR="00DA5F03">
        <w:rPr>
          <w:rFonts w:ascii="Times New Roman" w:hAnsi="Times New Roman" w:cs="Times New Roman"/>
          <w:color w:val="000000"/>
          <w:sz w:val="24"/>
          <w:szCs w:val="24"/>
        </w:rPr>
        <w:t>ponownego użycia</w:t>
      </w:r>
      <w:r w:rsidR="00245F9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DA5F0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245F9D">
        <w:rPr>
          <w:rFonts w:ascii="Times New Roman" w:hAnsi="Times New Roman" w:cs="Times New Roman"/>
          <w:color w:val="000000"/>
          <w:sz w:val="24"/>
          <w:szCs w:val="24"/>
        </w:rPr>
        <w:t>i poddanych recyklingowi odebranych i zebranych z terenu Gminy Boniewo uzyskano następujące wartości:</w:t>
      </w:r>
    </w:p>
    <w:tbl>
      <w:tblPr>
        <w:tblW w:w="0" w:type="auto"/>
        <w:tblInd w:w="-63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43" w:type="dxa"/>
        </w:tblCellMar>
        <w:tblLook w:val="0000"/>
      </w:tblPr>
      <w:tblGrid>
        <w:gridCol w:w="2986"/>
        <w:gridCol w:w="3147"/>
        <w:gridCol w:w="3296"/>
      </w:tblGrid>
      <w:tr w:rsidR="00EC560A">
        <w:trPr>
          <w:cantSplit/>
          <w:trHeight w:val="590"/>
        </w:trPr>
        <w:tc>
          <w:tcPr>
            <w:tcW w:w="29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left w:w="43" w:type="dxa"/>
            </w:tcMar>
            <w:vAlign w:val="center"/>
          </w:tcPr>
          <w:p w:rsidR="00EC560A" w:rsidRDefault="00C626FB">
            <w:pPr>
              <w:pStyle w:val="Domylny"/>
              <w:spacing w:after="0" w:line="100" w:lineRule="atLeast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Kod odebranych odpadów komunalnych</w:t>
            </w:r>
          </w:p>
        </w:tc>
        <w:tc>
          <w:tcPr>
            <w:tcW w:w="31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left w:w="43" w:type="dxa"/>
            </w:tcMar>
            <w:vAlign w:val="center"/>
          </w:tcPr>
          <w:p w:rsidR="00EC560A" w:rsidRDefault="00C626FB">
            <w:pPr>
              <w:pStyle w:val="Domylny"/>
              <w:spacing w:after="0" w:line="100" w:lineRule="atLeast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Rodzaj odebranych odpadów komunalnych</w:t>
            </w:r>
          </w:p>
        </w:tc>
        <w:tc>
          <w:tcPr>
            <w:tcW w:w="32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left w:w="43" w:type="dxa"/>
            </w:tcMar>
            <w:vAlign w:val="center"/>
          </w:tcPr>
          <w:p w:rsidR="00EC560A" w:rsidRDefault="00C626FB">
            <w:pPr>
              <w:pStyle w:val="Domylny"/>
              <w:spacing w:after="0" w:line="100" w:lineRule="atLeast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Masa odpadów poddanych recyklingowi</w:t>
            </w:r>
            <w:r>
              <w:rPr>
                <w:rFonts w:ascii="Times New Roman" w:eastAsia="Times New Roman" w:hAnsi="Times New Roman" w:cs="Times New Roman"/>
                <w:color w:val="000000"/>
                <w:vertAlign w:val="superscript"/>
                <w:lang w:eastAsia="pl-PL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[Mg]</w:t>
            </w:r>
          </w:p>
        </w:tc>
      </w:tr>
      <w:tr w:rsidR="00EC560A">
        <w:trPr>
          <w:cantSplit/>
          <w:trHeight w:val="590"/>
        </w:trPr>
        <w:tc>
          <w:tcPr>
            <w:tcW w:w="29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3" w:type="dxa"/>
            </w:tcMar>
          </w:tcPr>
          <w:p w:rsidR="00EC560A" w:rsidRDefault="00C626FB">
            <w:pPr>
              <w:pStyle w:val="Domylny"/>
              <w:jc w:val="center"/>
            </w:pPr>
            <w:r>
              <w:rPr>
                <w:rFonts w:ascii="Times New Roman" w:hAnsi="Times New Roman" w:cs="Times New Roman"/>
                <w:color w:val="000000"/>
              </w:rPr>
              <w:t>15 01 01</w:t>
            </w:r>
          </w:p>
        </w:tc>
        <w:tc>
          <w:tcPr>
            <w:tcW w:w="31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3" w:type="dxa"/>
            </w:tcMar>
          </w:tcPr>
          <w:p w:rsidR="00EC560A" w:rsidRDefault="00C626FB">
            <w:pPr>
              <w:pStyle w:val="Domylny"/>
              <w:jc w:val="center"/>
            </w:pPr>
            <w:r>
              <w:rPr>
                <w:rFonts w:ascii="Times New Roman" w:hAnsi="Times New Roman" w:cs="Times New Roman"/>
                <w:color w:val="000000"/>
              </w:rPr>
              <w:t>Opakowania z papieru i tektury</w:t>
            </w:r>
          </w:p>
        </w:tc>
        <w:tc>
          <w:tcPr>
            <w:tcW w:w="32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3" w:type="dxa"/>
            </w:tcMar>
          </w:tcPr>
          <w:p w:rsidR="00EC560A" w:rsidRDefault="00245F9D">
            <w:pPr>
              <w:pStyle w:val="Domylny"/>
              <w:jc w:val="center"/>
            </w:pPr>
            <w:r>
              <w:rPr>
                <w:rFonts w:ascii="Times New Roman" w:hAnsi="Times New Roman" w:cs="Times New Roman"/>
                <w:color w:val="000000"/>
              </w:rPr>
              <w:t>23,663</w:t>
            </w:r>
          </w:p>
        </w:tc>
      </w:tr>
      <w:tr w:rsidR="00EC560A">
        <w:trPr>
          <w:cantSplit/>
          <w:trHeight w:val="590"/>
        </w:trPr>
        <w:tc>
          <w:tcPr>
            <w:tcW w:w="29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3" w:type="dxa"/>
            </w:tcMar>
          </w:tcPr>
          <w:p w:rsidR="00EC560A" w:rsidRDefault="00C626FB">
            <w:pPr>
              <w:pStyle w:val="Domylny"/>
              <w:jc w:val="center"/>
            </w:pPr>
            <w:r>
              <w:rPr>
                <w:rFonts w:ascii="Times New Roman" w:hAnsi="Times New Roman" w:cs="Times New Roman"/>
                <w:color w:val="000000"/>
              </w:rPr>
              <w:t>15 01 02</w:t>
            </w:r>
          </w:p>
        </w:tc>
        <w:tc>
          <w:tcPr>
            <w:tcW w:w="31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3" w:type="dxa"/>
            </w:tcMar>
          </w:tcPr>
          <w:p w:rsidR="00EC560A" w:rsidRDefault="00C626FB">
            <w:pPr>
              <w:pStyle w:val="Domylny"/>
              <w:jc w:val="center"/>
            </w:pPr>
            <w:r>
              <w:rPr>
                <w:rFonts w:ascii="Times New Roman" w:hAnsi="Times New Roman" w:cs="Times New Roman"/>
                <w:color w:val="000000"/>
              </w:rPr>
              <w:t>Opakowania z tworzyw sztucznych</w:t>
            </w:r>
          </w:p>
        </w:tc>
        <w:tc>
          <w:tcPr>
            <w:tcW w:w="32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3" w:type="dxa"/>
            </w:tcMar>
          </w:tcPr>
          <w:p w:rsidR="00EC560A" w:rsidRDefault="00245F9D">
            <w:pPr>
              <w:pStyle w:val="Domylny"/>
              <w:jc w:val="center"/>
            </w:pPr>
            <w:r>
              <w:rPr>
                <w:rFonts w:ascii="Times New Roman" w:hAnsi="Times New Roman" w:cs="Times New Roman"/>
                <w:color w:val="000000"/>
              </w:rPr>
              <w:t>22,862</w:t>
            </w:r>
          </w:p>
        </w:tc>
      </w:tr>
      <w:tr w:rsidR="00EC560A">
        <w:trPr>
          <w:cantSplit/>
          <w:trHeight w:val="590"/>
        </w:trPr>
        <w:tc>
          <w:tcPr>
            <w:tcW w:w="29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3" w:type="dxa"/>
            </w:tcMar>
          </w:tcPr>
          <w:p w:rsidR="00EC560A" w:rsidRDefault="00C626FB">
            <w:pPr>
              <w:pStyle w:val="Domylny"/>
              <w:jc w:val="center"/>
            </w:pPr>
            <w:r>
              <w:rPr>
                <w:rFonts w:ascii="Times New Roman" w:hAnsi="Times New Roman" w:cs="Times New Roman"/>
                <w:color w:val="000000"/>
              </w:rPr>
              <w:t>15 01 04</w:t>
            </w:r>
          </w:p>
        </w:tc>
        <w:tc>
          <w:tcPr>
            <w:tcW w:w="31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3" w:type="dxa"/>
            </w:tcMar>
          </w:tcPr>
          <w:p w:rsidR="00EC560A" w:rsidRDefault="00C626FB">
            <w:pPr>
              <w:pStyle w:val="Domylny"/>
              <w:jc w:val="center"/>
            </w:pPr>
            <w:r>
              <w:rPr>
                <w:rFonts w:ascii="Times New Roman" w:hAnsi="Times New Roman" w:cs="Times New Roman"/>
                <w:color w:val="000000"/>
              </w:rPr>
              <w:t>Opakowania z metali</w:t>
            </w:r>
          </w:p>
        </w:tc>
        <w:tc>
          <w:tcPr>
            <w:tcW w:w="32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3" w:type="dxa"/>
            </w:tcMar>
          </w:tcPr>
          <w:p w:rsidR="00EC560A" w:rsidRDefault="00C626FB">
            <w:pPr>
              <w:pStyle w:val="Domylny"/>
              <w:jc w:val="center"/>
            </w:pPr>
            <w:r>
              <w:rPr>
                <w:rFonts w:ascii="Times New Roman" w:hAnsi="Times New Roman" w:cs="Times New Roman"/>
                <w:color w:val="000000"/>
              </w:rPr>
              <w:t>2,</w:t>
            </w:r>
            <w:r w:rsidR="00245F9D">
              <w:rPr>
                <w:rFonts w:ascii="Times New Roman" w:hAnsi="Times New Roman" w:cs="Times New Roman"/>
                <w:color w:val="000000"/>
              </w:rPr>
              <w:t>697</w:t>
            </w:r>
          </w:p>
        </w:tc>
      </w:tr>
      <w:tr w:rsidR="00EC560A">
        <w:trPr>
          <w:cantSplit/>
          <w:trHeight w:val="590"/>
        </w:trPr>
        <w:tc>
          <w:tcPr>
            <w:tcW w:w="2986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3" w:type="dxa"/>
            </w:tcMar>
          </w:tcPr>
          <w:p w:rsidR="00EC560A" w:rsidRDefault="00C626FB">
            <w:pPr>
              <w:pStyle w:val="Domylny"/>
              <w:jc w:val="center"/>
            </w:pPr>
            <w:r>
              <w:rPr>
                <w:rFonts w:ascii="Times New Roman" w:hAnsi="Times New Roman"/>
                <w:color w:val="000000"/>
              </w:rPr>
              <w:t>15</w:t>
            </w:r>
            <w:r w:rsidR="00245F9D">
              <w:rPr>
                <w:rFonts w:ascii="Times New Roman" w:hAnsi="Times New Roman"/>
                <w:color w:val="000000"/>
              </w:rPr>
              <w:t xml:space="preserve"> </w:t>
            </w:r>
            <w:r>
              <w:rPr>
                <w:rFonts w:ascii="Times New Roman" w:hAnsi="Times New Roman"/>
                <w:color w:val="000000"/>
              </w:rPr>
              <w:t>01</w:t>
            </w:r>
            <w:r w:rsidR="00245F9D">
              <w:rPr>
                <w:rFonts w:ascii="Times New Roman" w:hAnsi="Times New Roman"/>
                <w:color w:val="000000"/>
              </w:rPr>
              <w:t xml:space="preserve"> </w:t>
            </w:r>
            <w:r>
              <w:rPr>
                <w:rFonts w:ascii="Times New Roman" w:hAnsi="Times New Roman"/>
                <w:color w:val="000000"/>
              </w:rPr>
              <w:t>05</w:t>
            </w:r>
          </w:p>
        </w:tc>
        <w:tc>
          <w:tcPr>
            <w:tcW w:w="3147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3" w:type="dxa"/>
            </w:tcMar>
          </w:tcPr>
          <w:p w:rsidR="00EC560A" w:rsidRDefault="00C626FB">
            <w:pPr>
              <w:pStyle w:val="Domylny"/>
              <w:jc w:val="center"/>
            </w:pPr>
            <w:r>
              <w:rPr>
                <w:rFonts w:ascii="Times New Roman" w:hAnsi="Times New Roman"/>
                <w:color w:val="000000"/>
              </w:rPr>
              <w:t>Opakowania wielomateriałowe</w:t>
            </w:r>
          </w:p>
        </w:tc>
        <w:tc>
          <w:tcPr>
            <w:tcW w:w="3296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3" w:type="dxa"/>
            </w:tcMar>
          </w:tcPr>
          <w:p w:rsidR="00EC560A" w:rsidRDefault="00C626FB">
            <w:pPr>
              <w:pStyle w:val="Domylny"/>
              <w:jc w:val="center"/>
            </w:pPr>
            <w:r>
              <w:rPr>
                <w:rFonts w:ascii="Times New Roman" w:hAnsi="Times New Roman"/>
                <w:color w:val="000000"/>
              </w:rPr>
              <w:t>0,</w:t>
            </w:r>
            <w:r w:rsidR="00245F9D">
              <w:rPr>
                <w:rFonts w:ascii="Times New Roman" w:hAnsi="Times New Roman"/>
                <w:color w:val="000000"/>
              </w:rPr>
              <w:t>761</w:t>
            </w:r>
          </w:p>
        </w:tc>
      </w:tr>
      <w:tr w:rsidR="00EC560A">
        <w:trPr>
          <w:cantSplit/>
          <w:trHeight w:val="590"/>
        </w:trPr>
        <w:tc>
          <w:tcPr>
            <w:tcW w:w="29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3" w:type="dxa"/>
            </w:tcMar>
          </w:tcPr>
          <w:p w:rsidR="00EC560A" w:rsidRDefault="00C626FB">
            <w:pPr>
              <w:pStyle w:val="Domylny"/>
              <w:jc w:val="center"/>
            </w:pPr>
            <w:r>
              <w:rPr>
                <w:rFonts w:ascii="Times New Roman" w:hAnsi="Times New Roman" w:cs="Times New Roman"/>
                <w:color w:val="000000"/>
              </w:rPr>
              <w:lastRenderedPageBreak/>
              <w:t>15 01 07</w:t>
            </w:r>
          </w:p>
        </w:tc>
        <w:tc>
          <w:tcPr>
            <w:tcW w:w="31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3" w:type="dxa"/>
            </w:tcMar>
          </w:tcPr>
          <w:p w:rsidR="00EC560A" w:rsidRDefault="00C626FB">
            <w:pPr>
              <w:pStyle w:val="Domylny"/>
              <w:jc w:val="center"/>
            </w:pPr>
            <w:r>
              <w:rPr>
                <w:rFonts w:ascii="Times New Roman" w:hAnsi="Times New Roman" w:cs="Times New Roman"/>
                <w:color w:val="000000"/>
              </w:rPr>
              <w:t>Opakowania ze szkła</w:t>
            </w:r>
          </w:p>
        </w:tc>
        <w:tc>
          <w:tcPr>
            <w:tcW w:w="32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3" w:type="dxa"/>
            </w:tcMar>
          </w:tcPr>
          <w:p w:rsidR="00EC560A" w:rsidRDefault="00245F9D">
            <w:pPr>
              <w:pStyle w:val="Domylny"/>
              <w:jc w:val="center"/>
            </w:pPr>
            <w:r>
              <w:rPr>
                <w:rFonts w:ascii="Times New Roman" w:hAnsi="Times New Roman" w:cs="Times New Roman"/>
                <w:color w:val="000000"/>
              </w:rPr>
              <w:t>52,524</w:t>
            </w:r>
          </w:p>
        </w:tc>
      </w:tr>
      <w:tr w:rsidR="00EC560A">
        <w:trPr>
          <w:cantSplit/>
          <w:trHeight w:val="590"/>
        </w:trPr>
        <w:tc>
          <w:tcPr>
            <w:tcW w:w="2986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3" w:type="dxa"/>
            </w:tcMar>
          </w:tcPr>
          <w:p w:rsidR="00EC560A" w:rsidRDefault="00C626FB">
            <w:pPr>
              <w:pStyle w:val="Domylny"/>
              <w:jc w:val="center"/>
            </w:pPr>
            <w:r>
              <w:rPr>
                <w:rFonts w:ascii="Times New Roman" w:hAnsi="Times New Roman"/>
              </w:rPr>
              <w:t>19 12 01</w:t>
            </w:r>
          </w:p>
        </w:tc>
        <w:tc>
          <w:tcPr>
            <w:tcW w:w="3147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3" w:type="dxa"/>
            </w:tcMar>
          </w:tcPr>
          <w:p w:rsidR="00EC560A" w:rsidRDefault="00C626FB">
            <w:pPr>
              <w:pStyle w:val="Domylny"/>
              <w:jc w:val="center"/>
            </w:pPr>
            <w:r>
              <w:rPr>
                <w:rFonts w:ascii="Times New Roman" w:hAnsi="Times New Roman"/>
              </w:rPr>
              <w:t>Papier i tektura</w:t>
            </w:r>
          </w:p>
        </w:tc>
        <w:tc>
          <w:tcPr>
            <w:tcW w:w="3296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3" w:type="dxa"/>
            </w:tcMar>
          </w:tcPr>
          <w:p w:rsidR="00EC560A" w:rsidRDefault="00C626FB">
            <w:pPr>
              <w:pStyle w:val="Domylny"/>
              <w:jc w:val="center"/>
            </w:pPr>
            <w:r>
              <w:rPr>
                <w:rFonts w:ascii="Times New Roman" w:hAnsi="Times New Roman"/>
              </w:rPr>
              <w:t>2,</w:t>
            </w:r>
            <w:r w:rsidR="00245F9D">
              <w:rPr>
                <w:rFonts w:ascii="Times New Roman" w:hAnsi="Times New Roman"/>
              </w:rPr>
              <w:t>125</w:t>
            </w:r>
          </w:p>
        </w:tc>
      </w:tr>
      <w:tr w:rsidR="00EC560A" w:rsidTr="003F7229">
        <w:trPr>
          <w:cantSplit/>
          <w:trHeight w:val="590"/>
        </w:trPr>
        <w:tc>
          <w:tcPr>
            <w:tcW w:w="2986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FFFFFF"/>
            <w:tcMar>
              <w:left w:w="43" w:type="dxa"/>
            </w:tcMar>
          </w:tcPr>
          <w:p w:rsidR="00EC560A" w:rsidRDefault="00C626FB">
            <w:pPr>
              <w:pStyle w:val="Domylny"/>
              <w:jc w:val="center"/>
            </w:pPr>
            <w:r>
              <w:rPr>
                <w:rFonts w:ascii="Times New Roman" w:hAnsi="Times New Roman" w:cs="Times New Roman"/>
                <w:color w:val="000000"/>
              </w:rPr>
              <w:t>19 12 02</w:t>
            </w:r>
          </w:p>
        </w:tc>
        <w:tc>
          <w:tcPr>
            <w:tcW w:w="3147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FFFFFF"/>
            <w:tcMar>
              <w:left w:w="43" w:type="dxa"/>
            </w:tcMar>
          </w:tcPr>
          <w:p w:rsidR="00EC560A" w:rsidRDefault="00C626FB">
            <w:pPr>
              <w:pStyle w:val="Domylny"/>
              <w:jc w:val="center"/>
            </w:pPr>
            <w:r>
              <w:rPr>
                <w:rFonts w:ascii="Times New Roman" w:hAnsi="Times New Roman" w:cs="Times New Roman"/>
                <w:color w:val="000000"/>
              </w:rPr>
              <w:t>Metale żelazne</w:t>
            </w:r>
          </w:p>
        </w:tc>
        <w:tc>
          <w:tcPr>
            <w:tcW w:w="3296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FFFFFF"/>
            <w:tcMar>
              <w:left w:w="43" w:type="dxa"/>
            </w:tcMar>
          </w:tcPr>
          <w:p w:rsidR="00EC560A" w:rsidRDefault="00C626FB">
            <w:pPr>
              <w:pStyle w:val="Domylny"/>
              <w:jc w:val="center"/>
            </w:pPr>
            <w:r>
              <w:rPr>
                <w:rFonts w:ascii="Times New Roman" w:hAnsi="Times New Roman" w:cs="Times New Roman"/>
                <w:color w:val="000000"/>
              </w:rPr>
              <w:t>0,</w:t>
            </w:r>
            <w:r w:rsidR="00245F9D">
              <w:rPr>
                <w:rFonts w:ascii="Times New Roman" w:hAnsi="Times New Roman" w:cs="Times New Roman"/>
                <w:color w:val="000000"/>
              </w:rPr>
              <w:t>665</w:t>
            </w:r>
          </w:p>
        </w:tc>
      </w:tr>
      <w:tr w:rsidR="003F7229" w:rsidTr="00245F9D">
        <w:trPr>
          <w:cantSplit/>
          <w:trHeight w:val="590"/>
        </w:trPr>
        <w:tc>
          <w:tcPr>
            <w:tcW w:w="2986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FFFFFF"/>
            <w:tcMar>
              <w:left w:w="43" w:type="dxa"/>
            </w:tcMar>
          </w:tcPr>
          <w:p w:rsidR="003F7229" w:rsidRDefault="003F7229">
            <w:pPr>
              <w:pStyle w:val="Domylny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20 01 01</w:t>
            </w:r>
          </w:p>
        </w:tc>
        <w:tc>
          <w:tcPr>
            <w:tcW w:w="3147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FFFFFF"/>
            <w:tcMar>
              <w:left w:w="43" w:type="dxa"/>
            </w:tcMar>
          </w:tcPr>
          <w:p w:rsidR="003F7229" w:rsidRDefault="003F7229">
            <w:pPr>
              <w:pStyle w:val="Domylny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Papier i tektura</w:t>
            </w:r>
          </w:p>
        </w:tc>
        <w:tc>
          <w:tcPr>
            <w:tcW w:w="3296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FFFFFF"/>
            <w:tcMar>
              <w:left w:w="43" w:type="dxa"/>
            </w:tcMar>
          </w:tcPr>
          <w:p w:rsidR="003F7229" w:rsidRDefault="00B863C4">
            <w:pPr>
              <w:pStyle w:val="Domylny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0,</w:t>
            </w:r>
            <w:r w:rsidR="00245F9D">
              <w:rPr>
                <w:rFonts w:ascii="Times New Roman" w:hAnsi="Times New Roman" w:cs="Times New Roman"/>
                <w:color w:val="000000"/>
              </w:rPr>
              <w:t>159</w:t>
            </w:r>
          </w:p>
        </w:tc>
      </w:tr>
      <w:tr w:rsidR="00245F9D" w:rsidTr="00A80FFC">
        <w:trPr>
          <w:cantSplit/>
          <w:trHeight w:val="590"/>
        </w:trPr>
        <w:tc>
          <w:tcPr>
            <w:tcW w:w="6133" w:type="dxa"/>
            <w:gridSpan w:val="2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3" w:type="dxa"/>
            </w:tcMar>
          </w:tcPr>
          <w:p w:rsidR="00245F9D" w:rsidRPr="00245F9D" w:rsidRDefault="00245F9D">
            <w:pPr>
              <w:pStyle w:val="Domylny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245F9D">
              <w:rPr>
                <w:rFonts w:ascii="Times New Roman" w:hAnsi="Times New Roman" w:cs="Times New Roman"/>
                <w:b/>
                <w:color w:val="000000"/>
              </w:rPr>
              <w:t>SUMA</w:t>
            </w:r>
          </w:p>
        </w:tc>
        <w:tc>
          <w:tcPr>
            <w:tcW w:w="3296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3" w:type="dxa"/>
            </w:tcMar>
          </w:tcPr>
          <w:p w:rsidR="00245F9D" w:rsidRPr="00245F9D" w:rsidRDefault="00245F9D">
            <w:pPr>
              <w:pStyle w:val="Domylny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245F9D">
              <w:rPr>
                <w:rFonts w:ascii="Times New Roman" w:hAnsi="Times New Roman" w:cs="Times New Roman"/>
                <w:b/>
                <w:color w:val="000000"/>
              </w:rPr>
              <w:t>105,456</w:t>
            </w:r>
          </w:p>
        </w:tc>
      </w:tr>
    </w:tbl>
    <w:p w:rsidR="00EC560A" w:rsidRPr="003E1D8C" w:rsidRDefault="00EC560A">
      <w:pPr>
        <w:pStyle w:val="Domylny"/>
        <w:jc w:val="both"/>
        <w:rPr>
          <w:rFonts w:ascii="Times New Roman" w:hAnsi="Times New Roman" w:cs="Times New Roman"/>
          <w:sz w:val="24"/>
          <w:szCs w:val="24"/>
        </w:rPr>
      </w:pPr>
    </w:p>
    <w:p w:rsidR="002054CD" w:rsidRPr="003E1D8C" w:rsidRDefault="003E1D8C" w:rsidP="003E1D8C">
      <w:pPr>
        <w:pStyle w:val="Domylny"/>
        <w:jc w:val="both"/>
        <w:rPr>
          <w:rFonts w:ascii="Times New Roman" w:hAnsi="Times New Roman" w:cs="Times New Roman"/>
          <w:sz w:val="24"/>
          <w:szCs w:val="24"/>
        </w:rPr>
      </w:pPr>
      <w:r w:rsidRPr="003E1D8C">
        <w:rPr>
          <w:rFonts w:ascii="Times New Roman" w:hAnsi="Times New Roman" w:cs="Times New Roman"/>
          <w:sz w:val="24"/>
          <w:szCs w:val="24"/>
        </w:rPr>
        <w:t>W 2018 roku Gmina Boniewo osiągnęła następujące poziomy:</w:t>
      </w:r>
    </w:p>
    <w:p w:rsidR="00EC560A" w:rsidRPr="002054CD" w:rsidRDefault="003E1D8C" w:rsidP="003E1D8C">
      <w:pPr>
        <w:jc w:val="both"/>
        <w:rPr>
          <w:b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sym w:font="Wingdings" w:char="F09F"/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Poziom recyklingu</w:t>
      </w:r>
      <w:r w:rsidR="00C626FB" w:rsidRPr="002054C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4C5B0E">
        <w:rPr>
          <w:rFonts w:ascii="Times New Roman" w:hAnsi="Times New Roman" w:cs="Times New Roman"/>
          <w:color w:val="000000"/>
          <w:sz w:val="24"/>
          <w:szCs w:val="24"/>
        </w:rPr>
        <w:t>przygotowania</w:t>
      </w:r>
      <w:r w:rsidR="00C626FB" w:rsidRPr="002054CD">
        <w:rPr>
          <w:rFonts w:ascii="Times New Roman" w:hAnsi="Times New Roman" w:cs="Times New Roman"/>
          <w:color w:val="000000"/>
          <w:sz w:val="24"/>
          <w:szCs w:val="24"/>
        </w:rPr>
        <w:t xml:space="preserve"> do ponownego użycia następujących frakcji odpadów komunalnych: papieru, szkła, metali, tworzyw sztucznych</w:t>
      </w:r>
      <w:r w:rsidR="004C5B0E">
        <w:rPr>
          <w:rFonts w:ascii="Times New Roman" w:hAnsi="Times New Roman" w:cs="Times New Roman"/>
          <w:b/>
          <w:color w:val="000000"/>
          <w:sz w:val="24"/>
          <w:szCs w:val="24"/>
        </w:rPr>
        <w:t>: 31,18</w:t>
      </w:r>
      <w:r w:rsidR="00C626FB" w:rsidRPr="002054CD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%.</w:t>
      </w:r>
    </w:p>
    <w:p w:rsidR="00EC560A" w:rsidRPr="00DB55E8" w:rsidRDefault="00EC560A">
      <w:pPr>
        <w:pStyle w:val="Akapitzlist"/>
        <w:ind w:left="420"/>
        <w:jc w:val="both"/>
        <w:rPr>
          <w:b/>
        </w:rPr>
      </w:pPr>
    </w:p>
    <w:p w:rsidR="00EC560A" w:rsidRDefault="00C626FB">
      <w:pPr>
        <w:pStyle w:val="Domylny"/>
        <w:ind w:firstLine="420"/>
        <w:jc w:val="both"/>
      </w:pPr>
      <w:r>
        <w:rPr>
          <w:rFonts w:ascii="Times New Roman" w:hAnsi="Times New Roman" w:cs="Times New Roman"/>
          <w:color w:val="000000"/>
          <w:sz w:val="24"/>
          <w:szCs w:val="24"/>
        </w:rPr>
        <w:t>Zgodnie z Rozporządzeni</w:t>
      </w:r>
      <w:r w:rsidR="006F63E1">
        <w:rPr>
          <w:rFonts w:ascii="Times New Roman" w:hAnsi="Times New Roman" w:cs="Times New Roman"/>
          <w:color w:val="000000"/>
          <w:sz w:val="24"/>
          <w:szCs w:val="24"/>
        </w:rPr>
        <w:t>em Ministra Środowiska z dnia 14 grudnia 2016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r.</w:t>
      </w:r>
      <w:r w:rsidR="006F63E1">
        <w:rPr>
          <w:rFonts w:ascii="Times New Roman" w:hAnsi="Times New Roman" w:cs="Times New Roman"/>
          <w:color w:val="000000"/>
          <w:sz w:val="24"/>
          <w:szCs w:val="24"/>
        </w:rPr>
        <w:t>( Dz. U. z 2016 r. poz. 2167 )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w sprawie poziomów recyklingu, przygotowania do ponownego użycia i odzysku innymi metodami niektórych frakcji odpadów komunalnych, poziomy te winny wynosić odpowiednio:</w:t>
      </w:r>
    </w:p>
    <w:p w:rsidR="00EC560A" w:rsidRDefault="00EC560A">
      <w:pPr>
        <w:pStyle w:val="Domylny"/>
        <w:ind w:firstLine="420"/>
        <w:jc w:val="both"/>
      </w:pPr>
    </w:p>
    <w:tbl>
      <w:tblPr>
        <w:tblW w:w="0" w:type="auto"/>
        <w:tblInd w:w="37" w:type="dxa"/>
        <w:tblBorders>
          <w:top w:val="single" w:sz="6" w:space="0" w:color="000001"/>
          <w:left w:val="single" w:sz="6" w:space="0" w:color="000001"/>
          <w:right w:val="single" w:sz="6" w:space="0" w:color="000001"/>
          <w:insideV w:val="single" w:sz="6" w:space="0" w:color="000001"/>
        </w:tblBorders>
        <w:tblCellMar>
          <w:left w:w="28" w:type="dxa"/>
          <w:right w:w="0" w:type="dxa"/>
        </w:tblCellMar>
        <w:tblLook w:val="0000"/>
      </w:tblPr>
      <w:tblGrid>
        <w:gridCol w:w="926"/>
        <w:gridCol w:w="922"/>
        <w:gridCol w:w="921"/>
        <w:gridCol w:w="921"/>
        <w:gridCol w:w="921"/>
        <w:gridCol w:w="921"/>
        <w:gridCol w:w="921"/>
        <w:gridCol w:w="921"/>
        <w:gridCol w:w="920"/>
        <w:gridCol w:w="920"/>
      </w:tblGrid>
      <w:tr w:rsidR="00EC560A">
        <w:trPr>
          <w:cantSplit/>
        </w:trPr>
        <w:tc>
          <w:tcPr>
            <w:tcW w:w="928" w:type="dxa"/>
            <w:vMerge w:val="restart"/>
            <w:tcBorders>
              <w:top w:val="single" w:sz="6" w:space="0" w:color="000001"/>
              <w:left w:val="single" w:sz="6" w:space="0" w:color="000001"/>
              <w:right w:val="single" w:sz="6" w:space="0" w:color="000001"/>
            </w:tcBorders>
            <w:shd w:val="clear" w:color="auto" w:fill="FFFFFF"/>
            <w:tcMar>
              <w:left w:w="28" w:type="dxa"/>
            </w:tcMar>
            <w:vAlign w:val="center"/>
          </w:tcPr>
          <w:p w:rsidR="00EC560A" w:rsidRDefault="00C626FB">
            <w:pPr>
              <w:pStyle w:val="Domylny"/>
              <w:spacing w:after="0" w:line="100" w:lineRule="atLeast"/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  <w:p w:rsidR="00EC560A" w:rsidRDefault="00C626FB">
            <w:pPr>
              <w:pStyle w:val="Domylny"/>
              <w:spacing w:after="0" w:line="100" w:lineRule="atLeast"/>
            </w:pPr>
            <w:bookmarkStart w:id="0" w:name="__UnoMark__6787_1068683328"/>
            <w:bookmarkEnd w:id="0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8353" w:type="dxa"/>
            <w:gridSpan w:val="9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left w:w="28" w:type="dxa"/>
            </w:tcMar>
            <w:vAlign w:val="center"/>
          </w:tcPr>
          <w:p w:rsidR="00EC560A" w:rsidRDefault="00C626FB">
            <w:pPr>
              <w:pStyle w:val="Domylny"/>
              <w:spacing w:after="0" w:line="100" w:lineRule="atLeast"/>
              <w:jc w:val="center"/>
            </w:pPr>
            <w:r>
              <w:rPr>
                <w:rFonts w:ascii="Times New Roman" w:hAnsi="Times New Roman" w:cs="Times New Roman"/>
                <w:color w:val="000000"/>
                <w:sz w:val="20"/>
              </w:rPr>
              <w:t>Poziom recyklingu i przygotowania do ponownego użycia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eastAsia="pl-PL"/>
              </w:rPr>
              <w:t> </w:t>
            </w:r>
            <w:bookmarkStart w:id="1" w:name="__UnoMark__6788_1068683328"/>
            <w:bookmarkEnd w:id="1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[%]</w:t>
            </w:r>
          </w:p>
        </w:tc>
      </w:tr>
      <w:tr w:rsidR="00EC560A">
        <w:trPr>
          <w:cantSplit/>
        </w:trPr>
        <w:tc>
          <w:tcPr>
            <w:tcW w:w="928" w:type="dxa"/>
            <w:vMerge/>
            <w:tcBorders>
              <w:top w:val="single" w:sz="6" w:space="0" w:color="000001"/>
              <w:left w:val="single" w:sz="6" w:space="0" w:color="000001"/>
              <w:right w:val="single" w:sz="6" w:space="0" w:color="000001"/>
            </w:tcBorders>
            <w:shd w:val="clear" w:color="auto" w:fill="FFFFFF"/>
            <w:tcMar>
              <w:left w:w="28" w:type="dxa"/>
            </w:tcMar>
            <w:vAlign w:val="center"/>
          </w:tcPr>
          <w:p w:rsidR="00EC560A" w:rsidRDefault="00EC560A">
            <w:pPr>
              <w:pStyle w:val="Domylny"/>
              <w:spacing w:after="0" w:line="100" w:lineRule="atLeast"/>
            </w:pPr>
          </w:p>
        </w:tc>
        <w:tc>
          <w:tcPr>
            <w:tcW w:w="92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left w:w="28" w:type="dxa"/>
            </w:tcMar>
            <w:vAlign w:val="center"/>
          </w:tcPr>
          <w:p w:rsidR="00EC560A" w:rsidRDefault="00C626FB">
            <w:pPr>
              <w:pStyle w:val="Domylny"/>
              <w:spacing w:after="0" w:line="100" w:lineRule="atLeast"/>
              <w:jc w:val="center"/>
            </w:pPr>
            <w:bookmarkStart w:id="2" w:name="__UnoMark__6789_1068683328"/>
            <w:bookmarkEnd w:id="2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2012 r.</w:t>
            </w:r>
          </w:p>
        </w:tc>
        <w:tc>
          <w:tcPr>
            <w:tcW w:w="92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left w:w="28" w:type="dxa"/>
            </w:tcMar>
            <w:vAlign w:val="center"/>
          </w:tcPr>
          <w:p w:rsidR="00EC560A" w:rsidRDefault="00C626FB">
            <w:pPr>
              <w:pStyle w:val="Domylny"/>
              <w:spacing w:after="0" w:line="100" w:lineRule="atLeast"/>
              <w:jc w:val="center"/>
            </w:pPr>
            <w:bookmarkStart w:id="3" w:name="__UnoMark__6790_1068683328"/>
            <w:bookmarkEnd w:id="3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2013 r.</w:t>
            </w:r>
          </w:p>
        </w:tc>
        <w:tc>
          <w:tcPr>
            <w:tcW w:w="92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left w:w="28" w:type="dxa"/>
            </w:tcMar>
            <w:vAlign w:val="center"/>
          </w:tcPr>
          <w:p w:rsidR="00EC560A" w:rsidRDefault="00C626FB">
            <w:pPr>
              <w:pStyle w:val="Domylny"/>
              <w:spacing w:after="0" w:line="100" w:lineRule="atLeast"/>
              <w:jc w:val="center"/>
            </w:pPr>
            <w:bookmarkStart w:id="4" w:name="__UnoMark__6791_1068683328"/>
            <w:bookmarkEnd w:id="4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2014 r.</w:t>
            </w:r>
          </w:p>
        </w:tc>
        <w:tc>
          <w:tcPr>
            <w:tcW w:w="92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left w:w="28" w:type="dxa"/>
            </w:tcMar>
            <w:vAlign w:val="center"/>
          </w:tcPr>
          <w:p w:rsidR="00EC560A" w:rsidRDefault="00C626FB">
            <w:pPr>
              <w:pStyle w:val="Domylny"/>
              <w:spacing w:after="0" w:line="100" w:lineRule="atLeast"/>
              <w:jc w:val="center"/>
            </w:pPr>
            <w:bookmarkStart w:id="5" w:name="__UnoMark__6792_1068683328"/>
            <w:bookmarkEnd w:id="5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2015 r.</w:t>
            </w:r>
          </w:p>
        </w:tc>
        <w:tc>
          <w:tcPr>
            <w:tcW w:w="92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left w:w="28" w:type="dxa"/>
            </w:tcMar>
            <w:vAlign w:val="center"/>
          </w:tcPr>
          <w:p w:rsidR="00EC560A" w:rsidRDefault="00C626FB">
            <w:pPr>
              <w:pStyle w:val="Domylny"/>
              <w:spacing w:after="0" w:line="100" w:lineRule="atLeast"/>
              <w:jc w:val="center"/>
            </w:pPr>
            <w:bookmarkStart w:id="6" w:name="__UnoMark__6793_1068683328"/>
            <w:bookmarkEnd w:id="6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2016 r.</w:t>
            </w:r>
          </w:p>
        </w:tc>
        <w:tc>
          <w:tcPr>
            <w:tcW w:w="92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left w:w="28" w:type="dxa"/>
            </w:tcMar>
            <w:vAlign w:val="center"/>
          </w:tcPr>
          <w:p w:rsidR="00EC560A" w:rsidRDefault="00C626FB">
            <w:pPr>
              <w:pStyle w:val="Domylny"/>
              <w:spacing w:after="0" w:line="100" w:lineRule="atLeast"/>
              <w:jc w:val="center"/>
            </w:pPr>
            <w:bookmarkStart w:id="7" w:name="__UnoMark__6794_1068683328"/>
            <w:bookmarkEnd w:id="7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2017 r.</w:t>
            </w:r>
          </w:p>
        </w:tc>
        <w:tc>
          <w:tcPr>
            <w:tcW w:w="92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left w:w="28" w:type="dxa"/>
            </w:tcMar>
            <w:vAlign w:val="center"/>
          </w:tcPr>
          <w:p w:rsidR="00EC560A" w:rsidRDefault="00C626FB">
            <w:pPr>
              <w:pStyle w:val="Domylny"/>
              <w:spacing w:after="0" w:line="100" w:lineRule="atLeast"/>
              <w:jc w:val="center"/>
            </w:pPr>
            <w:bookmarkStart w:id="8" w:name="__UnoMark__6795_1068683328"/>
            <w:bookmarkEnd w:id="8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2018 r.</w:t>
            </w:r>
          </w:p>
        </w:tc>
        <w:tc>
          <w:tcPr>
            <w:tcW w:w="92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left w:w="28" w:type="dxa"/>
            </w:tcMar>
            <w:vAlign w:val="center"/>
          </w:tcPr>
          <w:p w:rsidR="00EC560A" w:rsidRDefault="00C626FB">
            <w:pPr>
              <w:pStyle w:val="Domylny"/>
              <w:spacing w:after="0" w:line="100" w:lineRule="atLeast"/>
              <w:jc w:val="center"/>
            </w:pPr>
            <w:bookmarkStart w:id="9" w:name="__UnoMark__6796_1068683328"/>
            <w:bookmarkEnd w:id="9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2019 r.</w:t>
            </w:r>
          </w:p>
        </w:tc>
        <w:tc>
          <w:tcPr>
            <w:tcW w:w="92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left w:w="28" w:type="dxa"/>
            </w:tcMar>
            <w:vAlign w:val="center"/>
          </w:tcPr>
          <w:p w:rsidR="00EC560A" w:rsidRDefault="00C626FB">
            <w:pPr>
              <w:pStyle w:val="Domylny"/>
              <w:spacing w:after="0" w:line="100" w:lineRule="atLeast"/>
              <w:jc w:val="center"/>
            </w:pPr>
            <w:bookmarkStart w:id="10" w:name="__UnoMark__6797_1068683328"/>
            <w:bookmarkEnd w:id="10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2020 r.</w:t>
            </w:r>
          </w:p>
        </w:tc>
      </w:tr>
      <w:tr w:rsidR="00EC560A">
        <w:trPr>
          <w:cantSplit/>
          <w:trHeight w:val="486"/>
        </w:trPr>
        <w:tc>
          <w:tcPr>
            <w:tcW w:w="92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left w:w="28" w:type="dxa"/>
            </w:tcMar>
            <w:vAlign w:val="center"/>
          </w:tcPr>
          <w:p w:rsidR="00EC560A" w:rsidRDefault="00C626FB">
            <w:pPr>
              <w:pStyle w:val="Domylny"/>
              <w:spacing w:after="0" w:line="100" w:lineRule="atLeast"/>
              <w:jc w:val="center"/>
            </w:pPr>
            <w:bookmarkStart w:id="11" w:name="__UnoMark__6798_1068683328"/>
            <w:bookmarkEnd w:id="11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Papier, metal, tworzywa sztuczne, szkło</w:t>
            </w:r>
          </w:p>
        </w:tc>
        <w:tc>
          <w:tcPr>
            <w:tcW w:w="92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left w:w="28" w:type="dxa"/>
            </w:tcMar>
            <w:vAlign w:val="center"/>
          </w:tcPr>
          <w:p w:rsidR="00EC560A" w:rsidRDefault="00C626FB">
            <w:pPr>
              <w:pStyle w:val="Domylny"/>
              <w:spacing w:after="0" w:line="100" w:lineRule="atLeast"/>
              <w:jc w:val="center"/>
            </w:pPr>
            <w:bookmarkStart w:id="12" w:name="__UnoMark__6799_1068683328"/>
            <w:bookmarkEnd w:id="12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92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left w:w="28" w:type="dxa"/>
            </w:tcMar>
            <w:vAlign w:val="center"/>
          </w:tcPr>
          <w:p w:rsidR="00EC560A" w:rsidRDefault="00C626FB">
            <w:pPr>
              <w:pStyle w:val="Domylny"/>
              <w:spacing w:after="0" w:line="100" w:lineRule="atLeast"/>
              <w:jc w:val="center"/>
            </w:pPr>
            <w:bookmarkStart w:id="13" w:name="__UnoMark__6800_1068683328"/>
            <w:bookmarkEnd w:id="13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12</w:t>
            </w:r>
          </w:p>
        </w:tc>
        <w:tc>
          <w:tcPr>
            <w:tcW w:w="92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left w:w="28" w:type="dxa"/>
            </w:tcMar>
            <w:vAlign w:val="center"/>
          </w:tcPr>
          <w:p w:rsidR="00EC560A" w:rsidRDefault="00C626FB">
            <w:pPr>
              <w:pStyle w:val="Domylny"/>
              <w:spacing w:after="0" w:line="100" w:lineRule="atLeast"/>
              <w:jc w:val="center"/>
            </w:pPr>
            <w:bookmarkStart w:id="14" w:name="__UnoMark__6801_1068683328"/>
            <w:bookmarkEnd w:id="14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14</w:t>
            </w:r>
          </w:p>
        </w:tc>
        <w:tc>
          <w:tcPr>
            <w:tcW w:w="92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left w:w="28" w:type="dxa"/>
            </w:tcMar>
            <w:vAlign w:val="center"/>
          </w:tcPr>
          <w:p w:rsidR="00EC560A" w:rsidRDefault="00C626FB">
            <w:pPr>
              <w:pStyle w:val="Domylny"/>
              <w:spacing w:after="0" w:line="100" w:lineRule="atLeast"/>
              <w:jc w:val="center"/>
            </w:pPr>
            <w:bookmarkStart w:id="15" w:name="__UnoMark__6802_1068683328"/>
            <w:bookmarkEnd w:id="15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16</w:t>
            </w:r>
          </w:p>
        </w:tc>
        <w:tc>
          <w:tcPr>
            <w:tcW w:w="92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left w:w="28" w:type="dxa"/>
            </w:tcMar>
            <w:vAlign w:val="center"/>
          </w:tcPr>
          <w:p w:rsidR="00EC560A" w:rsidRDefault="00C626FB">
            <w:pPr>
              <w:pStyle w:val="Domylny"/>
              <w:spacing w:after="0" w:line="100" w:lineRule="atLeast"/>
              <w:jc w:val="center"/>
            </w:pPr>
            <w:bookmarkStart w:id="16" w:name="__UnoMark__6803_1068683328"/>
            <w:bookmarkEnd w:id="16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18</w:t>
            </w:r>
          </w:p>
        </w:tc>
        <w:tc>
          <w:tcPr>
            <w:tcW w:w="92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left w:w="28" w:type="dxa"/>
            </w:tcMar>
            <w:vAlign w:val="center"/>
          </w:tcPr>
          <w:p w:rsidR="00EC560A" w:rsidRDefault="00C626FB">
            <w:pPr>
              <w:pStyle w:val="Domylny"/>
              <w:spacing w:after="0" w:line="100" w:lineRule="atLeast"/>
              <w:jc w:val="center"/>
            </w:pPr>
            <w:bookmarkStart w:id="17" w:name="__UnoMark__6804_1068683328"/>
            <w:bookmarkEnd w:id="17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20</w:t>
            </w:r>
          </w:p>
        </w:tc>
        <w:tc>
          <w:tcPr>
            <w:tcW w:w="92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left w:w="28" w:type="dxa"/>
            </w:tcMar>
            <w:vAlign w:val="center"/>
          </w:tcPr>
          <w:p w:rsidR="00EC560A" w:rsidRDefault="00C626FB">
            <w:pPr>
              <w:pStyle w:val="Domylny"/>
              <w:spacing w:after="0" w:line="100" w:lineRule="atLeast"/>
              <w:jc w:val="center"/>
            </w:pPr>
            <w:bookmarkStart w:id="18" w:name="__UnoMark__6805_1068683328"/>
            <w:bookmarkEnd w:id="18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30</w:t>
            </w:r>
          </w:p>
        </w:tc>
        <w:tc>
          <w:tcPr>
            <w:tcW w:w="92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left w:w="28" w:type="dxa"/>
            </w:tcMar>
            <w:vAlign w:val="center"/>
          </w:tcPr>
          <w:p w:rsidR="00EC560A" w:rsidRDefault="00C626FB">
            <w:pPr>
              <w:pStyle w:val="Domylny"/>
              <w:spacing w:after="0" w:line="100" w:lineRule="atLeast"/>
              <w:jc w:val="center"/>
            </w:pPr>
            <w:bookmarkStart w:id="19" w:name="__UnoMark__6806_1068683328"/>
            <w:bookmarkEnd w:id="19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40</w:t>
            </w:r>
          </w:p>
        </w:tc>
        <w:tc>
          <w:tcPr>
            <w:tcW w:w="92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left w:w="28" w:type="dxa"/>
            </w:tcMar>
            <w:vAlign w:val="center"/>
          </w:tcPr>
          <w:p w:rsidR="00EC560A" w:rsidRDefault="00C626FB">
            <w:pPr>
              <w:pStyle w:val="Domylny"/>
              <w:spacing w:after="0" w:line="100" w:lineRule="atLeast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50</w:t>
            </w:r>
          </w:p>
        </w:tc>
      </w:tr>
    </w:tbl>
    <w:p w:rsidR="00EC560A" w:rsidRDefault="00EC560A">
      <w:pPr>
        <w:pStyle w:val="Domylny"/>
      </w:pPr>
    </w:p>
    <w:p w:rsidR="00EC560A" w:rsidRDefault="00C626FB">
      <w:pPr>
        <w:pStyle w:val="Akapitzlist"/>
        <w:numPr>
          <w:ilvl w:val="0"/>
          <w:numId w:val="1"/>
        </w:numPr>
        <w:jc w:val="both"/>
      </w:pPr>
      <w:r>
        <w:rPr>
          <w:rFonts w:ascii="Times New Roman" w:hAnsi="Times New Roman" w:cs="Times New Roman"/>
          <w:color w:val="000000"/>
          <w:sz w:val="24"/>
          <w:szCs w:val="24"/>
        </w:rPr>
        <w:t>Poziom recyklingu, przygotowania do ponownego użycia i odzysku innymi metodami</w:t>
      </w:r>
    </w:p>
    <w:p w:rsidR="00EC560A" w:rsidRDefault="00C626FB">
      <w:pPr>
        <w:pStyle w:val="Domylny"/>
        <w:jc w:val="both"/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innych niż niebezpieczne odpadów budowlanych i rozbiórkowych: </w:t>
      </w:r>
      <w:r w:rsidRPr="00DB55E8">
        <w:rPr>
          <w:rFonts w:ascii="Times New Roman" w:hAnsi="Times New Roman" w:cs="Times New Roman"/>
          <w:b/>
          <w:color w:val="000000"/>
          <w:sz w:val="24"/>
          <w:szCs w:val="24"/>
        </w:rPr>
        <w:t>100%.</w:t>
      </w:r>
    </w:p>
    <w:p w:rsidR="00EC560A" w:rsidRDefault="00C626FB" w:rsidP="006F63E1">
      <w:pPr>
        <w:pStyle w:val="Domylny"/>
        <w:ind w:firstLine="708"/>
        <w:jc w:val="both"/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Zgodnie z Rozporządzeniem Ministra Środowiska z dnia </w:t>
      </w:r>
      <w:r w:rsidR="006F63E1">
        <w:rPr>
          <w:rFonts w:ascii="Times New Roman" w:hAnsi="Times New Roman" w:cs="Times New Roman"/>
          <w:color w:val="000000"/>
          <w:sz w:val="24"/>
          <w:szCs w:val="24"/>
        </w:rPr>
        <w:t>14 grudnia 2016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r. w sprawie poziomów recyklingu, przygotowania do ponownego użycia i odzysku innymi metodami niektórych frakcji odpadów komunalnych, poziomy te winny wynosić odpowiednio:</w:t>
      </w:r>
    </w:p>
    <w:tbl>
      <w:tblPr>
        <w:tblW w:w="0" w:type="auto"/>
        <w:tblInd w:w="-46" w:type="dxa"/>
        <w:tblBorders>
          <w:top w:val="single" w:sz="6" w:space="0" w:color="000001"/>
          <w:left w:val="single" w:sz="6" w:space="0" w:color="000001"/>
          <w:right w:val="single" w:sz="6" w:space="0" w:color="000001"/>
          <w:insideV w:val="single" w:sz="6" w:space="0" w:color="000001"/>
        </w:tblBorders>
        <w:tblCellMar>
          <w:left w:w="28" w:type="dxa"/>
          <w:right w:w="0" w:type="dxa"/>
        </w:tblCellMar>
        <w:tblLook w:val="0000"/>
      </w:tblPr>
      <w:tblGrid>
        <w:gridCol w:w="1161"/>
        <w:gridCol w:w="910"/>
        <w:gridCol w:w="910"/>
        <w:gridCol w:w="907"/>
        <w:gridCol w:w="905"/>
        <w:gridCol w:w="903"/>
        <w:gridCol w:w="902"/>
        <w:gridCol w:w="901"/>
        <w:gridCol w:w="900"/>
        <w:gridCol w:w="898"/>
      </w:tblGrid>
      <w:tr w:rsidR="00EC560A">
        <w:trPr>
          <w:cantSplit/>
          <w:trHeight w:val="484"/>
        </w:trPr>
        <w:tc>
          <w:tcPr>
            <w:tcW w:w="909" w:type="dxa"/>
            <w:vMerge w:val="restart"/>
            <w:tcBorders>
              <w:top w:val="single" w:sz="6" w:space="0" w:color="000001"/>
              <w:left w:val="single" w:sz="6" w:space="0" w:color="000001"/>
              <w:right w:val="single" w:sz="6" w:space="0" w:color="000001"/>
            </w:tcBorders>
            <w:shd w:val="clear" w:color="auto" w:fill="FFFFFF"/>
            <w:tcMar>
              <w:left w:w="28" w:type="dxa"/>
            </w:tcMar>
            <w:vAlign w:val="center"/>
          </w:tcPr>
          <w:p w:rsidR="00EC560A" w:rsidRDefault="00C626FB">
            <w:pPr>
              <w:pStyle w:val="Domylny"/>
              <w:spacing w:after="0" w:line="100" w:lineRule="atLeast"/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  <w:p w:rsidR="00EC560A" w:rsidRDefault="00C626FB">
            <w:pPr>
              <w:pStyle w:val="Domylny"/>
              <w:spacing w:after="0" w:line="100" w:lineRule="atLeast"/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8189" w:type="dxa"/>
            <w:gridSpan w:val="9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left w:w="28" w:type="dxa"/>
            </w:tcMar>
            <w:vAlign w:val="center"/>
          </w:tcPr>
          <w:p w:rsidR="00EC560A" w:rsidRDefault="00C626FB">
            <w:pPr>
              <w:pStyle w:val="Domylny"/>
            </w:pPr>
            <w:r>
              <w:rPr>
                <w:rFonts w:ascii="Times New Roman" w:hAnsi="Times New Roman" w:cs="Times New Roman"/>
                <w:color w:val="000000"/>
                <w:sz w:val="20"/>
                <w:szCs w:val="24"/>
              </w:rPr>
              <w:t>Poziom recyklingu, przygotowania do ponownego użycia i odzysku innymi metodami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lang w:eastAsia="pl-PL"/>
              </w:rPr>
              <w:t> [%]</w:t>
            </w:r>
          </w:p>
        </w:tc>
      </w:tr>
      <w:tr w:rsidR="00EC560A">
        <w:trPr>
          <w:cantSplit/>
        </w:trPr>
        <w:tc>
          <w:tcPr>
            <w:tcW w:w="909" w:type="dxa"/>
            <w:vMerge/>
            <w:tcBorders>
              <w:top w:val="single" w:sz="6" w:space="0" w:color="000001"/>
              <w:left w:val="single" w:sz="6" w:space="0" w:color="000001"/>
              <w:right w:val="single" w:sz="6" w:space="0" w:color="000001"/>
            </w:tcBorders>
            <w:shd w:val="clear" w:color="auto" w:fill="FFFFFF"/>
            <w:tcMar>
              <w:left w:w="28" w:type="dxa"/>
            </w:tcMar>
            <w:vAlign w:val="center"/>
          </w:tcPr>
          <w:p w:rsidR="00EC560A" w:rsidRDefault="00EC560A">
            <w:pPr>
              <w:pStyle w:val="Domylny"/>
              <w:spacing w:after="0" w:line="100" w:lineRule="atLeast"/>
            </w:pPr>
          </w:p>
        </w:tc>
        <w:tc>
          <w:tcPr>
            <w:tcW w:w="91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left w:w="28" w:type="dxa"/>
            </w:tcMar>
            <w:vAlign w:val="center"/>
          </w:tcPr>
          <w:p w:rsidR="00EC560A" w:rsidRDefault="00C626FB">
            <w:pPr>
              <w:pStyle w:val="Domylny"/>
              <w:spacing w:after="0" w:line="100" w:lineRule="atLeast"/>
              <w:jc w:val="center"/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2012 r.</w:t>
            </w:r>
          </w:p>
        </w:tc>
        <w:tc>
          <w:tcPr>
            <w:tcW w:w="91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left w:w="28" w:type="dxa"/>
            </w:tcMar>
            <w:vAlign w:val="center"/>
          </w:tcPr>
          <w:p w:rsidR="00EC560A" w:rsidRDefault="00C626FB">
            <w:pPr>
              <w:pStyle w:val="Domylny"/>
              <w:spacing w:after="0" w:line="100" w:lineRule="atLeast"/>
              <w:jc w:val="center"/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2013 r.</w:t>
            </w:r>
          </w:p>
        </w:tc>
        <w:tc>
          <w:tcPr>
            <w:tcW w:w="91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left w:w="28" w:type="dxa"/>
            </w:tcMar>
            <w:vAlign w:val="center"/>
          </w:tcPr>
          <w:p w:rsidR="00EC560A" w:rsidRDefault="00C626FB">
            <w:pPr>
              <w:pStyle w:val="Domylny"/>
              <w:spacing w:after="0" w:line="100" w:lineRule="atLeast"/>
              <w:jc w:val="center"/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2014 r.</w:t>
            </w:r>
          </w:p>
        </w:tc>
        <w:tc>
          <w:tcPr>
            <w:tcW w:w="91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left w:w="28" w:type="dxa"/>
            </w:tcMar>
            <w:vAlign w:val="center"/>
          </w:tcPr>
          <w:p w:rsidR="00EC560A" w:rsidRDefault="00C626FB">
            <w:pPr>
              <w:pStyle w:val="Domylny"/>
              <w:spacing w:after="0" w:line="100" w:lineRule="atLeast"/>
              <w:jc w:val="center"/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2015 r.</w:t>
            </w:r>
          </w:p>
        </w:tc>
        <w:tc>
          <w:tcPr>
            <w:tcW w:w="90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left w:w="28" w:type="dxa"/>
            </w:tcMar>
            <w:vAlign w:val="center"/>
          </w:tcPr>
          <w:p w:rsidR="00EC560A" w:rsidRDefault="00C626FB">
            <w:pPr>
              <w:pStyle w:val="Domylny"/>
              <w:spacing w:after="0" w:line="100" w:lineRule="atLeast"/>
              <w:jc w:val="center"/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2016 r.</w:t>
            </w:r>
          </w:p>
        </w:tc>
        <w:tc>
          <w:tcPr>
            <w:tcW w:w="91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left w:w="28" w:type="dxa"/>
            </w:tcMar>
            <w:vAlign w:val="center"/>
          </w:tcPr>
          <w:p w:rsidR="00EC560A" w:rsidRDefault="00C626FB">
            <w:pPr>
              <w:pStyle w:val="Domylny"/>
              <w:spacing w:after="0" w:line="100" w:lineRule="atLeast"/>
              <w:jc w:val="center"/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2017 r.</w:t>
            </w:r>
          </w:p>
        </w:tc>
        <w:tc>
          <w:tcPr>
            <w:tcW w:w="91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left w:w="28" w:type="dxa"/>
            </w:tcMar>
            <w:vAlign w:val="center"/>
          </w:tcPr>
          <w:p w:rsidR="00EC560A" w:rsidRDefault="00C626FB">
            <w:pPr>
              <w:pStyle w:val="Domylny"/>
              <w:spacing w:after="0" w:line="100" w:lineRule="atLeast"/>
              <w:jc w:val="center"/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2018 r.</w:t>
            </w:r>
          </w:p>
        </w:tc>
        <w:tc>
          <w:tcPr>
            <w:tcW w:w="91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left w:w="28" w:type="dxa"/>
            </w:tcMar>
            <w:vAlign w:val="center"/>
          </w:tcPr>
          <w:p w:rsidR="00EC560A" w:rsidRDefault="00C626FB">
            <w:pPr>
              <w:pStyle w:val="Domylny"/>
              <w:spacing w:after="0" w:line="100" w:lineRule="atLeast"/>
              <w:jc w:val="center"/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2019 r.</w:t>
            </w:r>
          </w:p>
        </w:tc>
        <w:tc>
          <w:tcPr>
            <w:tcW w:w="91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left w:w="28" w:type="dxa"/>
            </w:tcMar>
            <w:vAlign w:val="center"/>
          </w:tcPr>
          <w:p w:rsidR="00EC560A" w:rsidRDefault="00C626FB">
            <w:pPr>
              <w:pStyle w:val="Domylny"/>
              <w:spacing w:after="0" w:line="100" w:lineRule="atLeast"/>
              <w:jc w:val="center"/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2020 r.</w:t>
            </w:r>
          </w:p>
        </w:tc>
      </w:tr>
      <w:tr w:rsidR="00EC560A">
        <w:trPr>
          <w:cantSplit/>
          <w:trHeight w:val="1427"/>
        </w:trPr>
        <w:tc>
          <w:tcPr>
            <w:tcW w:w="90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left w:w="28" w:type="dxa"/>
            </w:tcMar>
            <w:vAlign w:val="center"/>
          </w:tcPr>
          <w:p w:rsidR="00EC560A" w:rsidRDefault="00C626FB">
            <w:pPr>
              <w:pStyle w:val="Domylny"/>
              <w:spacing w:after="0"/>
            </w:pPr>
            <w:r>
              <w:rPr>
                <w:rFonts w:ascii="Times New Roman" w:hAnsi="Times New Roman" w:cs="Times New Roman"/>
                <w:color w:val="000000"/>
                <w:sz w:val="20"/>
              </w:rPr>
              <w:t>Inne niż niebezpieczne odpady budowlane  </w:t>
            </w:r>
          </w:p>
          <w:p w:rsidR="00EC560A" w:rsidRDefault="00C626FB">
            <w:pPr>
              <w:pStyle w:val="Domylny"/>
            </w:pPr>
            <w:r>
              <w:rPr>
                <w:rFonts w:ascii="Times New Roman" w:hAnsi="Times New Roman" w:cs="Times New Roman"/>
                <w:color w:val="000000"/>
                <w:sz w:val="20"/>
              </w:rPr>
              <w:t>rozbiórkowe</w:t>
            </w:r>
          </w:p>
        </w:tc>
        <w:tc>
          <w:tcPr>
            <w:tcW w:w="91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left w:w="28" w:type="dxa"/>
            </w:tcMar>
            <w:vAlign w:val="center"/>
          </w:tcPr>
          <w:p w:rsidR="00EC560A" w:rsidRDefault="00C626FB">
            <w:pPr>
              <w:pStyle w:val="Domylny"/>
              <w:spacing w:after="0" w:line="100" w:lineRule="atLeast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30</w:t>
            </w:r>
          </w:p>
        </w:tc>
        <w:tc>
          <w:tcPr>
            <w:tcW w:w="91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left w:w="28" w:type="dxa"/>
            </w:tcMar>
            <w:vAlign w:val="center"/>
          </w:tcPr>
          <w:p w:rsidR="00EC560A" w:rsidRDefault="00C626FB">
            <w:pPr>
              <w:pStyle w:val="Domylny"/>
              <w:spacing w:after="0" w:line="100" w:lineRule="atLeast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36</w:t>
            </w:r>
          </w:p>
        </w:tc>
        <w:tc>
          <w:tcPr>
            <w:tcW w:w="91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left w:w="28" w:type="dxa"/>
            </w:tcMar>
            <w:vAlign w:val="center"/>
          </w:tcPr>
          <w:p w:rsidR="00EC560A" w:rsidRDefault="00C626FB">
            <w:pPr>
              <w:pStyle w:val="Domylny"/>
              <w:spacing w:after="0" w:line="100" w:lineRule="atLeast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38</w:t>
            </w:r>
          </w:p>
        </w:tc>
        <w:tc>
          <w:tcPr>
            <w:tcW w:w="91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left w:w="28" w:type="dxa"/>
            </w:tcMar>
            <w:vAlign w:val="center"/>
          </w:tcPr>
          <w:p w:rsidR="00EC560A" w:rsidRDefault="00C626FB">
            <w:pPr>
              <w:pStyle w:val="Domylny"/>
              <w:spacing w:after="0" w:line="100" w:lineRule="atLeast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40</w:t>
            </w:r>
          </w:p>
        </w:tc>
        <w:tc>
          <w:tcPr>
            <w:tcW w:w="90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left w:w="28" w:type="dxa"/>
            </w:tcMar>
            <w:vAlign w:val="center"/>
          </w:tcPr>
          <w:p w:rsidR="00EC560A" w:rsidRDefault="00C626FB">
            <w:pPr>
              <w:pStyle w:val="Domylny"/>
              <w:spacing w:after="0" w:line="100" w:lineRule="atLeast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42</w:t>
            </w:r>
          </w:p>
        </w:tc>
        <w:tc>
          <w:tcPr>
            <w:tcW w:w="91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left w:w="28" w:type="dxa"/>
            </w:tcMar>
            <w:vAlign w:val="center"/>
          </w:tcPr>
          <w:p w:rsidR="00EC560A" w:rsidRDefault="00C626FB">
            <w:pPr>
              <w:pStyle w:val="Domylny"/>
              <w:spacing w:after="0" w:line="100" w:lineRule="atLeast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45</w:t>
            </w:r>
          </w:p>
        </w:tc>
        <w:tc>
          <w:tcPr>
            <w:tcW w:w="91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left w:w="28" w:type="dxa"/>
            </w:tcMar>
            <w:vAlign w:val="center"/>
          </w:tcPr>
          <w:p w:rsidR="00EC560A" w:rsidRDefault="00C626FB">
            <w:pPr>
              <w:pStyle w:val="Domylny"/>
              <w:spacing w:after="0" w:line="100" w:lineRule="atLeast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50</w:t>
            </w:r>
          </w:p>
        </w:tc>
        <w:tc>
          <w:tcPr>
            <w:tcW w:w="91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left w:w="28" w:type="dxa"/>
            </w:tcMar>
            <w:vAlign w:val="center"/>
          </w:tcPr>
          <w:p w:rsidR="00EC560A" w:rsidRDefault="00C626FB">
            <w:pPr>
              <w:pStyle w:val="Domylny"/>
              <w:spacing w:after="0" w:line="100" w:lineRule="atLeast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60</w:t>
            </w:r>
          </w:p>
        </w:tc>
        <w:tc>
          <w:tcPr>
            <w:tcW w:w="91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left w:w="28" w:type="dxa"/>
            </w:tcMar>
            <w:vAlign w:val="center"/>
          </w:tcPr>
          <w:p w:rsidR="00EC560A" w:rsidRDefault="00C626FB">
            <w:pPr>
              <w:pStyle w:val="Domylny"/>
              <w:spacing w:after="0" w:line="100" w:lineRule="atLeast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70</w:t>
            </w:r>
          </w:p>
        </w:tc>
      </w:tr>
    </w:tbl>
    <w:p w:rsidR="00EC560A" w:rsidRDefault="00EC560A">
      <w:pPr>
        <w:pStyle w:val="Domylny"/>
        <w:ind w:firstLine="708"/>
        <w:jc w:val="both"/>
      </w:pPr>
    </w:p>
    <w:p w:rsidR="00EC560A" w:rsidRDefault="00EC560A">
      <w:pPr>
        <w:pStyle w:val="Domylny"/>
        <w:ind w:firstLine="708"/>
        <w:jc w:val="both"/>
      </w:pPr>
    </w:p>
    <w:p w:rsidR="00EC560A" w:rsidRDefault="00EC560A">
      <w:pPr>
        <w:pStyle w:val="Domylny"/>
        <w:ind w:firstLine="708"/>
        <w:jc w:val="both"/>
      </w:pPr>
    </w:p>
    <w:p w:rsidR="00EC560A" w:rsidRDefault="00C626FB">
      <w:pPr>
        <w:pStyle w:val="Akapitzlist"/>
        <w:numPr>
          <w:ilvl w:val="0"/>
          <w:numId w:val="1"/>
        </w:numPr>
        <w:jc w:val="both"/>
      </w:pPr>
      <w:r>
        <w:rPr>
          <w:rFonts w:ascii="Times New Roman" w:hAnsi="Times New Roman" w:cs="Times New Roman"/>
          <w:color w:val="000000"/>
          <w:sz w:val="24"/>
          <w:szCs w:val="24"/>
        </w:rPr>
        <w:t>Poziom ograniczenia masy odpadów komunalnych ulegających biodegradacji</w:t>
      </w:r>
    </w:p>
    <w:p w:rsidR="00EC560A" w:rsidRPr="009A2FC9" w:rsidRDefault="00C626FB">
      <w:pPr>
        <w:pStyle w:val="Domylny"/>
        <w:jc w:val="both"/>
        <w:rPr>
          <w:b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prz</w:t>
      </w:r>
      <w:r w:rsidR="00B863C4">
        <w:rPr>
          <w:rFonts w:ascii="Times New Roman" w:hAnsi="Times New Roman" w:cs="Times New Roman"/>
          <w:color w:val="000000"/>
          <w:sz w:val="24"/>
          <w:szCs w:val="24"/>
        </w:rPr>
        <w:t>ekazywanych do składowania:</w:t>
      </w:r>
      <w:r w:rsidR="009A2FC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9A2FC9" w:rsidRPr="009A2FC9">
        <w:rPr>
          <w:rFonts w:ascii="Times New Roman" w:hAnsi="Times New Roman" w:cs="Times New Roman"/>
          <w:b/>
          <w:color w:val="000000"/>
          <w:sz w:val="24"/>
          <w:szCs w:val="24"/>
        </w:rPr>
        <w:t>7,19</w:t>
      </w:r>
      <w:r w:rsidRPr="009A2FC9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%.</w:t>
      </w:r>
    </w:p>
    <w:p w:rsidR="00EC560A" w:rsidRDefault="00C626FB">
      <w:pPr>
        <w:pStyle w:val="Domylny"/>
        <w:ind w:firstLine="708"/>
        <w:jc w:val="both"/>
      </w:pPr>
      <w:r>
        <w:rPr>
          <w:rFonts w:ascii="Times New Roman" w:hAnsi="Times New Roman" w:cs="Times New Roman"/>
          <w:color w:val="000000"/>
          <w:sz w:val="24"/>
          <w:szCs w:val="24"/>
        </w:rPr>
        <w:t>Zgodnie z Rozporządzeniem Minist</w:t>
      </w:r>
      <w:r w:rsidR="00B1171B">
        <w:rPr>
          <w:rFonts w:ascii="Times New Roman" w:hAnsi="Times New Roman" w:cs="Times New Roman"/>
          <w:color w:val="000000"/>
          <w:sz w:val="24"/>
          <w:szCs w:val="24"/>
        </w:rPr>
        <w:t>ra Środowiska z dnia 15 grudnia 2017 r.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B1171B">
        <w:rPr>
          <w:rFonts w:ascii="Times New Roman" w:hAnsi="Times New Roman" w:cs="Times New Roman"/>
          <w:color w:val="000000"/>
          <w:sz w:val="24"/>
          <w:szCs w:val="24"/>
        </w:rPr>
        <w:t>(Dz. U. z 2017 r., poz. 2412 )</w:t>
      </w:r>
      <w:r>
        <w:rPr>
          <w:rFonts w:ascii="Times New Roman" w:hAnsi="Times New Roman" w:cs="Times New Roman"/>
          <w:color w:val="000000"/>
          <w:sz w:val="24"/>
          <w:szCs w:val="24"/>
        </w:rPr>
        <w:t>w sprawie poziomów ograniczenia masy odpadów komunalnych ulegających biodegradacji przekazywanych do składowania oraz sposobu obliczania poziomu ograniczania masy tych odpadów, poziomy te winny wynosić odpowiednio:</w:t>
      </w:r>
    </w:p>
    <w:tbl>
      <w:tblPr>
        <w:tblW w:w="0" w:type="auto"/>
        <w:tblInd w:w="186" w:type="dxa"/>
        <w:tblBorders>
          <w:top w:val="single" w:sz="6" w:space="0" w:color="000001"/>
          <w:left w:val="single" w:sz="6" w:space="0" w:color="000001"/>
          <w:bottom w:val="single" w:sz="6" w:space="0" w:color="000001"/>
          <w:right w:val="single" w:sz="6" w:space="0" w:color="000001"/>
          <w:insideH w:val="single" w:sz="6" w:space="0" w:color="000001"/>
          <w:insideV w:val="single" w:sz="6" w:space="0" w:color="000001"/>
        </w:tblBorders>
        <w:tblCellMar>
          <w:left w:w="28" w:type="dxa"/>
          <w:right w:w="0" w:type="dxa"/>
        </w:tblCellMar>
        <w:tblLook w:val="0000"/>
      </w:tblPr>
      <w:tblGrid>
        <w:gridCol w:w="1827"/>
        <w:gridCol w:w="1314"/>
        <w:gridCol w:w="1096"/>
        <w:gridCol w:w="1417"/>
        <w:gridCol w:w="1985"/>
      </w:tblGrid>
      <w:tr w:rsidR="00B1171B" w:rsidRPr="00B1171B" w:rsidTr="00B1171B">
        <w:trPr>
          <w:cantSplit/>
        </w:trPr>
        <w:tc>
          <w:tcPr>
            <w:tcW w:w="1827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left w:w="28" w:type="dxa"/>
            </w:tcMar>
            <w:vAlign w:val="center"/>
          </w:tcPr>
          <w:p w:rsidR="00B1171B" w:rsidRPr="00B1171B" w:rsidRDefault="00B1171B">
            <w:pPr>
              <w:pStyle w:val="Domylny"/>
              <w:spacing w:after="0" w:line="100" w:lineRule="atLeast"/>
              <w:jc w:val="center"/>
              <w:rPr>
                <w:b/>
                <w:sz w:val="24"/>
                <w:szCs w:val="24"/>
              </w:rPr>
            </w:pPr>
            <w:r w:rsidRPr="00B1171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  <w:t>Rok</w:t>
            </w:r>
          </w:p>
        </w:tc>
        <w:tc>
          <w:tcPr>
            <w:tcW w:w="131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left w:w="28" w:type="dxa"/>
            </w:tcMar>
            <w:vAlign w:val="center"/>
          </w:tcPr>
          <w:p w:rsidR="00B1171B" w:rsidRPr="00B1171B" w:rsidRDefault="00B1171B">
            <w:pPr>
              <w:pStyle w:val="Domylny"/>
              <w:spacing w:after="0" w:line="100" w:lineRule="atLeast"/>
              <w:jc w:val="center"/>
              <w:rPr>
                <w:b/>
                <w:sz w:val="24"/>
                <w:szCs w:val="24"/>
              </w:rPr>
            </w:pPr>
            <w:r w:rsidRPr="00B1171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  <w:t>2017 r.</w:t>
            </w:r>
          </w:p>
        </w:tc>
        <w:tc>
          <w:tcPr>
            <w:tcW w:w="109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left w:w="28" w:type="dxa"/>
            </w:tcMar>
            <w:vAlign w:val="center"/>
          </w:tcPr>
          <w:p w:rsidR="00B1171B" w:rsidRPr="00B1171B" w:rsidRDefault="00B1171B">
            <w:pPr>
              <w:pStyle w:val="Domylny"/>
              <w:spacing w:after="0" w:line="100" w:lineRule="atLeast"/>
              <w:jc w:val="center"/>
              <w:rPr>
                <w:b/>
                <w:sz w:val="24"/>
                <w:szCs w:val="24"/>
              </w:rPr>
            </w:pPr>
            <w:r w:rsidRPr="00B1171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  <w:t>2018 r.</w:t>
            </w:r>
          </w:p>
        </w:tc>
        <w:tc>
          <w:tcPr>
            <w:tcW w:w="1417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left w:w="28" w:type="dxa"/>
            </w:tcMar>
            <w:vAlign w:val="center"/>
          </w:tcPr>
          <w:p w:rsidR="00B1171B" w:rsidRPr="00B1171B" w:rsidRDefault="00B1171B">
            <w:pPr>
              <w:pStyle w:val="Domylny"/>
              <w:spacing w:after="0" w:line="100" w:lineRule="atLeast"/>
              <w:jc w:val="center"/>
              <w:rPr>
                <w:b/>
                <w:sz w:val="24"/>
                <w:szCs w:val="24"/>
              </w:rPr>
            </w:pPr>
            <w:r w:rsidRPr="00B1171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  <w:t>2019 r.</w:t>
            </w:r>
          </w:p>
        </w:tc>
        <w:tc>
          <w:tcPr>
            <w:tcW w:w="198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left w:w="28" w:type="dxa"/>
            </w:tcMar>
            <w:vAlign w:val="center"/>
          </w:tcPr>
          <w:p w:rsidR="00B1171B" w:rsidRDefault="00B1171B">
            <w:pPr>
              <w:pStyle w:val="Domylny"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</w:pPr>
            <w:r w:rsidRPr="00B1171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  <w:t xml:space="preserve"> 2020 r.- </w:t>
            </w:r>
          </w:p>
          <w:p w:rsidR="00B1171B" w:rsidRPr="00B1171B" w:rsidRDefault="00B1171B">
            <w:pPr>
              <w:pStyle w:val="Domylny"/>
              <w:spacing w:after="0" w:line="100" w:lineRule="atLeast"/>
              <w:jc w:val="center"/>
              <w:rPr>
                <w:b/>
                <w:sz w:val="24"/>
                <w:szCs w:val="24"/>
              </w:rPr>
            </w:pPr>
            <w:r w:rsidRPr="00B1171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  <w:t>do dnia 16 lipca</w:t>
            </w:r>
          </w:p>
        </w:tc>
      </w:tr>
      <w:tr w:rsidR="00B1171B" w:rsidRPr="00B1171B" w:rsidTr="00B1171B">
        <w:trPr>
          <w:cantSplit/>
        </w:trPr>
        <w:tc>
          <w:tcPr>
            <w:tcW w:w="1827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left w:w="28" w:type="dxa"/>
            </w:tcMar>
            <w:vAlign w:val="center"/>
          </w:tcPr>
          <w:p w:rsidR="00B1171B" w:rsidRPr="00B1171B" w:rsidRDefault="00B1171B" w:rsidP="00B1171B">
            <w:pPr>
              <w:pStyle w:val="Domylny"/>
              <w:spacing w:after="0" w:line="100" w:lineRule="atLeast"/>
              <w:jc w:val="center"/>
              <w:rPr>
                <w:sz w:val="24"/>
                <w:szCs w:val="24"/>
              </w:rPr>
            </w:pPr>
            <w:r w:rsidRPr="00B1171B">
              <w:rPr>
                <w:sz w:val="24"/>
                <w:szCs w:val="24"/>
              </w:rPr>
              <w:t>P</w:t>
            </w:r>
            <w:r w:rsidRPr="00B1171B">
              <w:rPr>
                <w:sz w:val="24"/>
                <w:szCs w:val="24"/>
                <w:vertAlign w:val="subscript"/>
              </w:rPr>
              <w:t>R</w:t>
            </w:r>
            <w:r w:rsidRPr="00B1171B">
              <w:rPr>
                <w:sz w:val="24"/>
                <w:szCs w:val="24"/>
              </w:rPr>
              <w:t>[  %]</w:t>
            </w:r>
          </w:p>
        </w:tc>
        <w:tc>
          <w:tcPr>
            <w:tcW w:w="131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left w:w="28" w:type="dxa"/>
            </w:tcMar>
            <w:vAlign w:val="center"/>
          </w:tcPr>
          <w:p w:rsidR="00B1171B" w:rsidRPr="00B1171B" w:rsidRDefault="00B1171B">
            <w:pPr>
              <w:pStyle w:val="Domylny"/>
              <w:spacing w:after="0" w:line="100" w:lineRule="atLeast"/>
              <w:jc w:val="center"/>
              <w:rPr>
                <w:sz w:val="24"/>
                <w:szCs w:val="24"/>
              </w:rPr>
            </w:pPr>
            <w:r w:rsidRPr="00B117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45</w:t>
            </w:r>
          </w:p>
        </w:tc>
        <w:tc>
          <w:tcPr>
            <w:tcW w:w="109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left w:w="28" w:type="dxa"/>
            </w:tcMar>
            <w:vAlign w:val="center"/>
          </w:tcPr>
          <w:p w:rsidR="00B1171B" w:rsidRPr="00B1171B" w:rsidRDefault="00B1171B">
            <w:pPr>
              <w:pStyle w:val="Domylny"/>
              <w:spacing w:after="0" w:line="100" w:lineRule="atLeast"/>
              <w:jc w:val="center"/>
              <w:rPr>
                <w:sz w:val="24"/>
                <w:szCs w:val="24"/>
              </w:rPr>
            </w:pPr>
            <w:r w:rsidRPr="00B117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40</w:t>
            </w:r>
          </w:p>
        </w:tc>
        <w:tc>
          <w:tcPr>
            <w:tcW w:w="1417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left w:w="28" w:type="dxa"/>
            </w:tcMar>
            <w:vAlign w:val="center"/>
          </w:tcPr>
          <w:p w:rsidR="00B1171B" w:rsidRPr="00B1171B" w:rsidRDefault="00B1171B">
            <w:pPr>
              <w:pStyle w:val="Domylny"/>
              <w:spacing w:after="0" w:line="100" w:lineRule="atLeast"/>
              <w:jc w:val="center"/>
              <w:rPr>
                <w:sz w:val="24"/>
                <w:szCs w:val="24"/>
              </w:rPr>
            </w:pPr>
            <w:r w:rsidRPr="00B117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40</w:t>
            </w:r>
          </w:p>
        </w:tc>
        <w:tc>
          <w:tcPr>
            <w:tcW w:w="198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left w:w="28" w:type="dxa"/>
            </w:tcMar>
            <w:vAlign w:val="center"/>
          </w:tcPr>
          <w:p w:rsidR="00B1171B" w:rsidRPr="00B1171B" w:rsidRDefault="00B1171B">
            <w:pPr>
              <w:pStyle w:val="Domylny"/>
              <w:spacing w:after="0" w:line="100" w:lineRule="atLeast"/>
              <w:jc w:val="center"/>
              <w:rPr>
                <w:sz w:val="24"/>
                <w:szCs w:val="24"/>
              </w:rPr>
            </w:pPr>
            <w:r w:rsidRPr="00B117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35</w:t>
            </w:r>
          </w:p>
        </w:tc>
      </w:tr>
    </w:tbl>
    <w:p w:rsidR="00EC560A" w:rsidRPr="00B1171B" w:rsidRDefault="00EC560A">
      <w:pPr>
        <w:pStyle w:val="Domylny"/>
        <w:rPr>
          <w:sz w:val="24"/>
          <w:szCs w:val="24"/>
        </w:rPr>
      </w:pPr>
    </w:p>
    <w:p w:rsidR="00EC560A" w:rsidRDefault="00C626FB">
      <w:pPr>
        <w:pStyle w:val="Domylny"/>
        <w:spacing w:after="0" w:line="100" w:lineRule="atLeast"/>
        <w:jc w:val="both"/>
      </w:pPr>
      <w:r>
        <w:rPr>
          <w:rFonts w:ascii="Times New Roman" w:eastAsia="Times New Roman" w:hAnsi="Times New Roman" w:cs="Times New Roman"/>
          <w:i/>
          <w:color w:val="000000"/>
          <w:sz w:val="24"/>
          <w:szCs w:val="20"/>
          <w:lang w:eastAsia="pl-PL"/>
        </w:rPr>
        <w:t>7</w:t>
      </w:r>
      <w:r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pl-PL"/>
        </w:rPr>
        <w:t>. Ilość zmieszanych odpadów komunalnych, odpadów zielonych odbieranych z terenu gminy oraz powstających z przetwarzania odpadów komunalnych pozostałości z sortowania i pozostałości z mechaniczno-biologicznego przetwarzania odpadów komunalnych przeznaczonych do składowania.</w:t>
      </w:r>
    </w:p>
    <w:p w:rsidR="00EC560A" w:rsidRDefault="00EC560A">
      <w:pPr>
        <w:pStyle w:val="Domylny"/>
        <w:spacing w:after="0" w:line="100" w:lineRule="atLeast"/>
        <w:jc w:val="both"/>
      </w:pPr>
    </w:p>
    <w:p w:rsidR="00EC560A" w:rsidRDefault="009A2FC9">
      <w:pPr>
        <w:pStyle w:val="Domylny"/>
        <w:spacing w:after="0" w:line="360" w:lineRule="auto"/>
        <w:jc w:val="both"/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ab/>
        <w:t>Według danych RIPOK w 2018</w:t>
      </w:r>
      <w:r w:rsidR="00C626F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roku masa odpadów przeznaczonych do składowania po mechaniczno - biologicznym przetwarz</w:t>
      </w:r>
      <w:r w:rsidR="00B863C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aniu (19 12 12) wyniosła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>11,75</w:t>
      </w:r>
      <w:r w:rsidR="00B863C4" w:rsidRPr="00DB55E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 xml:space="preserve"> </w:t>
      </w:r>
      <w:r w:rsidR="00C626FB" w:rsidRPr="00DB55E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>Mg.</w:t>
      </w:r>
    </w:p>
    <w:p w:rsidR="00EC560A" w:rsidRDefault="00EC560A">
      <w:pPr>
        <w:pStyle w:val="Domylny"/>
        <w:spacing w:after="0" w:line="100" w:lineRule="atLeast"/>
        <w:jc w:val="both"/>
      </w:pPr>
    </w:p>
    <w:p w:rsidR="00EC560A" w:rsidRDefault="00C626FB">
      <w:pPr>
        <w:pStyle w:val="Domylny"/>
        <w:spacing w:after="0" w:line="100" w:lineRule="atLeast"/>
        <w:jc w:val="both"/>
      </w:pPr>
      <w:r>
        <w:rPr>
          <w:rFonts w:ascii="Times New Roman" w:hAnsi="Times New Roman" w:cs="Times New Roman"/>
          <w:i/>
          <w:color w:val="000000"/>
          <w:sz w:val="24"/>
          <w:szCs w:val="24"/>
        </w:rPr>
        <w:t xml:space="preserve">8. Podsumowanie </w:t>
      </w:r>
    </w:p>
    <w:p w:rsidR="00EC560A" w:rsidRDefault="00EC560A">
      <w:pPr>
        <w:pStyle w:val="Domylny"/>
        <w:spacing w:after="0" w:line="100" w:lineRule="atLeast"/>
        <w:jc w:val="both"/>
      </w:pPr>
    </w:p>
    <w:p w:rsidR="00EC560A" w:rsidRDefault="00C626FB">
      <w:pPr>
        <w:pStyle w:val="Domylny"/>
        <w:spacing w:after="0" w:line="360" w:lineRule="auto"/>
        <w:ind w:firstLine="708"/>
        <w:jc w:val="both"/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Analizując powyższe opracowanie należy stwierdzić, iż na terenie Gminy Boniewo   we właściwy sposób funkcjonuje nowy system gospodarowania odpadami komunalnymi. Gmina w ubiegłym roku osiągnęła wszystkie wymagane poziomy recyklingu i ograniczenia masy odpadów komunalnych ulegających biodegradacji. Wykonawca świadczący usługi w zakresie odbioru i zagospodarowania odpadów został wyłoniony zgodnie z ustawą</w:t>
      </w:r>
      <w:r w:rsidR="001F59F5">
        <w:rPr>
          <w:rFonts w:ascii="Times New Roman" w:hAnsi="Times New Roman" w:cs="Times New Roman"/>
          <w:color w:val="000000"/>
          <w:sz w:val="24"/>
          <w:szCs w:val="24"/>
        </w:rPr>
        <w:t xml:space="preserve"> w drodze przetargu z</w:t>
      </w:r>
      <w:r w:rsidR="00E7717E">
        <w:rPr>
          <w:rFonts w:ascii="Times New Roman" w:hAnsi="Times New Roman" w:cs="Times New Roman"/>
          <w:color w:val="000000"/>
          <w:sz w:val="24"/>
          <w:szCs w:val="24"/>
        </w:rPr>
        <w:t xml:space="preserve"> roku 2017</w:t>
      </w:r>
      <w:r w:rsidR="00B863C4">
        <w:rPr>
          <w:rFonts w:ascii="Times New Roman" w:hAnsi="Times New Roman" w:cs="Times New Roman"/>
          <w:color w:val="000000"/>
          <w:sz w:val="24"/>
          <w:szCs w:val="24"/>
        </w:rPr>
        <w:t>. U</w:t>
      </w:r>
      <w:r w:rsidR="00E7717E">
        <w:rPr>
          <w:rFonts w:ascii="Times New Roman" w:hAnsi="Times New Roman" w:cs="Times New Roman"/>
          <w:color w:val="000000"/>
          <w:sz w:val="24"/>
          <w:szCs w:val="24"/>
        </w:rPr>
        <w:t>mowa została zawarta z wykonawcą</w:t>
      </w:r>
      <w:r w:rsidR="00B863C4">
        <w:rPr>
          <w:rFonts w:ascii="Times New Roman" w:hAnsi="Times New Roman" w:cs="Times New Roman"/>
          <w:color w:val="000000"/>
          <w:sz w:val="24"/>
          <w:szCs w:val="24"/>
        </w:rPr>
        <w:t xml:space="preserve"> na okres dwóch lat</w:t>
      </w:r>
      <w:r w:rsidR="00E7717E">
        <w:rPr>
          <w:rFonts w:ascii="Times New Roman" w:hAnsi="Times New Roman" w:cs="Times New Roman"/>
          <w:color w:val="000000"/>
          <w:sz w:val="24"/>
          <w:szCs w:val="24"/>
        </w:rPr>
        <w:t xml:space="preserve"> 2018 -2019</w:t>
      </w:r>
      <w:r w:rsidR="00B863C4">
        <w:rPr>
          <w:rFonts w:ascii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W zakresie gospodarowania zmieszanymi odpadami komunalnymi Gmina Boniewo prowadziła system zgodnie z wytycznymi „Planu Gospodarki Odpadami dla Wojew</w:t>
      </w:r>
      <w:r w:rsidR="001F59F5">
        <w:rPr>
          <w:rFonts w:ascii="Times New Roman" w:hAnsi="Times New Roman" w:cs="Times New Roman"/>
          <w:color w:val="000000"/>
          <w:sz w:val="24"/>
          <w:szCs w:val="24"/>
        </w:rPr>
        <w:t xml:space="preserve">ództwa Kujawsko-Pomorskiego.” 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Punkt Selektywnej Zbiórki Odpadów Komunalnych w Niemojewie gm.Choceń w pełni spełnia swą funkcję. </w:t>
      </w:r>
    </w:p>
    <w:p w:rsidR="00EC560A" w:rsidRDefault="00C626FB">
      <w:pPr>
        <w:pStyle w:val="Domylny"/>
        <w:spacing w:after="0" w:line="360" w:lineRule="auto"/>
        <w:ind w:firstLine="708"/>
        <w:jc w:val="both"/>
      </w:pPr>
      <w:r>
        <w:rPr>
          <w:rFonts w:ascii="Times New Roman" w:hAnsi="Times New Roman" w:cs="Times New Roman"/>
          <w:color w:val="000000"/>
          <w:sz w:val="24"/>
          <w:szCs w:val="24"/>
        </w:rPr>
        <w:t>W przyszłości nacisk położony powinien być na rozwój selektywnej zbiórki zgodnie z rozporządzeniem Ministra Środowiska z dnia 29 grudnia 2016 r w sprawie szczegółowego sposobu selektywnego zbierania wybranych frakcji odpadów</w:t>
      </w:r>
      <w:r w:rsidR="00B863C4">
        <w:rPr>
          <w:rFonts w:ascii="Times New Roman" w:hAnsi="Times New Roman" w:cs="Times New Roman"/>
          <w:color w:val="000000"/>
          <w:sz w:val="24"/>
          <w:szCs w:val="24"/>
        </w:rPr>
        <w:t xml:space="preserve"> czyli wprowa</w:t>
      </w:r>
      <w:r w:rsidR="001F59F5">
        <w:rPr>
          <w:rFonts w:ascii="Times New Roman" w:hAnsi="Times New Roman" w:cs="Times New Roman"/>
          <w:color w:val="000000"/>
          <w:sz w:val="24"/>
          <w:szCs w:val="24"/>
        </w:rPr>
        <w:t>dzenia dodatkowych frakcji  takich jak:</w:t>
      </w:r>
      <w:r w:rsidR="00B863C4">
        <w:rPr>
          <w:rFonts w:ascii="Times New Roman" w:hAnsi="Times New Roman" w:cs="Times New Roman"/>
          <w:color w:val="000000"/>
          <w:sz w:val="24"/>
          <w:szCs w:val="24"/>
        </w:rPr>
        <w:t xml:space="preserve"> papi</w:t>
      </w:r>
      <w:r w:rsidR="001F59F5">
        <w:rPr>
          <w:rFonts w:ascii="Times New Roman" w:hAnsi="Times New Roman" w:cs="Times New Roman"/>
          <w:color w:val="000000"/>
          <w:sz w:val="24"/>
          <w:szCs w:val="24"/>
        </w:rPr>
        <w:t>er</w:t>
      </w:r>
      <w:r w:rsidR="00B863C4">
        <w:rPr>
          <w:rFonts w:ascii="Times New Roman" w:hAnsi="Times New Roman" w:cs="Times New Roman"/>
          <w:color w:val="000000"/>
          <w:sz w:val="24"/>
          <w:szCs w:val="24"/>
        </w:rPr>
        <w:t xml:space="preserve">, metal i </w:t>
      </w:r>
      <w:r w:rsidR="001F59F5">
        <w:rPr>
          <w:rFonts w:ascii="Times New Roman" w:hAnsi="Times New Roman" w:cs="Times New Roman"/>
          <w:color w:val="000000"/>
          <w:sz w:val="24"/>
          <w:szCs w:val="24"/>
        </w:rPr>
        <w:t>odpady ulegające biodegradacji.</w:t>
      </w:r>
    </w:p>
    <w:sectPr w:rsidR="00EC560A" w:rsidSect="00EC560A">
      <w:headerReference w:type="first" r:id="rId9"/>
      <w:pgSz w:w="11906" w:h="16838"/>
      <w:pgMar w:top="1969" w:right="1274" w:bottom="708" w:left="1417" w:header="0" w:footer="0" w:gutter="0"/>
      <w:cols w:space="708"/>
      <w:formProt w:val="0"/>
      <w:titlePg/>
      <w:docGrid w:linePitch="500" w:charSpace="57344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623B2" w:rsidRDefault="006623B2" w:rsidP="00EC560A">
      <w:pPr>
        <w:spacing w:after="0" w:line="240" w:lineRule="auto"/>
      </w:pPr>
      <w:r>
        <w:separator/>
      </w:r>
    </w:p>
  </w:endnote>
  <w:endnote w:type="continuationSeparator" w:id="1">
    <w:p w:rsidR="006623B2" w:rsidRDefault="006623B2" w:rsidP="00EC56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623B2" w:rsidRDefault="006623B2" w:rsidP="00EC560A">
      <w:pPr>
        <w:spacing w:after="0" w:line="240" w:lineRule="auto"/>
      </w:pPr>
      <w:r>
        <w:separator/>
      </w:r>
    </w:p>
  </w:footnote>
  <w:footnote w:type="continuationSeparator" w:id="1">
    <w:p w:rsidR="006623B2" w:rsidRDefault="006623B2" w:rsidP="00EC560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560A" w:rsidRDefault="00EC560A">
    <w:pPr>
      <w:pStyle w:val="Gwka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FB70BD6"/>
    <w:multiLevelType w:val="multilevel"/>
    <w:tmpl w:val="A810146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74A646F4"/>
    <w:multiLevelType w:val="multilevel"/>
    <w:tmpl w:val="8A1CF054"/>
    <w:lvl w:ilvl="0">
      <w:start w:val="1"/>
      <w:numFmt w:val="bullet"/>
      <w:lvlText w:val=""/>
      <w:lvlJc w:val="left"/>
      <w:pPr>
        <w:ind w:left="78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22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94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8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10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54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EC560A"/>
    <w:rsid w:val="00066DC7"/>
    <w:rsid w:val="000F1089"/>
    <w:rsid w:val="001F59F5"/>
    <w:rsid w:val="002054CD"/>
    <w:rsid w:val="00243C1A"/>
    <w:rsid w:val="00245F9D"/>
    <w:rsid w:val="002E7E24"/>
    <w:rsid w:val="002F052F"/>
    <w:rsid w:val="00373DE6"/>
    <w:rsid w:val="003E1D8C"/>
    <w:rsid w:val="003F7229"/>
    <w:rsid w:val="00436AF9"/>
    <w:rsid w:val="004372BE"/>
    <w:rsid w:val="004744E7"/>
    <w:rsid w:val="004A0C32"/>
    <w:rsid w:val="004C5B0E"/>
    <w:rsid w:val="004D106C"/>
    <w:rsid w:val="004D5019"/>
    <w:rsid w:val="00551FB0"/>
    <w:rsid w:val="005C2960"/>
    <w:rsid w:val="00654CDF"/>
    <w:rsid w:val="006623B2"/>
    <w:rsid w:val="006A0392"/>
    <w:rsid w:val="006B5DC6"/>
    <w:rsid w:val="006E3534"/>
    <w:rsid w:val="006F63E1"/>
    <w:rsid w:val="00704F6D"/>
    <w:rsid w:val="00733F9D"/>
    <w:rsid w:val="0075177B"/>
    <w:rsid w:val="007D6260"/>
    <w:rsid w:val="008D053D"/>
    <w:rsid w:val="008F25CA"/>
    <w:rsid w:val="009139BC"/>
    <w:rsid w:val="009A2FC9"/>
    <w:rsid w:val="00A10D78"/>
    <w:rsid w:val="00A31A2D"/>
    <w:rsid w:val="00A473CF"/>
    <w:rsid w:val="00A50CE6"/>
    <w:rsid w:val="00A61978"/>
    <w:rsid w:val="00AC0431"/>
    <w:rsid w:val="00AC32A6"/>
    <w:rsid w:val="00AD6722"/>
    <w:rsid w:val="00B05110"/>
    <w:rsid w:val="00B1171B"/>
    <w:rsid w:val="00B863C4"/>
    <w:rsid w:val="00BC094D"/>
    <w:rsid w:val="00BC3C58"/>
    <w:rsid w:val="00C61F00"/>
    <w:rsid w:val="00C626FB"/>
    <w:rsid w:val="00C80F5A"/>
    <w:rsid w:val="00C941B2"/>
    <w:rsid w:val="00CF56F5"/>
    <w:rsid w:val="00D21DC5"/>
    <w:rsid w:val="00D27A74"/>
    <w:rsid w:val="00D5489E"/>
    <w:rsid w:val="00DA5F03"/>
    <w:rsid w:val="00DB55E8"/>
    <w:rsid w:val="00DE391B"/>
    <w:rsid w:val="00E023AF"/>
    <w:rsid w:val="00E604DE"/>
    <w:rsid w:val="00E7717E"/>
    <w:rsid w:val="00EC560A"/>
    <w:rsid w:val="00F0394B"/>
    <w:rsid w:val="00F11F4C"/>
    <w:rsid w:val="00F25FDC"/>
    <w:rsid w:val="00F55B2B"/>
    <w:rsid w:val="00F65FAF"/>
    <w:rsid w:val="00F66E8B"/>
    <w:rsid w:val="00F815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04F6D"/>
  </w:style>
  <w:style w:type="paragraph" w:styleId="Nagwek1">
    <w:name w:val="heading 1"/>
    <w:basedOn w:val="Domylny"/>
    <w:rsid w:val="00EC560A"/>
    <w:pPr>
      <w:spacing w:before="480" w:after="0"/>
      <w:contextualSpacing/>
      <w:outlineLvl w:val="0"/>
    </w:pPr>
    <w:rPr>
      <w:rFonts w:ascii="Cambria" w:hAnsi="Cambria"/>
      <w:b/>
      <w:bCs/>
      <w:sz w:val="28"/>
      <w:szCs w:val="28"/>
    </w:rPr>
  </w:style>
  <w:style w:type="paragraph" w:styleId="Nagwek2">
    <w:name w:val="heading 2"/>
    <w:basedOn w:val="Domylny"/>
    <w:rsid w:val="00EC560A"/>
    <w:pPr>
      <w:spacing w:before="200" w:after="0"/>
      <w:outlineLvl w:val="1"/>
    </w:pPr>
    <w:rPr>
      <w:rFonts w:ascii="Cambria" w:hAnsi="Cambria"/>
      <w:b/>
      <w:bCs/>
      <w:sz w:val="26"/>
      <w:szCs w:val="26"/>
    </w:rPr>
  </w:style>
  <w:style w:type="paragraph" w:styleId="Nagwek3">
    <w:name w:val="heading 3"/>
    <w:basedOn w:val="Domylny"/>
    <w:rsid w:val="00EC560A"/>
    <w:pPr>
      <w:spacing w:before="200" w:after="0" w:line="264" w:lineRule="auto"/>
      <w:outlineLvl w:val="2"/>
    </w:pPr>
    <w:rPr>
      <w:rFonts w:ascii="Cambria" w:hAnsi="Cambria"/>
      <w:b/>
      <w:bCs/>
    </w:rPr>
  </w:style>
  <w:style w:type="paragraph" w:styleId="Nagwek4">
    <w:name w:val="heading 4"/>
    <w:basedOn w:val="Domylny"/>
    <w:rsid w:val="00EC560A"/>
    <w:pPr>
      <w:spacing w:before="200" w:after="0"/>
      <w:outlineLvl w:val="3"/>
    </w:pPr>
    <w:rPr>
      <w:rFonts w:ascii="Cambria" w:hAnsi="Cambria"/>
      <w:b/>
      <w:bCs/>
      <w:i/>
      <w:iCs/>
    </w:rPr>
  </w:style>
  <w:style w:type="paragraph" w:styleId="Nagwek5">
    <w:name w:val="heading 5"/>
    <w:basedOn w:val="Domylny"/>
    <w:rsid w:val="00EC560A"/>
    <w:pPr>
      <w:spacing w:before="200" w:after="0"/>
      <w:outlineLvl w:val="4"/>
    </w:pPr>
    <w:rPr>
      <w:rFonts w:ascii="Cambria" w:hAnsi="Cambria"/>
      <w:b/>
      <w:bCs/>
      <w:color w:val="7F7F7F"/>
    </w:rPr>
  </w:style>
  <w:style w:type="paragraph" w:styleId="Nagwek6">
    <w:name w:val="heading 6"/>
    <w:basedOn w:val="Domylny"/>
    <w:rsid w:val="00EC560A"/>
    <w:pPr>
      <w:spacing w:after="0" w:line="264" w:lineRule="auto"/>
      <w:outlineLvl w:val="5"/>
    </w:pPr>
    <w:rPr>
      <w:rFonts w:ascii="Cambria" w:hAnsi="Cambria"/>
      <w:b/>
      <w:bCs/>
      <w:i/>
      <w:iCs/>
      <w:color w:val="7F7F7F"/>
    </w:rPr>
  </w:style>
  <w:style w:type="paragraph" w:styleId="Nagwek7">
    <w:name w:val="heading 7"/>
    <w:basedOn w:val="Domylny"/>
    <w:rsid w:val="00EC560A"/>
    <w:pPr>
      <w:spacing w:after="0"/>
      <w:outlineLvl w:val="6"/>
    </w:pPr>
    <w:rPr>
      <w:rFonts w:ascii="Cambria" w:hAnsi="Cambria"/>
      <w:i/>
      <w:iCs/>
    </w:rPr>
  </w:style>
  <w:style w:type="paragraph" w:styleId="Nagwek8">
    <w:name w:val="heading 8"/>
    <w:basedOn w:val="Domylny"/>
    <w:rsid w:val="00EC560A"/>
    <w:pPr>
      <w:spacing w:after="0"/>
      <w:outlineLvl w:val="7"/>
    </w:pPr>
    <w:rPr>
      <w:rFonts w:ascii="Cambria" w:hAnsi="Cambria"/>
      <w:sz w:val="20"/>
      <w:szCs w:val="20"/>
    </w:rPr>
  </w:style>
  <w:style w:type="paragraph" w:styleId="Nagwek9">
    <w:name w:val="heading 9"/>
    <w:basedOn w:val="Domylny"/>
    <w:rsid w:val="00EC560A"/>
    <w:pPr>
      <w:spacing w:after="0"/>
      <w:outlineLvl w:val="8"/>
    </w:pPr>
    <w:rPr>
      <w:rFonts w:ascii="Cambria" w:hAnsi="Cambria"/>
      <w:i/>
      <w:iCs/>
      <w:spacing w:val="5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omylny">
    <w:name w:val="Domyślny"/>
    <w:rsid w:val="00EC560A"/>
    <w:pPr>
      <w:suppressAutoHyphens/>
    </w:pPr>
    <w:rPr>
      <w:rFonts w:ascii="Calibri" w:eastAsia="SimSun" w:hAnsi="Calibri"/>
      <w:color w:val="00000A"/>
      <w:lang w:eastAsia="en-US"/>
    </w:rPr>
  </w:style>
  <w:style w:type="character" w:customStyle="1" w:styleId="TekstdymkaZnak">
    <w:name w:val="Tekst dymka Znak"/>
    <w:basedOn w:val="Domylnaczcionkaakapitu"/>
    <w:rsid w:val="00EC560A"/>
    <w:rPr>
      <w:rFonts w:ascii="Tahoma" w:hAnsi="Tahoma" w:cs="Tahoma"/>
      <w:sz w:val="16"/>
      <w:szCs w:val="16"/>
    </w:rPr>
  </w:style>
  <w:style w:type="character" w:customStyle="1" w:styleId="Nagwek1Znak">
    <w:name w:val="Nagłówek 1 Znak"/>
    <w:basedOn w:val="Domylnaczcionkaakapitu"/>
    <w:rsid w:val="00EC560A"/>
    <w:rPr>
      <w:rFonts w:ascii="Cambria" w:hAnsi="Cambria"/>
      <w:b/>
      <w:bCs/>
      <w:sz w:val="28"/>
      <w:szCs w:val="28"/>
    </w:rPr>
  </w:style>
  <w:style w:type="character" w:customStyle="1" w:styleId="Nagwek2Znak">
    <w:name w:val="Nagłówek 2 Znak"/>
    <w:basedOn w:val="Domylnaczcionkaakapitu"/>
    <w:rsid w:val="00EC560A"/>
    <w:rPr>
      <w:rFonts w:ascii="Cambria" w:hAnsi="Cambria"/>
      <w:b/>
      <w:bCs/>
      <w:sz w:val="26"/>
      <w:szCs w:val="26"/>
    </w:rPr>
  </w:style>
  <w:style w:type="character" w:customStyle="1" w:styleId="Nagwek3Znak">
    <w:name w:val="Nagłówek 3 Znak"/>
    <w:basedOn w:val="Domylnaczcionkaakapitu"/>
    <w:rsid w:val="00EC560A"/>
    <w:rPr>
      <w:rFonts w:ascii="Cambria" w:hAnsi="Cambria"/>
      <w:b/>
      <w:bCs/>
    </w:rPr>
  </w:style>
  <w:style w:type="character" w:customStyle="1" w:styleId="Nagwek4Znak">
    <w:name w:val="Nagłówek 4 Znak"/>
    <w:basedOn w:val="Domylnaczcionkaakapitu"/>
    <w:rsid w:val="00EC560A"/>
    <w:rPr>
      <w:rFonts w:ascii="Cambria" w:hAnsi="Cambria"/>
      <w:b/>
      <w:bCs/>
      <w:i/>
      <w:iCs/>
    </w:rPr>
  </w:style>
  <w:style w:type="character" w:customStyle="1" w:styleId="Nagwek5Znak">
    <w:name w:val="Nagłówek 5 Znak"/>
    <w:basedOn w:val="Domylnaczcionkaakapitu"/>
    <w:rsid w:val="00EC560A"/>
    <w:rPr>
      <w:rFonts w:ascii="Cambria" w:hAnsi="Cambria"/>
      <w:b/>
      <w:bCs/>
      <w:color w:val="7F7F7F"/>
    </w:rPr>
  </w:style>
  <w:style w:type="character" w:customStyle="1" w:styleId="Nagwek6Znak">
    <w:name w:val="Nagłówek 6 Znak"/>
    <w:basedOn w:val="Domylnaczcionkaakapitu"/>
    <w:rsid w:val="00EC560A"/>
    <w:rPr>
      <w:rFonts w:ascii="Cambria" w:hAnsi="Cambria"/>
      <w:b/>
      <w:bCs/>
      <w:i/>
      <w:iCs/>
      <w:color w:val="7F7F7F"/>
    </w:rPr>
  </w:style>
  <w:style w:type="character" w:customStyle="1" w:styleId="Nagwek7Znak">
    <w:name w:val="Nagłówek 7 Znak"/>
    <w:basedOn w:val="Domylnaczcionkaakapitu"/>
    <w:rsid w:val="00EC560A"/>
    <w:rPr>
      <w:rFonts w:ascii="Cambria" w:hAnsi="Cambria"/>
      <w:i/>
      <w:iCs/>
    </w:rPr>
  </w:style>
  <w:style w:type="character" w:customStyle="1" w:styleId="Nagwek8Znak">
    <w:name w:val="Nagłówek 8 Znak"/>
    <w:basedOn w:val="Domylnaczcionkaakapitu"/>
    <w:rsid w:val="00EC560A"/>
    <w:rPr>
      <w:rFonts w:ascii="Cambria" w:hAnsi="Cambria"/>
      <w:sz w:val="20"/>
      <w:szCs w:val="20"/>
    </w:rPr>
  </w:style>
  <w:style w:type="character" w:customStyle="1" w:styleId="Nagwek9Znak">
    <w:name w:val="Nagłówek 9 Znak"/>
    <w:basedOn w:val="Domylnaczcionkaakapitu"/>
    <w:rsid w:val="00EC560A"/>
    <w:rPr>
      <w:rFonts w:ascii="Cambria" w:hAnsi="Cambria"/>
      <w:i/>
      <w:iCs/>
      <w:spacing w:val="5"/>
      <w:sz w:val="20"/>
      <w:szCs w:val="20"/>
    </w:rPr>
  </w:style>
  <w:style w:type="character" w:customStyle="1" w:styleId="TytuZnak">
    <w:name w:val="Tytuł Znak"/>
    <w:basedOn w:val="Domylnaczcionkaakapitu"/>
    <w:rsid w:val="00EC560A"/>
    <w:rPr>
      <w:rFonts w:ascii="Cambria" w:hAnsi="Cambria"/>
      <w:spacing w:val="5"/>
      <w:sz w:val="52"/>
      <w:szCs w:val="52"/>
    </w:rPr>
  </w:style>
  <w:style w:type="character" w:customStyle="1" w:styleId="PodtytuZnak">
    <w:name w:val="Podtytuł Znak"/>
    <w:basedOn w:val="Domylnaczcionkaakapitu"/>
    <w:rsid w:val="00EC560A"/>
    <w:rPr>
      <w:rFonts w:ascii="Cambria" w:hAnsi="Cambria"/>
      <w:i/>
      <w:iCs/>
      <w:spacing w:val="13"/>
      <w:sz w:val="24"/>
      <w:szCs w:val="24"/>
    </w:rPr>
  </w:style>
  <w:style w:type="character" w:customStyle="1" w:styleId="Mocnowyrniony">
    <w:name w:val="Mocno wyróżniony"/>
    <w:rsid w:val="00EC560A"/>
    <w:rPr>
      <w:b/>
      <w:bCs/>
    </w:rPr>
  </w:style>
  <w:style w:type="character" w:customStyle="1" w:styleId="Wyrnienie">
    <w:name w:val="Wyróżnienie"/>
    <w:rsid w:val="00EC560A"/>
    <w:rPr>
      <w:b/>
      <w:bCs/>
      <w:i/>
      <w:iCs/>
      <w:spacing w:val="10"/>
      <w:shd w:val="clear" w:color="auto" w:fill="FFFFFF"/>
    </w:rPr>
  </w:style>
  <w:style w:type="character" w:customStyle="1" w:styleId="CytatZnak">
    <w:name w:val="Cytat Znak"/>
    <w:basedOn w:val="Domylnaczcionkaakapitu"/>
    <w:rsid w:val="00EC560A"/>
    <w:rPr>
      <w:i/>
      <w:iCs/>
    </w:rPr>
  </w:style>
  <w:style w:type="character" w:customStyle="1" w:styleId="CytatintensywnyZnak">
    <w:name w:val="Cytat intensywny Znak"/>
    <w:basedOn w:val="Domylnaczcionkaakapitu"/>
    <w:rsid w:val="00EC560A"/>
    <w:rPr>
      <w:b/>
      <w:bCs/>
      <w:i/>
      <w:iCs/>
    </w:rPr>
  </w:style>
  <w:style w:type="character" w:styleId="Wyrnieniedelikatne">
    <w:name w:val="Subtle Emphasis"/>
    <w:rsid w:val="00EC560A"/>
    <w:rPr>
      <w:i/>
      <w:iCs/>
    </w:rPr>
  </w:style>
  <w:style w:type="character" w:styleId="Wyrnienieintensywne">
    <w:name w:val="Intense Emphasis"/>
    <w:rsid w:val="00EC560A"/>
    <w:rPr>
      <w:b/>
      <w:bCs/>
    </w:rPr>
  </w:style>
  <w:style w:type="character" w:styleId="Odwoaniedelikatne">
    <w:name w:val="Subtle Reference"/>
    <w:rsid w:val="00EC560A"/>
    <w:rPr>
      <w:smallCaps/>
    </w:rPr>
  </w:style>
  <w:style w:type="character" w:styleId="Odwoanieintensywne">
    <w:name w:val="Intense Reference"/>
    <w:rsid w:val="00EC560A"/>
    <w:rPr>
      <w:smallCaps/>
      <w:spacing w:val="5"/>
      <w:u w:val="single"/>
    </w:rPr>
  </w:style>
  <w:style w:type="character" w:styleId="Tytuksiki">
    <w:name w:val="Book Title"/>
    <w:rsid w:val="00EC560A"/>
    <w:rPr>
      <w:i/>
      <w:iCs/>
      <w:smallCaps/>
      <w:spacing w:val="5"/>
    </w:rPr>
  </w:style>
  <w:style w:type="character" w:customStyle="1" w:styleId="NagwekZnak">
    <w:name w:val="Nagłówek Znak"/>
    <w:basedOn w:val="Domylnaczcionkaakapitu"/>
    <w:rsid w:val="00EC560A"/>
  </w:style>
  <w:style w:type="character" w:customStyle="1" w:styleId="StopkaZnak">
    <w:name w:val="Stopka Znak"/>
    <w:basedOn w:val="Domylnaczcionkaakapitu"/>
    <w:rsid w:val="00EC560A"/>
  </w:style>
  <w:style w:type="character" w:customStyle="1" w:styleId="ListLabel1">
    <w:name w:val="ListLabel 1"/>
    <w:rsid w:val="00EC560A"/>
    <w:rPr>
      <w:rFonts w:cs="Courier New"/>
    </w:rPr>
  </w:style>
  <w:style w:type="character" w:customStyle="1" w:styleId="ListLabel2">
    <w:name w:val="ListLabel 2"/>
    <w:rsid w:val="00EC560A"/>
    <w:rPr>
      <w:rFonts w:cs="Symbol"/>
    </w:rPr>
  </w:style>
  <w:style w:type="character" w:customStyle="1" w:styleId="ListLabel3">
    <w:name w:val="ListLabel 3"/>
    <w:rsid w:val="00EC560A"/>
    <w:rPr>
      <w:rFonts w:cs="Courier New"/>
    </w:rPr>
  </w:style>
  <w:style w:type="character" w:customStyle="1" w:styleId="ListLabel4">
    <w:name w:val="ListLabel 4"/>
    <w:rsid w:val="00EC560A"/>
    <w:rPr>
      <w:rFonts w:cs="Wingdings"/>
    </w:rPr>
  </w:style>
  <w:style w:type="character" w:customStyle="1" w:styleId="ListLabel5">
    <w:name w:val="ListLabel 5"/>
    <w:rsid w:val="00EC560A"/>
    <w:rPr>
      <w:rFonts w:cs="Symbol"/>
    </w:rPr>
  </w:style>
  <w:style w:type="character" w:customStyle="1" w:styleId="ListLabel6">
    <w:name w:val="ListLabel 6"/>
    <w:rsid w:val="00EC560A"/>
    <w:rPr>
      <w:rFonts w:cs="Courier New"/>
    </w:rPr>
  </w:style>
  <w:style w:type="character" w:customStyle="1" w:styleId="ListLabel7">
    <w:name w:val="ListLabel 7"/>
    <w:rsid w:val="00EC560A"/>
    <w:rPr>
      <w:rFonts w:cs="Wingdings"/>
    </w:rPr>
  </w:style>
  <w:style w:type="character" w:customStyle="1" w:styleId="ListLabel8">
    <w:name w:val="ListLabel 8"/>
    <w:rsid w:val="00EC560A"/>
    <w:rPr>
      <w:rFonts w:cs="Symbol"/>
    </w:rPr>
  </w:style>
  <w:style w:type="character" w:customStyle="1" w:styleId="ListLabel9">
    <w:name w:val="ListLabel 9"/>
    <w:rsid w:val="00EC560A"/>
    <w:rPr>
      <w:rFonts w:cs="Courier New"/>
    </w:rPr>
  </w:style>
  <w:style w:type="character" w:customStyle="1" w:styleId="ListLabel10">
    <w:name w:val="ListLabel 10"/>
    <w:rsid w:val="00EC560A"/>
    <w:rPr>
      <w:rFonts w:cs="Wingdings"/>
    </w:rPr>
  </w:style>
  <w:style w:type="character" w:customStyle="1" w:styleId="ListLabel11">
    <w:name w:val="ListLabel 11"/>
    <w:rsid w:val="00EC560A"/>
    <w:rPr>
      <w:rFonts w:cs="Symbol"/>
    </w:rPr>
  </w:style>
  <w:style w:type="character" w:customStyle="1" w:styleId="ListLabel12">
    <w:name w:val="ListLabel 12"/>
    <w:rsid w:val="00EC560A"/>
    <w:rPr>
      <w:rFonts w:cs="Courier New"/>
    </w:rPr>
  </w:style>
  <w:style w:type="character" w:customStyle="1" w:styleId="ListLabel13">
    <w:name w:val="ListLabel 13"/>
    <w:rsid w:val="00EC560A"/>
    <w:rPr>
      <w:rFonts w:cs="Wingdings"/>
    </w:rPr>
  </w:style>
  <w:style w:type="character" w:customStyle="1" w:styleId="ListLabel14">
    <w:name w:val="ListLabel 14"/>
    <w:rsid w:val="00EC560A"/>
    <w:rPr>
      <w:rFonts w:cs="Symbol"/>
    </w:rPr>
  </w:style>
  <w:style w:type="character" w:customStyle="1" w:styleId="ListLabel15">
    <w:name w:val="ListLabel 15"/>
    <w:rsid w:val="00EC560A"/>
    <w:rPr>
      <w:rFonts w:cs="Courier New"/>
    </w:rPr>
  </w:style>
  <w:style w:type="character" w:customStyle="1" w:styleId="ListLabel16">
    <w:name w:val="ListLabel 16"/>
    <w:rsid w:val="00EC560A"/>
    <w:rPr>
      <w:rFonts w:cs="Wingdings"/>
    </w:rPr>
  </w:style>
  <w:style w:type="character" w:customStyle="1" w:styleId="ListLabel17">
    <w:name w:val="ListLabel 17"/>
    <w:rsid w:val="00EC560A"/>
    <w:rPr>
      <w:rFonts w:cs="Symbol"/>
    </w:rPr>
  </w:style>
  <w:style w:type="character" w:customStyle="1" w:styleId="ListLabel18">
    <w:name w:val="ListLabel 18"/>
    <w:rsid w:val="00EC560A"/>
    <w:rPr>
      <w:rFonts w:cs="Courier New"/>
    </w:rPr>
  </w:style>
  <w:style w:type="character" w:customStyle="1" w:styleId="ListLabel19">
    <w:name w:val="ListLabel 19"/>
    <w:rsid w:val="00EC560A"/>
    <w:rPr>
      <w:rFonts w:cs="Wingdings"/>
    </w:rPr>
  </w:style>
  <w:style w:type="character" w:customStyle="1" w:styleId="ListLabel20">
    <w:name w:val="ListLabel 20"/>
    <w:rsid w:val="00EC560A"/>
    <w:rPr>
      <w:rFonts w:cs="Symbol"/>
    </w:rPr>
  </w:style>
  <w:style w:type="character" w:customStyle="1" w:styleId="ListLabel21">
    <w:name w:val="ListLabel 21"/>
    <w:rsid w:val="00EC560A"/>
    <w:rPr>
      <w:rFonts w:cs="Courier New"/>
    </w:rPr>
  </w:style>
  <w:style w:type="character" w:customStyle="1" w:styleId="ListLabel22">
    <w:name w:val="ListLabel 22"/>
    <w:rsid w:val="00EC560A"/>
    <w:rPr>
      <w:rFonts w:cs="Wingdings"/>
    </w:rPr>
  </w:style>
  <w:style w:type="character" w:customStyle="1" w:styleId="ListLabel23">
    <w:name w:val="ListLabel 23"/>
    <w:rsid w:val="00EC560A"/>
    <w:rPr>
      <w:rFonts w:cs="Symbol"/>
    </w:rPr>
  </w:style>
  <w:style w:type="character" w:customStyle="1" w:styleId="ListLabel24">
    <w:name w:val="ListLabel 24"/>
    <w:rsid w:val="00EC560A"/>
    <w:rPr>
      <w:rFonts w:cs="Courier New"/>
    </w:rPr>
  </w:style>
  <w:style w:type="character" w:customStyle="1" w:styleId="ListLabel25">
    <w:name w:val="ListLabel 25"/>
    <w:rsid w:val="00EC560A"/>
    <w:rPr>
      <w:rFonts w:cs="Wingdings"/>
    </w:rPr>
  </w:style>
  <w:style w:type="character" w:customStyle="1" w:styleId="ListLabel26">
    <w:name w:val="ListLabel 26"/>
    <w:rsid w:val="00EC560A"/>
    <w:rPr>
      <w:rFonts w:cs="Symbol"/>
    </w:rPr>
  </w:style>
  <w:style w:type="character" w:customStyle="1" w:styleId="ListLabel27">
    <w:name w:val="ListLabel 27"/>
    <w:rsid w:val="00EC560A"/>
    <w:rPr>
      <w:rFonts w:cs="Courier New"/>
    </w:rPr>
  </w:style>
  <w:style w:type="character" w:customStyle="1" w:styleId="ListLabel28">
    <w:name w:val="ListLabel 28"/>
    <w:rsid w:val="00EC560A"/>
    <w:rPr>
      <w:rFonts w:cs="Wingdings"/>
    </w:rPr>
  </w:style>
  <w:style w:type="character" w:customStyle="1" w:styleId="ListLabel29">
    <w:name w:val="ListLabel 29"/>
    <w:rsid w:val="00EC560A"/>
    <w:rPr>
      <w:rFonts w:cs="Symbol"/>
    </w:rPr>
  </w:style>
  <w:style w:type="character" w:customStyle="1" w:styleId="ListLabel30">
    <w:name w:val="ListLabel 30"/>
    <w:rsid w:val="00EC560A"/>
    <w:rPr>
      <w:rFonts w:cs="Courier New"/>
    </w:rPr>
  </w:style>
  <w:style w:type="character" w:customStyle="1" w:styleId="ListLabel31">
    <w:name w:val="ListLabel 31"/>
    <w:rsid w:val="00EC560A"/>
    <w:rPr>
      <w:rFonts w:cs="Wingdings"/>
    </w:rPr>
  </w:style>
  <w:style w:type="character" w:customStyle="1" w:styleId="ListLabel32">
    <w:name w:val="ListLabel 32"/>
    <w:rsid w:val="00EC560A"/>
    <w:rPr>
      <w:rFonts w:cs="Symbol"/>
    </w:rPr>
  </w:style>
  <w:style w:type="character" w:customStyle="1" w:styleId="ListLabel33">
    <w:name w:val="ListLabel 33"/>
    <w:rsid w:val="00EC560A"/>
    <w:rPr>
      <w:rFonts w:cs="Courier New"/>
    </w:rPr>
  </w:style>
  <w:style w:type="character" w:customStyle="1" w:styleId="ListLabel34">
    <w:name w:val="ListLabel 34"/>
    <w:rsid w:val="00EC560A"/>
    <w:rPr>
      <w:rFonts w:cs="Wingdings"/>
    </w:rPr>
  </w:style>
  <w:style w:type="character" w:customStyle="1" w:styleId="ListLabel35">
    <w:name w:val="ListLabel 35"/>
    <w:rsid w:val="00EC560A"/>
    <w:rPr>
      <w:rFonts w:cs="Symbol"/>
    </w:rPr>
  </w:style>
  <w:style w:type="character" w:customStyle="1" w:styleId="ListLabel36">
    <w:name w:val="ListLabel 36"/>
    <w:rsid w:val="00EC560A"/>
    <w:rPr>
      <w:rFonts w:cs="Courier New"/>
    </w:rPr>
  </w:style>
  <w:style w:type="character" w:customStyle="1" w:styleId="ListLabel37">
    <w:name w:val="ListLabel 37"/>
    <w:rsid w:val="00EC560A"/>
    <w:rPr>
      <w:rFonts w:cs="Wingdings"/>
    </w:rPr>
  </w:style>
  <w:style w:type="character" w:customStyle="1" w:styleId="ListLabel38">
    <w:name w:val="ListLabel 38"/>
    <w:rsid w:val="00EC560A"/>
    <w:rPr>
      <w:rFonts w:cs="Symbol"/>
    </w:rPr>
  </w:style>
  <w:style w:type="character" w:customStyle="1" w:styleId="ListLabel39">
    <w:name w:val="ListLabel 39"/>
    <w:rsid w:val="00EC560A"/>
    <w:rPr>
      <w:rFonts w:cs="Courier New"/>
    </w:rPr>
  </w:style>
  <w:style w:type="character" w:customStyle="1" w:styleId="ListLabel40">
    <w:name w:val="ListLabel 40"/>
    <w:rsid w:val="00EC560A"/>
    <w:rPr>
      <w:rFonts w:cs="Wingdings"/>
    </w:rPr>
  </w:style>
  <w:style w:type="paragraph" w:styleId="Nagwek">
    <w:name w:val="header"/>
    <w:basedOn w:val="Domylny"/>
    <w:next w:val="Tretekstu"/>
    <w:rsid w:val="00EC560A"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customStyle="1" w:styleId="Tretekstu">
    <w:name w:val="Treść tekstu"/>
    <w:basedOn w:val="Domylny"/>
    <w:rsid w:val="00EC560A"/>
    <w:pPr>
      <w:spacing w:after="120"/>
    </w:pPr>
  </w:style>
  <w:style w:type="paragraph" w:styleId="Lista">
    <w:name w:val="List"/>
    <w:basedOn w:val="Tretekstu"/>
    <w:rsid w:val="00EC560A"/>
    <w:rPr>
      <w:rFonts w:cs="Arial"/>
    </w:rPr>
  </w:style>
  <w:style w:type="paragraph" w:styleId="Podpis">
    <w:name w:val="Signature"/>
    <w:basedOn w:val="Domylny"/>
    <w:rsid w:val="00EC560A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Domylny"/>
    <w:rsid w:val="00EC560A"/>
    <w:pPr>
      <w:suppressLineNumbers/>
    </w:pPr>
    <w:rPr>
      <w:rFonts w:cs="Arial"/>
    </w:rPr>
  </w:style>
  <w:style w:type="paragraph" w:styleId="Tekstdymka">
    <w:name w:val="Balloon Text"/>
    <w:basedOn w:val="Domylny"/>
    <w:rsid w:val="00EC560A"/>
    <w:pPr>
      <w:spacing w:after="0" w:line="100" w:lineRule="atLeast"/>
    </w:pPr>
    <w:rPr>
      <w:rFonts w:ascii="Tahoma" w:hAnsi="Tahoma" w:cs="Tahoma"/>
      <w:sz w:val="16"/>
      <w:szCs w:val="16"/>
    </w:rPr>
  </w:style>
  <w:style w:type="paragraph" w:styleId="Akapitzlist">
    <w:name w:val="List Paragraph"/>
    <w:basedOn w:val="Domylny"/>
    <w:rsid w:val="00EC560A"/>
    <w:pPr>
      <w:ind w:left="720"/>
      <w:contextualSpacing/>
    </w:pPr>
  </w:style>
  <w:style w:type="paragraph" w:styleId="Tytu">
    <w:name w:val="Title"/>
    <w:basedOn w:val="Domylny"/>
    <w:rsid w:val="00EC560A"/>
    <w:pPr>
      <w:pBdr>
        <w:bottom w:val="single" w:sz="4" w:space="0" w:color="00000A"/>
      </w:pBdr>
      <w:spacing w:line="100" w:lineRule="atLeast"/>
      <w:contextualSpacing/>
    </w:pPr>
    <w:rPr>
      <w:rFonts w:ascii="Cambria" w:hAnsi="Cambria"/>
      <w:spacing w:val="5"/>
      <w:sz w:val="52"/>
      <w:szCs w:val="52"/>
    </w:rPr>
  </w:style>
  <w:style w:type="paragraph" w:styleId="Podtytu">
    <w:name w:val="Subtitle"/>
    <w:basedOn w:val="Domylny"/>
    <w:rsid w:val="00EC560A"/>
    <w:pPr>
      <w:spacing w:after="600"/>
    </w:pPr>
    <w:rPr>
      <w:rFonts w:ascii="Cambria" w:hAnsi="Cambria"/>
      <w:i/>
      <w:iCs/>
      <w:spacing w:val="13"/>
      <w:sz w:val="24"/>
      <w:szCs w:val="24"/>
    </w:rPr>
  </w:style>
  <w:style w:type="paragraph" w:styleId="Bezodstpw">
    <w:name w:val="No Spacing"/>
    <w:basedOn w:val="Domylny"/>
    <w:rsid w:val="00EC560A"/>
    <w:pPr>
      <w:spacing w:after="0" w:line="100" w:lineRule="atLeast"/>
    </w:pPr>
  </w:style>
  <w:style w:type="paragraph" w:styleId="Cytat">
    <w:name w:val="Quote"/>
    <w:basedOn w:val="Domylny"/>
    <w:rsid w:val="00EC560A"/>
    <w:pPr>
      <w:spacing w:before="200" w:after="0"/>
      <w:ind w:left="360" w:right="360"/>
    </w:pPr>
    <w:rPr>
      <w:i/>
      <w:iCs/>
    </w:rPr>
  </w:style>
  <w:style w:type="paragraph" w:styleId="Cytatintensywny">
    <w:name w:val="Intense Quote"/>
    <w:basedOn w:val="Domylny"/>
    <w:rsid w:val="00EC560A"/>
    <w:pPr>
      <w:pBdr>
        <w:bottom w:val="single" w:sz="4" w:space="0" w:color="00000A"/>
      </w:pBdr>
      <w:spacing w:before="200" w:after="280"/>
      <w:ind w:left="1008" w:right="1152"/>
      <w:jc w:val="both"/>
    </w:pPr>
    <w:rPr>
      <w:b/>
      <w:bCs/>
      <w:i/>
      <w:iCs/>
    </w:rPr>
  </w:style>
  <w:style w:type="paragraph" w:styleId="Nagwekspisutreci">
    <w:name w:val="TOC Heading"/>
    <w:basedOn w:val="Nagwek1"/>
    <w:rsid w:val="00EC560A"/>
    <w:rPr>
      <w:lang w:bidi="en-US"/>
    </w:rPr>
  </w:style>
  <w:style w:type="paragraph" w:customStyle="1" w:styleId="Gwka">
    <w:name w:val="Główka"/>
    <w:basedOn w:val="Domylny"/>
    <w:rsid w:val="00EC560A"/>
    <w:pPr>
      <w:tabs>
        <w:tab w:val="center" w:pos="4536"/>
        <w:tab w:val="right" w:pos="9072"/>
      </w:tabs>
      <w:spacing w:after="0" w:line="100" w:lineRule="atLeast"/>
    </w:pPr>
  </w:style>
  <w:style w:type="paragraph" w:styleId="Stopka">
    <w:name w:val="footer"/>
    <w:basedOn w:val="Domylny"/>
    <w:rsid w:val="00EC560A"/>
    <w:pPr>
      <w:tabs>
        <w:tab w:val="center" w:pos="4536"/>
        <w:tab w:val="right" w:pos="9072"/>
      </w:tabs>
      <w:spacing w:after="0" w:line="100" w:lineRule="atLeast"/>
    </w:pPr>
  </w:style>
  <w:style w:type="paragraph" w:customStyle="1" w:styleId="Zawartoramki">
    <w:name w:val="Zawartość ramki"/>
    <w:basedOn w:val="Tretekstu"/>
    <w:rsid w:val="00EC560A"/>
  </w:style>
  <w:style w:type="paragraph" w:customStyle="1" w:styleId="Zawartotabeli">
    <w:name w:val="Zawartość tabeli"/>
    <w:basedOn w:val="Domylny"/>
    <w:rsid w:val="00EC560A"/>
  </w:style>
  <w:style w:type="paragraph" w:customStyle="1" w:styleId="Nagwektabeli">
    <w:name w:val="Nagłówek tabeli"/>
    <w:basedOn w:val="Zawartotabeli"/>
    <w:rsid w:val="00EC560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DDB3BC-3F0D-4284-BA71-7D5044FDAC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1619</Words>
  <Characters>9717</Characters>
  <Application>Microsoft Office Word</Application>
  <DocSecurity>0</DocSecurity>
  <Lines>80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Grzegorz Studziński</dc:creator>
  <cp:lastModifiedBy>Grażyna Kwiatkowska</cp:lastModifiedBy>
  <cp:revision>2</cp:revision>
  <cp:lastPrinted>2019-07-16T08:29:00Z</cp:lastPrinted>
  <dcterms:created xsi:type="dcterms:W3CDTF">2019-07-16T08:35:00Z</dcterms:created>
  <dcterms:modified xsi:type="dcterms:W3CDTF">2019-07-16T08:35:00Z</dcterms:modified>
</cp:coreProperties>
</file>