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2.xml" ContentType="application/vnd.ms-office.drawingml.diagramDrawing+xml"/>
  <Override PartName="/word/diagrams/drawing1.xml" ContentType="application/vnd.ms-office.drawingml.diagramDrawing+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header1.xml" ContentType="application/vnd.openxmlformats-officedocument.wordprocessingml.header+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ED" w:rsidRDefault="00D27558" w:rsidP="000A62ED">
      <w:pPr>
        <w:tabs>
          <w:tab w:val="left" w:pos="7814"/>
        </w:tabs>
        <w:spacing w:line="360" w:lineRule="auto"/>
        <w:jc w:val="right"/>
        <w:rPr>
          <w:i/>
          <w:color w:val="365F91" w:themeColor="accent1" w:themeShade="BF"/>
          <w:sz w:val="20"/>
          <w:szCs w:val="20"/>
        </w:rPr>
      </w:pPr>
      <w:r>
        <w:rPr>
          <w:i/>
          <w:color w:val="365F91" w:themeColor="accent1" w:themeShade="BF"/>
          <w:sz w:val="20"/>
          <w:szCs w:val="20"/>
        </w:rPr>
        <w:t>Załącznik do uchwały Rady Gminy Boniewo Nr …………………</w:t>
      </w:r>
    </w:p>
    <w:p w:rsidR="00D27558" w:rsidRDefault="00D27558" w:rsidP="000A62ED">
      <w:pPr>
        <w:tabs>
          <w:tab w:val="left" w:pos="7814"/>
        </w:tabs>
        <w:spacing w:line="360" w:lineRule="auto"/>
        <w:jc w:val="right"/>
        <w:rPr>
          <w:i/>
          <w:color w:val="365F91" w:themeColor="accent1" w:themeShade="BF"/>
          <w:sz w:val="20"/>
          <w:szCs w:val="20"/>
        </w:rPr>
      </w:pPr>
      <w:r>
        <w:rPr>
          <w:i/>
          <w:color w:val="365F91" w:themeColor="accent1" w:themeShade="BF"/>
          <w:sz w:val="20"/>
          <w:szCs w:val="20"/>
        </w:rPr>
        <w:t>z dnia ………………………………………………..</w:t>
      </w:r>
    </w:p>
    <w:p w:rsidR="00175347" w:rsidRPr="00485566" w:rsidRDefault="000A62ED" w:rsidP="000A62ED">
      <w:pPr>
        <w:tabs>
          <w:tab w:val="left" w:pos="7814"/>
        </w:tabs>
        <w:spacing w:after="0" w:line="240" w:lineRule="auto"/>
        <w:jc w:val="right"/>
        <w:rPr>
          <w:i/>
          <w:color w:val="365F91" w:themeColor="accent1" w:themeShade="BF"/>
        </w:rPr>
      </w:pPr>
      <w:r w:rsidRPr="00485566">
        <w:rPr>
          <w:i/>
          <w:color w:val="365F91" w:themeColor="accent1" w:themeShade="BF"/>
        </w:rPr>
        <w:br/>
      </w:r>
      <w:r w:rsidRPr="00485566">
        <w:rPr>
          <w:i/>
          <w:color w:val="365F91" w:themeColor="accent1" w:themeShade="BF"/>
        </w:rPr>
        <w:br/>
      </w:r>
    </w:p>
    <w:p w:rsidR="000A62ED" w:rsidRDefault="000A62ED" w:rsidP="00371DAE">
      <w:pPr>
        <w:spacing w:line="360" w:lineRule="auto"/>
        <w:jc w:val="center"/>
        <w:rPr>
          <w:color w:val="365F91" w:themeColor="accent1" w:themeShade="BF"/>
          <w:sz w:val="44"/>
          <w:szCs w:val="44"/>
        </w:rPr>
      </w:pPr>
    </w:p>
    <w:p w:rsidR="00FF4F91" w:rsidRPr="007B5561" w:rsidRDefault="00FF4F91" w:rsidP="00FF4F91">
      <w:pPr>
        <w:jc w:val="center"/>
        <w:rPr>
          <w:rFonts w:ascii="Calibri" w:hAnsi="Calibri" w:cs="Calibri"/>
          <w:i/>
          <w:color w:val="17365D" w:themeColor="text2" w:themeShade="BF"/>
          <w:sz w:val="44"/>
          <w:szCs w:val="44"/>
        </w:rPr>
      </w:pPr>
      <w:r w:rsidRPr="007B5561">
        <w:rPr>
          <w:rFonts w:ascii="Calibri" w:hAnsi="Calibri" w:cs="Calibri"/>
          <w:i/>
          <w:color w:val="17365D" w:themeColor="text2" w:themeShade="BF"/>
          <w:sz w:val="44"/>
          <w:szCs w:val="44"/>
        </w:rPr>
        <w:t xml:space="preserve">PROGRAM REWITALIZACJI </w:t>
      </w:r>
      <w:r w:rsidR="007B5561" w:rsidRPr="007B5561">
        <w:rPr>
          <w:rFonts w:ascii="Calibri" w:hAnsi="Calibri" w:cs="Calibri"/>
          <w:i/>
          <w:color w:val="17365D" w:themeColor="text2" w:themeShade="BF"/>
          <w:sz w:val="44"/>
          <w:szCs w:val="44"/>
        </w:rPr>
        <w:t xml:space="preserve">DLA </w:t>
      </w:r>
      <w:r w:rsidRPr="007B5561">
        <w:rPr>
          <w:rFonts w:ascii="Calibri" w:hAnsi="Calibri" w:cs="Calibri"/>
          <w:i/>
          <w:color w:val="17365D" w:themeColor="text2" w:themeShade="BF"/>
          <w:sz w:val="44"/>
          <w:szCs w:val="44"/>
        </w:rPr>
        <w:t xml:space="preserve">GMINY BONIEWO </w:t>
      </w:r>
      <w:r w:rsidRPr="007B5561">
        <w:rPr>
          <w:rFonts w:ascii="Calibri" w:hAnsi="Calibri" w:cs="Calibri"/>
          <w:i/>
          <w:color w:val="17365D" w:themeColor="text2" w:themeShade="BF"/>
          <w:sz w:val="44"/>
          <w:szCs w:val="44"/>
        </w:rPr>
        <w:br/>
        <w:t>NA LATA  2017-2023</w:t>
      </w:r>
    </w:p>
    <w:p w:rsidR="00371DAE" w:rsidRPr="00E80267" w:rsidRDefault="00371DAE" w:rsidP="000A62ED">
      <w:pPr>
        <w:spacing w:line="360" w:lineRule="auto"/>
        <w:rPr>
          <w:color w:val="365F91" w:themeColor="accent1" w:themeShade="BF"/>
          <w:sz w:val="36"/>
          <w:szCs w:val="36"/>
        </w:rPr>
      </w:pPr>
    </w:p>
    <w:p w:rsidR="00371DAE" w:rsidRDefault="00371DAE" w:rsidP="00371DAE">
      <w:pPr>
        <w:jc w:val="center"/>
        <w:rPr>
          <w:rFonts w:ascii="Calibri,Bold" w:hAnsi="Calibri,Bold" w:cs="Calibri,Bold"/>
          <w:b/>
          <w:bCs/>
          <w:sz w:val="24"/>
          <w:szCs w:val="24"/>
        </w:rPr>
      </w:pPr>
    </w:p>
    <w:p w:rsidR="00371DAE" w:rsidRDefault="00FF4F91" w:rsidP="00371DAE">
      <w:pPr>
        <w:jc w:val="center"/>
        <w:rPr>
          <w:rFonts w:ascii="Calibri,Bold" w:hAnsi="Calibri,Bold" w:cs="Calibri,Bold"/>
          <w:b/>
          <w:bCs/>
          <w:sz w:val="24"/>
          <w:szCs w:val="24"/>
        </w:rPr>
      </w:pPr>
      <w:r w:rsidRPr="00FF4F91">
        <w:rPr>
          <w:rFonts w:ascii="Calibri,Bold" w:hAnsi="Calibri,Bold" w:cs="Calibri,Bold"/>
          <w:b/>
          <w:bCs/>
          <w:noProof/>
          <w:sz w:val="24"/>
          <w:szCs w:val="24"/>
        </w:rPr>
        <w:drawing>
          <wp:inline distT="0" distB="0" distL="0" distR="0">
            <wp:extent cx="1945959" cy="2258704"/>
            <wp:effectExtent l="19050" t="0" r="0" b="0"/>
            <wp:docPr id="10" name="Obraz 24" descr="bonie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4" descr="boniewo.png"/>
                    <pic:cNvPicPr>
                      <a:picLocks noChangeAspect="1" noChangeArrowheads="1"/>
                    </pic:cNvPicPr>
                  </pic:nvPicPr>
                  <pic:blipFill>
                    <a:blip r:embed="rId8"/>
                    <a:srcRect/>
                    <a:stretch>
                      <a:fillRect/>
                    </a:stretch>
                  </pic:blipFill>
                  <pic:spPr bwMode="auto">
                    <a:xfrm>
                      <a:off x="0" y="0"/>
                      <a:ext cx="1948112" cy="2261203"/>
                    </a:xfrm>
                    <a:prstGeom prst="rect">
                      <a:avLst/>
                    </a:prstGeom>
                    <a:noFill/>
                    <a:ln w="9525">
                      <a:noFill/>
                      <a:miter lim="800000"/>
                      <a:headEnd/>
                      <a:tailEnd/>
                    </a:ln>
                  </pic:spPr>
                </pic:pic>
              </a:graphicData>
            </a:graphic>
          </wp:inline>
        </w:drawing>
      </w:r>
    </w:p>
    <w:p w:rsidR="00371DAE" w:rsidRDefault="00371DAE" w:rsidP="00371DAE">
      <w:pPr>
        <w:spacing w:line="360" w:lineRule="auto"/>
        <w:rPr>
          <w:sz w:val="26"/>
          <w:szCs w:val="26"/>
        </w:rPr>
      </w:pPr>
    </w:p>
    <w:p w:rsidR="00371DAE" w:rsidRDefault="00371DAE" w:rsidP="00371DAE">
      <w:pPr>
        <w:jc w:val="center"/>
        <w:rPr>
          <w:color w:val="365F91" w:themeColor="accent1" w:themeShade="BF"/>
          <w:sz w:val="40"/>
          <w:szCs w:val="40"/>
        </w:rPr>
      </w:pPr>
      <w:r w:rsidRPr="00E80267">
        <w:rPr>
          <w:color w:val="365F91" w:themeColor="accent1" w:themeShade="BF"/>
          <w:sz w:val="40"/>
          <w:szCs w:val="40"/>
        </w:rPr>
        <w:t xml:space="preserve">Gmina </w:t>
      </w:r>
      <w:r w:rsidR="00FF4F91">
        <w:rPr>
          <w:color w:val="365F91" w:themeColor="accent1" w:themeShade="BF"/>
          <w:sz w:val="40"/>
          <w:szCs w:val="40"/>
        </w:rPr>
        <w:t>Boniewo</w:t>
      </w:r>
    </w:p>
    <w:p w:rsidR="00371DAE" w:rsidRPr="00354DAC" w:rsidRDefault="00371DAE" w:rsidP="00371DAE">
      <w:pPr>
        <w:tabs>
          <w:tab w:val="left" w:pos="5930"/>
        </w:tabs>
        <w:rPr>
          <w:color w:val="365F91" w:themeColor="accent1" w:themeShade="BF"/>
          <w:sz w:val="40"/>
          <w:szCs w:val="40"/>
        </w:rPr>
      </w:pPr>
    </w:p>
    <w:p w:rsidR="00371DAE" w:rsidRPr="00354DAC" w:rsidRDefault="00FF4F91" w:rsidP="00371DAE">
      <w:pPr>
        <w:jc w:val="center"/>
      </w:pPr>
      <w:r>
        <w:t>Boniewo</w:t>
      </w:r>
      <w:r w:rsidR="00DB5160">
        <w:t xml:space="preserve"> maj </w:t>
      </w:r>
      <w:r w:rsidR="00DD2A00">
        <w:t xml:space="preserve">2018 </w:t>
      </w:r>
    </w:p>
    <w:p w:rsidR="00A6712D" w:rsidRDefault="00A6712D"/>
    <w:p w:rsidR="008704BC" w:rsidRDefault="008704BC" w:rsidP="00485566">
      <w:pPr>
        <w:rPr>
          <w:b/>
        </w:rPr>
      </w:pPr>
    </w:p>
    <w:p w:rsidR="00FF4F91" w:rsidRDefault="00FF4F91" w:rsidP="00485566">
      <w:pPr>
        <w:rPr>
          <w:color w:val="365F91" w:themeColor="accent1" w:themeShade="BF"/>
        </w:rPr>
      </w:pPr>
    </w:p>
    <w:p w:rsidR="008704BC" w:rsidRDefault="00371DAE" w:rsidP="004F36D0">
      <w:pPr>
        <w:jc w:val="center"/>
        <w:rPr>
          <w:color w:val="365F91" w:themeColor="accent1" w:themeShade="BF"/>
        </w:rPr>
      </w:pPr>
      <w:r w:rsidRPr="00320910">
        <w:rPr>
          <w:color w:val="365F91" w:themeColor="accent1" w:themeShade="BF"/>
        </w:rPr>
        <w:lastRenderedPageBreak/>
        <w:t>SPIS TREŚCI</w:t>
      </w:r>
    </w:p>
    <w:p w:rsidR="00783B8E" w:rsidRPr="006A3906" w:rsidRDefault="00783B8E" w:rsidP="00783B8E">
      <w:pPr>
        <w:shd w:val="clear" w:color="auto" w:fill="F2F2F2" w:themeFill="background1" w:themeFillShade="F2"/>
        <w:spacing w:after="0" w:line="360" w:lineRule="auto"/>
        <w:jc w:val="center"/>
        <w:rPr>
          <w:rFonts w:cstheme="minorHAnsi"/>
        </w:rPr>
      </w:pPr>
      <w:r>
        <w:rPr>
          <w:rFonts w:cstheme="minorHAnsi"/>
        </w:rPr>
        <w:t>Wstęp…………………………………………………………………………………………………………………………………………………</w:t>
      </w:r>
      <w:r w:rsidRPr="006A3906">
        <w:rPr>
          <w:rFonts w:cstheme="minorHAnsi"/>
        </w:rPr>
        <w:t>4</w:t>
      </w:r>
    </w:p>
    <w:p w:rsidR="00783B8E" w:rsidRPr="006A3906" w:rsidRDefault="00783B8E" w:rsidP="00783B8E">
      <w:pPr>
        <w:shd w:val="clear" w:color="auto" w:fill="F2F2F2" w:themeFill="background1" w:themeFillShade="F2"/>
        <w:spacing w:after="0" w:line="360" w:lineRule="auto"/>
        <w:jc w:val="center"/>
        <w:rPr>
          <w:rFonts w:cstheme="minorHAnsi"/>
          <w:bCs/>
        </w:rPr>
      </w:pPr>
      <w:r w:rsidRPr="006A3906">
        <w:rPr>
          <w:rFonts w:cstheme="minorHAnsi"/>
          <w:bCs/>
        </w:rPr>
        <w:t>I.Opis powiązań PR z dokumentami strategicznymi i planistycznymi</w:t>
      </w:r>
      <w:r>
        <w:rPr>
          <w:rFonts w:cstheme="minorHAnsi"/>
          <w:bCs/>
        </w:rPr>
        <w:t>………………………….………………….….</w:t>
      </w:r>
      <w:r w:rsidRPr="006A3906">
        <w:rPr>
          <w:rFonts w:cstheme="minorHAnsi"/>
          <w:bCs/>
        </w:rPr>
        <w:t>.5</w:t>
      </w:r>
    </w:p>
    <w:p w:rsidR="00783B8E" w:rsidRPr="00D42865" w:rsidRDefault="00783B8E" w:rsidP="00783B8E">
      <w:pPr>
        <w:shd w:val="clear" w:color="auto" w:fill="F2F2F2" w:themeFill="background1" w:themeFillShade="F2"/>
        <w:spacing w:after="0" w:line="360" w:lineRule="auto"/>
      </w:pPr>
      <w:r w:rsidRPr="00D42865">
        <w:t>II.  Uproszczona diagnoza społeczno-gospodarcza na potrzeby Programu Rewitalizacji dla Gminy Boniewo na lata 2017-2023</w:t>
      </w:r>
      <w:r>
        <w:t>……………………………………………………………………………………………………………...11</w:t>
      </w:r>
    </w:p>
    <w:p w:rsidR="00783B8E" w:rsidRPr="006A3906" w:rsidRDefault="00783B8E" w:rsidP="00783B8E">
      <w:pPr>
        <w:shd w:val="clear" w:color="auto" w:fill="F2F2F2" w:themeFill="background1" w:themeFillShade="F2"/>
        <w:spacing w:after="0" w:line="360" w:lineRule="auto"/>
        <w:jc w:val="center"/>
        <w:rPr>
          <w:rFonts w:cstheme="minorHAnsi"/>
        </w:rPr>
      </w:pPr>
      <w:r w:rsidRPr="006A3906">
        <w:rPr>
          <w:rFonts w:cstheme="minorHAnsi"/>
        </w:rPr>
        <w:t>III.Delimitacja obszarów</w:t>
      </w:r>
      <w:r>
        <w:rPr>
          <w:rFonts w:cstheme="minorHAnsi"/>
        </w:rPr>
        <w:t>…………………………………………………………………………………………………………………..18</w:t>
      </w:r>
    </w:p>
    <w:p w:rsidR="00783B8E" w:rsidRPr="009405CE" w:rsidRDefault="00783B8E" w:rsidP="00783B8E">
      <w:pPr>
        <w:shd w:val="clear" w:color="auto" w:fill="F2F2F2" w:themeFill="background1" w:themeFillShade="F2"/>
        <w:spacing w:after="0" w:line="360" w:lineRule="auto"/>
        <w:jc w:val="center"/>
        <w:rPr>
          <w:rFonts w:ascii="Calibri" w:hAnsi="Calibri" w:cs="Calibri"/>
          <w:bCs/>
        </w:rPr>
      </w:pPr>
      <w:r w:rsidRPr="009405CE">
        <w:rPr>
          <w:rFonts w:ascii="Calibri" w:hAnsi="Calibri" w:cs="Calibri"/>
          <w:bCs/>
        </w:rPr>
        <w:t>IV. Szczegółowa diagnoza obszaru rewitalizacji</w:t>
      </w:r>
      <w:r>
        <w:rPr>
          <w:rFonts w:ascii="Calibri" w:hAnsi="Calibri" w:cs="Calibri"/>
          <w:bCs/>
        </w:rPr>
        <w:t>………………………………………………………………………………..</w:t>
      </w:r>
      <w:r w:rsidRPr="009405CE">
        <w:rPr>
          <w:rFonts w:ascii="Calibri" w:hAnsi="Calibri" w:cs="Calibri"/>
          <w:bCs/>
        </w:rPr>
        <w:t>3</w:t>
      </w:r>
      <w:r>
        <w:rPr>
          <w:rFonts w:ascii="Calibri" w:hAnsi="Calibri" w:cs="Calibri"/>
          <w:bCs/>
        </w:rPr>
        <w:t>4</w:t>
      </w:r>
    </w:p>
    <w:p w:rsidR="00783B8E" w:rsidRPr="009405CE" w:rsidRDefault="00783B8E" w:rsidP="00783B8E">
      <w:pPr>
        <w:shd w:val="clear" w:color="auto" w:fill="F2F2F2" w:themeFill="background1" w:themeFillShade="F2"/>
        <w:spacing w:after="0" w:line="360" w:lineRule="auto"/>
        <w:jc w:val="center"/>
        <w:rPr>
          <w:rFonts w:cstheme="minorHAnsi"/>
          <w:bCs/>
        </w:rPr>
      </w:pPr>
      <w:r w:rsidRPr="009405CE">
        <w:rPr>
          <w:rFonts w:cstheme="minorHAnsi"/>
          <w:bCs/>
        </w:rPr>
        <w:t>V. Wizja stanu obszaru rewitalizacji po przeprowadzeniu rewitalizacji</w:t>
      </w:r>
      <w:r>
        <w:rPr>
          <w:rFonts w:cstheme="minorHAnsi"/>
          <w:bCs/>
        </w:rPr>
        <w:t>……………………………………………..49</w:t>
      </w:r>
    </w:p>
    <w:p w:rsidR="00783B8E" w:rsidRDefault="00783B8E" w:rsidP="00783B8E">
      <w:pPr>
        <w:pStyle w:val="Default"/>
        <w:shd w:val="clear" w:color="auto" w:fill="F2F2F2" w:themeFill="background1" w:themeFillShade="F2"/>
        <w:spacing w:line="360" w:lineRule="auto"/>
        <w:jc w:val="center"/>
        <w:rPr>
          <w:rFonts w:asciiTheme="minorHAnsi" w:hAnsiTheme="minorHAnsi" w:cstheme="minorHAnsi"/>
          <w:bCs/>
          <w:color w:val="auto"/>
          <w:sz w:val="22"/>
          <w:szCs w:val="22"/>
        </w:rPr>
      </w:pPr>
      <w:r w:rsidRPr="009405CE">
        <w:rPr>
          <w:rFonts w:asciiTheme="minorHAnsi" w:hAnsiTheme="minorHAnsi" w:cstheme="minorHAnsi"/>
          <w:bCs/>
          <w:color w:val="auto"/>
          <w:sz w:val="22"/>
          <w:szCs w:val="22"/>
        </w:rPr>
        <w:t>VI</w:t>
      </w:r>
      <w:r>
        <w:rPr>
          <w:rFonts w:asciiTheme="minorHAnsi" w:hAnsiTheme="minorHAnsi" w:cstheme="minorHAnsi"/>
          <w:bCs/>
          <w:color w:val="auto"/>
          <w:sz w:val="22"/>
          <w:szCs w:val="22"/>
        </w:rPr>
        <w:t xml:space="preserve">. </w:t>
      </w:r>
      <w:r w:rsidRPr="009405CE">
        <w:rPr>
          <w:rFonts w:asciiTheme="minorHAnsi" w:hAnsiTheme="minorHAnsi" w:cstheme="minorHAnsi"/>
          <w:bCs/>
          <w:color w:val="auto"/>
          <w:sz w:val="22"/>
          <w:szCs w:val="22"/>
        </w:rPr>
        <w:t>Cele rewitalizacji i kierunki działań</w:t>
      </w:r>
      <w:r>
        <w:rPr>
          <w:rFonts w:asciiTheme="minorHAnsi" w:hAnsiTheme="minorHAnsi" w:cstheme="minorHAnsi"/>
          <w:bCs/>
          <w:color w:val="auto"/>
          <w:sz w:val="22"/>
          <w:szCs w:val="22"/>
        </w:rPr>
        <w:t>……………………………………………………………………………….……………..50</w:t>
      </w:r>
    </w:p>
    <w:p w:rsidR="00783B8E" w:rsidRPr="009405CE" w:rsidRDefault="00783B8E" w:rsidP="00783B8E">
      <w:pPr>
        <w:pStyle w:val="Default"/>
        <w:shd w:val="clear" w:color="auto" w:fill="F2F2F2" w:themeFill="background1" w:themeFillShade="F2"/>
        <w:spacing w:line="360" w:lineRule="auto"/>
        <w:jc w:val="center"/>
        <w:rPr>
          <w:rFonts w:asciiTheme="minorHAnsi" w:hAnsiTheme="minorHAnsi" w:cstheme="minorHAnsi"/>
          <w:bCs/>
          <w:color w:val="auto"/>
          <w:sz w:val="22"/>
          <w:szCs w:val="22"/>
        </w:rPr>
      </w:pPr>
      <w:r w:rsidRPr="009405CE">
        <w:rPr>
          <w:rFonts w:asciiTheme="minorHAnsi" w:hAnsiTheme="minorHAnsi" w:cstheme="minorHAnsi"/>
          <w:bCs/>
          <w:color w:val="auto"/>
          <w:sz w:val="22"/>
          <w:szCs w:val="22"/>
        </w:rPr>
        <w:t>VII. Lista planowanych projektów/przedsięwzięć rewitalizacyjnych</w:t>
      </w:r>
      <w:r>
        <w:rPr>
          <w:rFonts w:asciiTheme="minorHAnsi" w:hAnsiTheme="minorHAnsi" w:cstheme="minorHAnsi"/>
          <w:bCs/>
          <w:color w:val="auto"/>
          <w:sz w:val="22"/>
          <w:szCs w:val="22"/>
        </w:rPr>
        <w:t>…………………………………….……………55</w:t>
      </w:r>
    </w:p>
    <w:p w:rsidR="00783B8E" w:rsidRPr="009405CE" w:rsidRDefault="00783B8E" w:rsidP="00783B8E">
      <w:pPr>
        <w:pStyle w:val="Default"/>
        <w:shd w:val="clear" w:color="auto" w:fill="F2F2F2" w:themeFill="background1" w:themeFillShade="F2"/>
        <w:spacing w:line="360" w:lineRule="auto"/>
        <w:jc w:val="center"/>
        <w:rPr>
          <w:rFonts w:asciiTheme="minorHAnsi" w:hAnsiTheme="minorHAnsi" w:cstheme="minorHAnsi"/>
          <w:color w:val="auto"/>
          <w:sz w:val="22"/>
          <w:szCs w:val="22"/>
        </w:rPr>
      </w:pPr>
      <w:r w:rsidRPr="009405CE">
        <w:rPr>
          <w:rFonts w:asciiTheme="minorHAnsi" w:hAnsiTheme="minorHAnsi" w:cstheme="minorHAnsi"/>
          <w:color w:val="auto"/>
          <w:sz w:val="22"/>
          <w:szCs w:val="22"/>
        </w:rPr>
        <w:t>VIII. Komplementarność</w:t>
      </w:r>
      <w:r>
        <w:rPr>
          <w:rFonts w:asciiTheme="minorHAnsi" w:hAnsiTheme="minorHAnsi" w:cstheme="minorHAnsi"/>
          <w:color w:val="auto"/>
          <w:sz w:val="22"/>
          <w:szCs w:val="22"/>
        </w:rPr>
        <w:t>……………………………………</w:t>
      </w:r>
      <w:r w:rsidR="00813D09">
        <w:rPr>
          <w:rFonts w:asciiTheme="minorHAnsi" w:hAnsiTheme="minorHAnsi" w:cstheme="minorHAnsi"/>
          <w:color w:val="auto"/>
          <w:sz w:val="22"/>
          <w:szCs w:val="22"/>
        </w:rPr>
        <w:t>………………………………………………………………………………66</w:t>
      </w:r>
    </w:p>
    <w:p w:rsidR="00783B8E" w:rsidRPr="009405CE" w:rsidRDefault="00783B8E" w:rsidP="00783B8E">
      <w:pPr>
        <w:pStyle w:val="Default"/>
        <w:shd w:val="clear" w:color="auto" w:fill="F2F2F2" w:themeFill="background1" w:themeFillShade="F2"/>
        <w:tabs>
          <w:tab w:val="left" w:pos="426"/>
        </w:tabs>
        <w:spacing w:line="360" w:lineRule="auto"/>
        <w:jc w:val="center"/>
        <w:rPr>
          <w:rFonts w:asciiTheme="minorHAnsi" w:hAnsiTheme="minorHAnsi" w:cstheme="minorHAnsi"/>
          <w:bCs/>
          <w:color w:val="auto"/>
          <w:sz w:val="22"/>
          <w:szCs w:val="22"/>
        </w:rPr>
      </w:pPr>
      <w:r w:rsidRPr="009405CE">
        <w:rPr>
          <w:rFonts w:asciiTheme="minorHAnsi" w:hAnsiTheme="minorHAnsi" w:cstheme="minorHAnsi"/>
          <w:bCs/>
          <w:color w:val="auto"/>
          <w:sz w:val="22"/>
          <w:szCs w:val="22"/>
        </w:rPr>
        <w:t>IX. Partycypacja społeczna i interesariusze rewitalizacji</w:t>
      </w:r>
      <w:r>
        <w:rPr>
          <w:rFonts w:asciiTheme="minorHAnsi" w:hAnsiTheme="minorHAnsi" w:cstheme="minorHAnsi"/>
          <w:bCs/>
          <w:color w:val="auto"/>
          <w:sz w:val="22"/>
          <w:szCs w:val="22"/>
        </w:rPr>
        <w:t>……………………………………………………………….…..</w:t>
      </w:r>
      <w:r w:rsidR="00813D09">
        <w:rPr>
          <w:rFonts w:asciiTheme="minorHAnsi" w:hAnsiTheme="minorHAnsi" w:cstheme="minorHAnsi"/>
          <w:bCs/>
          <w:color w:val="auto"/>
          <w:sz w:val="22"/>
          <w:szCs w:val="22"/>
        </w:rPr>
        <w:t>70</w:t>
      </w:r>
    </w:p>
    <w:p w:rsidR="00783B8E" w:rsidRPr="009405CE" w:rsidRDefault="00783B8E" w:rsidP="00783B8E">
      <w:pPr>
        <w:pStyle w:val="Default"/>
        <w:shd w:val="clear" w:color="auto" w:fill="F2F2F2" w:themeFill="background1" w:themeFillShade="F2"/>
        <w:tabs>
          <w:tab w:val="left" w:pos="426"/>
        </w:tabs>
        <w:spacing w:line="360" w:lineRule="auto"/>
        <w:jc w:val="center"/>
        <w:outlineLvl w:val="0"/>
        <w:rPr>
          <w:rFonts w:asciiTheme="minorHAnsi" w:hAnsiTheme="minorHAnsi" w:cstheme="minorHAnsi"/>
          <w:color w:val="auto"/>
          <w:sz w:val="22"/>
          <w:szCs w:val="22"/>
        </w:rPr>
      </w:pPr>
      <w:r w:rsidRPr="009405CE">
        <w:rPr>
          <w:rFonts w:asciiTheme="minorHAnsi" w:hAnsiTheme="minorHAnsi" w:cstheme="minorHAnsi"/>
          <w:color w:val="auto"/>
          <w:sz w:val="22"/>
          <w:szCs w:val="22"/>
        </w:rPr>
        <w:t>X. Ramy finansowe</w:t>
      </w:r>
      <w:r>
        <w:rPr>
          <w:rFonts w:asciiTheme="minorHAnsi" w:hAnsiTheme="minorHAnsi" w:cstheme="minorHAnsi"/>
          <w:color w:val="auto"/>
          <w:sz w:val="22"/>
          <w:szCs w:val="22"/>
        </w:rPr>
        <w:t>……………………………………………………………………………………………………………………………7</w:t>
      </w:r>
      <w:r w:rsidR="00813D09">
        <w:rPr>
          <w:rFonts w:asciiTheme="minorHAnsi" w:hAnsiTheme="minorHAnsi" w:cstheme="minorHAnsi"/>
          <w:color w:val="auto"/>
          <w:sz w:val="22"/>
          <w:szCs w:val="22"/>
        </w:rPr>
        <w:t>4</w:t>
      </w:r>
    </w:p>
    <w:p w:rsidR="00783B8E" w:rsidRPr="009405CE" w:rsidRDefault="00783B8E" w:rsidP="00783B8E">
      <w:pPr>
        <w:pStyle w:val="Default"/>
        <w:shd w:val="clear" w:color="auto" w:fill="F2F2F2" w:themeFill="background1" w:themeFillShade="F2"/>
        <w:tabs>
          <w:tab w:val="left" w:pos="426"/>
        </w:tabs>
        <w:spacing w:line="360" w:lineRule="auto"/>
        <w:jc w:val="center"/>
        <w:outlineLvl w:val="0"/>
        <w:rPr>
          <w:rFonts w:asciiTheme="minorHAnsi" w:hAnsiTheme="minorHAnsi" w:cstheme="minorHAnsi"/>
          <w:color w:val="auto"/>
          <w:sz w:val="22"/>
          <w:szCs w:val="22"/>
        </w:rPr>
      </w:pPr>
      <w:r w:rsidRPr="009405CE">
        <w:rPr>
          <w:rFonts w:asciiTheme="minorHAnsi" w:hAnsiTheme="minorHAnsi" w:cstheme="minorHAnsi"/>
          <w:color w:val="auto"/>
          <w:sz w:val="22"/>
          <w:szCs w:val="22"/>
        </w:rPr>
        <w:t>XI. System zarządzania</w:t>
      </w:r>
      <w:r>
        <w:rPr>
          <w:rFonts w:asciiTheme="minorHAnsi" w:hAnsiTheme="minorHAnsi" w:cstheme="minorHAnsi"/>
          <w:color w:val="auto"/>
          <w:sz w:val="22"/>
          <w:szCs w:val="22"/>
        </w:rPr>
        <w:t>………………………………………………………………………………………………………………………7</w:t>
      </w:r>
      <w:r w:rsidR="00813D09">
        <w:rPr>
          <w:rFonts w:asciiTheme="minorHAnsi" w:hAnsiTheme="minorHAnsi" w:cstheme="minorHAnsi"/>
          <w:color w:val="auto"/>
          <w:sz w:val="22"/>
          <w:szCs w:val="22"/>
        </w:rPr>
        <w:t>5</w:t>
      </w:r>
    </w:p>
    <w:p w:rsidR="00783B8E" w:rsidRPr="009405CE" w:rsidRDefault="00783B8E" w:rsidP="00783B8E">
      <w:pPr>
        <w:pStyle w:val="Default"/>
        <w:shd w:val="clear" w:color="auto" w:fill="F2F2F2" w:themeFill="background1" w:themeFillShade="F2"/>
        <w:tabs>
          <w:tab w:val="left" w:pos="426"/>
        </w:tabs>
        <w:spacing w:line="360" w:lineRule="auto"/>
        <w:jc w:val="center"/>
        <w:outlineLvl w:val="0"/>
        <w:rPr>
          <w:rFonts w:asciiTheme="minorHAnsi" w:hAnsiTheme="minorHAnsi" w:cstheme="minorHAnsi"/>
          <w:color w:val="auto"/>
          <w:sz w:val="22"/>
          <w:szCs w:val="22"/>
        </w:rPr>
      </w:pPr>
      <w:r w:rsidRPr="009405CE">
        <w:rPr>
          <w:rFonts w:asciiTheme="minorHAnsi" w:hAnsiTheme="minorHAnsi" w:cstheme="minorHAnsi"/>
          <w:color w:val="auto"/>
          <w:sz w:val="22"/>
          <w:szCs w:val="22"/>
        </w:rPr>
        <w:t>XII. Monitoring</w:t>
      </w:r>
      <w:r>
        <w:rPr>
          <w:rFonts w:asciiTheme="minorHAnsi" w:hAnsiTheme="minorHAnsi" w:cstheme="minorHAnsi"/>
          <w:color w:val="auto"/>
          <w:sz w:val="22"/>
          <w:szCs w:val="22"/>
        </w:rPr>
        <w:t>………………………………………………………………………………………………………………………………….8</w:t>
      </w:r>
      <w:r w:rsidR="00813D09">
        <w:rPr>
          <w:rFonts w:asciiTheme="minorHAnsi" w:hAnsiTheme="minorHAnsi" w:cstheme="minorHAnsi"/>
          <w:color w:val="auto"/>
          <w:sz w:val="22"/>
          <w:szCs w:val="22"/>
        </w:rPr>
        <w:t>2</w:t>
      </w:r>
    </w:p>
    <w:p w:rsidR="00783B8E" w:rsidRPr="009405CE" w:rsidRDefault="00783B8E" w:rsidP="00783B8E">
      <w:pPr>
        <w:pStyle w:val="Default"/>
        <w:shd w:val="clear" w:color="auto" w:fill="F2F2F2" w:themeFill="background1" w:themeFillShade="F2"/>
        <w:tabs>
          <w:tab w:val="left" w:pos="426"/>
        </w:tabs>
        <w:spacing w:line="360" w:lineRule="auto"/>
        <w:jc w:val="center"/>
        <w:outlineLvl w:val="0"/>
        <w:rPr>
          <w:rFonts w:asciiTheme="minorHAnsi" w:hAnsiTheme="minorHAnsi" w:cstheme="minorHAnsi"/>
          <w:color w:val="auto"/>
          <w:sz w:val="22"/>
          <w:szCs w:val="22"/>
        </w:rPr>
      </w:pPr>
      <w:r w:rsidRPr="009405CE">
        <w:rPr>
          <w:rFonts w:asciiTheme="minorHAnsi" w:hAnsiTheme="minorHAnsi" w:cstheme="minorHAnsi"/>
          <w:color w:val="auto"/>
          <w:sz w:val="22"/>
          <w:szCs w:val="22"/>
        </w:rPr>
        <w:t>XIII. Promocja i komunikacja społeczna</w:t>
      </w:r>
      <w:r>
        <w:rPr>
          <w:rFonts w:asciiTheme="minorHAnsi" w:hAnsiTheme="minorHAnsi" w:cstheme="minorHAnsi"/>
          <w:color w:val="auto"/>
          <w:sz w:val="22"/>
          <w:szCs w:val="22"/>
        </w:rPr>
        <w:t>…………………………………………………………………………………………….8</w:t>
      </w:r>
      <w:r w:rsidR="00813D09">
        <w:rPr>
          <w:rFonts w:asciiTheme="minorHAnsi" w:hAnsiTheme="minorHAnsi" w:cstheme="minorHAnsi"/>
          <w:color w:val="auto"/>
          <w:sz w:val="22"/>
          <w:szCs w:val="22"/>
        </w:rPr>
        <w:t>4</w:t>
      </w:r>
    </w:p>
    <w:p w:rsidR="00783B8E" w:rsidRPr="009405CE" w:rsidRDefault="00783B8E" w:rsidP="00783B8E">
      <w:pPr>
        <w:pStyle w:val="Default"/>
        <w:shd w:val="clear" w:color="auto" w:fill="F2F2F2" w:themeFill="background1" w:themeFillShade="F2"/>
        <w:tabs>
          <w:tab w:val="left" w:pos="426"/>
        </w:tabs>
        <w:spacing w:line="360" w:lineRule="auto"/>
        <w:jc w:val="center"/>
        <w:rPr>
          <w:rFonts w:asciiTheme="minorHAnsi" w:hAnsiTheme="minorHAnsi" w:cstheme="minorHAnsi"/>
          <w:bCs/>
          <w:color w:val="auto"/>
          <w:sz w:val="22"/>
          <w:szCs w:val="22"/>
        </w:rPr>
      </w:pPr>
      <w:r w:rsidRPr="009405CE">
        <w:rPr>
          <w:rFonts w:asciiTheme="minorHAnsi" w:hAnsiTheme="minorHAnsi" w:cstheme="minorHAnsi"/>
          <w:bCs/>
          <w:color w:val="auto"/>
          <w:sz w:val="22"/>
          <w:szCs w:val="22"/>
        </w:rPr>
        <w:t>XIV</w:t>
      </w:r>
      <w:r>
        <w:rPr>
          <w:rFonts w:asciiTheme="minorHAnsi" w:hAnsiTheme="minorHAnsi" w:cstheme="minorHAnsi"/>
          <w:bCs/>
          <w:color w:val="auto"/>
          <w:sz w:val="22"/>
          <w:szCs w:val="22"/>
        </w:rPr>
        <w:t>. Definicje i pojęcia Programu………………………………………………………………………………………………………8</w:t>
      </w:r>
      <w:r w:rsidR="001F4CB6">
        <w:rPr>
          <w:rFonts w:asciiTheme="minorHAnsi" w:hAnsiTheme="minorHAnsi" w:cstheme="minorHAnsi"/>
          <w:bCs/>
          <w:color w:val="auto"/>
          <w:sz w:val="22"/>
          <w:szCs w:val="22"/>
        </w:rPr>
        <w:t>4</w:t>
      </w:r>
    </w:p>
    <w:p w:rsidR="00783B8E" w:rsidRDefault="00783B8E" w:rsidP="00783B8E">
      <w:pPr>
        <w:shd w:val="clear" w:color="auto" w:fill="F2F2F2" w:themeFill="background1" w:themeFillShade="F2"/>
        <w:spacing w:after="0" w:line="360" w:lineRule="auto"/>
        <w:jc w:val="center"/>
        <w:rPr>
          <w:rFonts w:cstheme="minorHAnsi"/>
          <w:bCs/>
        </w:rPr>
      </w:pPr>
      <w:r w:rsidRPr="009405CE">
        <w:rPr>
          <w:rFonts w:cstheme="minorHAnsi"/>
          <w:bCs/>
        </w:rPr>
        <w:t>XV. Spis tabel i rysunków</w:t>
      </w:r>
      <w:r>
        <w:rPr>
          <w:rFonts w:cstheme="minorHAnsi"/>
          <w:bCs/>
        </w:rPr>
        <w:t>………………………………………………………………………………………………………………….8</w:t>
      </w:r>
      <w:r w:rsidR="00813D09">
        <w:rPr>
          <w:rFonts w:cstheme="minorHAnsi"/>
          <w:bCs/>
        </w:rPr>
        <w:t>6</w:t>
      </w:r>
    </w:p>
    <w:p w:rsidR="00783B8E" w:rsidRPr="00886A11" w:rsidRDefault="00783B8E" w:rsidP="00783B8E">
      <w:pPr>
        <w:shd w:val="clear" w:color="auto" w:fill="F2F2F2" w:themeFill="background1" w:themeFillShade="F2"/>
        <w:spacing w:after="0" w:line="360" w:lineRule="auto"/>
        <w:jc w:val="center"/>
        <w:rPr>
          <w:rFonts w:cstheme="minorHAnsi"/>
          <w:bCs/>
        </w:rPr>
      </w:pPr>
      <w:r>
        <w:rPr>
          <w:rFonts w:cstheme="minorHAnsi"/>
          <w:bCs/>
        </w:rPr>
        <w:t>XVI. Załączniki…………………………………………………………………………………………………………………………………..8</w:t>
      </w:r>
      <w:r w:rsidR="00813D09">
        <w:rPr>
          <w:rFonts w:cstheme="minorHAnsi"/>
          <w:bCs/>
        </w:rPr>
        <w:t>7</w:t>
      </w:r>
    </w:p>
    <w:p w:rsidR="00783B8E" w:rsidRPr="00320910" w:rsidRDefault="00783B8E" w:rsidP="004F36D0">
      <w:pPr>
        <w:jc w:val="center"/>
        <w:rPr>
          <w:color w:val="365F91" w:themeColor="accent1" w:themeShade="BF"/>
        </w:rPr>
      </w:pPr>
    </w:p>
    <w:p w:rsidR="008704BC" w:rsidRPr="006A3906" w:rsidRDefault="008704BC" w:rsidP="008704BC">
      <w:pPr>
        <w:spacing w:after="0" w:line="360" w:lineRule="auto"/>
        <w:jc w:val="both"/>
        <w:rPr>
          <w:rFonts w:cstheme="minorHAnsi"/>
        </w:rPr>
      </w:pPr>
    </w:p>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A3671B" w:rsidRDefault="00A3671B"/>
    <w:p w:rsidR="00371DAE" w:rsidRPr="00175347" w:rsidRDefault="00371DAE" w:rsidP="00371DAE">
      <w:pPr>
        <w:pStyle w:val="Nagwek1"/>
        <w:tabs>
          <w:tab w:val="left" w:pos="426"/>
        </w:tabs>
        <w:spacing w:after="0" w:line="240" w:lineRule="auto"/>
        <w:rPr>
          <w:rFonts w:cs="Arial"/>
          <w:b/>
          <w:color w:val="244061" w:themeColor="accent1" w:themeShade="80"/>
          <w:sz w:val="22"/>
        </w:rPr>
      </w:pPr>
      <w:bookmarkStart w:id="0" w:name="_Toc425801915"/>
      <w:bookmarkStart w:id="1" w:name="_Toc455609074"/>
      <w:bookmarkStart w:id="2" w:name="_Toc469863616"/>
      <w:r w:rsidRPr="00175347">
        <w:rPr>
          <w:rFonts w:cs="Arial"/>
          <w:b/>
          <w:color w:val="244061" w:themeColor="accent1" w:themeShade="80"/>
          <w:sz w:val="22"/>
        </w:rPr>
        <w:lastRenderedPageBreak/>
        <w:t>Wykaz użytych skrótów</w:t>
      </w:r>
      <w:bookmarkEnd w:id="0"/>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48"/>
        <w:gridCol w:w="7040"/>
      </w:tblGrid>
      <w:tr w:rsidR="00371DAE" w:rsidRPr="007B24A7" w:rsidTr="007E5023">
        <w:trPr>
          <w:trHeight w:val="320"/>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BDL</w:t>
            </w:r>
          </w:p>
        </w:tc>
        <w:tc>
          <w:tcPr>
            <w:tcW w:w="7040" w:type="dxa"/>
            <w:tcBorders>
              <w:top w:val="single" w:sz="4" w:space="0" w:color="auto"/>
              <w:bottom w:val="single" w:sz="4" w:space="0" w:color="auto"/>
            </w:tcBorders>
            <w:shd w:val="clear" w:color="auto" w:fill="auto"/>
            <w:vAlign w:val="center"/>
          </w:tcPr>
          <w:p w:rsidR="007E5023" w:rsidRPr="007B24A7" w:rsidRDefault="00371DAE" w:rsidP="00E86E6E">
            <w:pPr>
              <w:tabs>
                <w:tab w:val="left" w:pos="426"/>
              </w:tabs>
              <w:spacing w:after="0" w:line="240" w:lineRule="auto"/>
              <w:rPr>
                <w:rFonts w:cstheme="minorHAnsi"/>
              </w:rPr>
            </w:pPr>
            <w:r w:rsidRPr="007B24A7">
              <w:rPr>
                <w:rFonts w:cstheme="minorHAnsi"/>
                <w:bCs/>
                <w:color w:val="000000"/>
              </w:rPr>
              <w:t>Bank Danych Lokalnych</w:t>
            </w:r>
          </w:p>
        </w:tc>
      </w:tr>
      <w:tr w:rsidR="007E5023" w:rsidRPr="007B24A7" w:rsidTr="00E86E6E">
        <w:trPr>
          <w:trHeight w:val="210"/>
        </w:trPr>
        <w:tc>
          <w:tcPr>
            <w:tcW w:w="2248" w:type="dxa"/>
            <w:tcBorders>
              <w:top w:val="single" w:sz="4" w:space="0" w:color="auto"/>
              <w:bottom w:val="single" w:sz="4" w:space="0" w:color="auto"/>
            </w:tcBorders>
            <w:shd w:val="clear" w:color="auto" w:fill="215868" w:themeFill="accent5" w:themeFillShade="80"/>
            <w:vAlign w:val="center"/>
          </w:tcPr>
          <w:p w:rsidR="007E5023" w:rsidRPr="00C06DB0" w:rsidRDefault="007E5023" w:rsidP="00E86E6E">
            <w:pPr>
              <w:tabs>
                <w:tab w:val="left" w:pos="426"/>
              </w:tabs>
              <w:spacing w:after="0" w:line="240" w:lineRule="auto"/>
              <w:rPr>
                <w:rFonts w:cstheme="minorHAnsi"/>
                <w:color w:val="FFFFFF" w:themeColor="background1"/>
              </w:rPr>
            </w:pPr>
            <w:r>
              <w:rPr>
                <w:rFonts w:cstheme="minorHAnsi"/>
                <w:color w:val="FFFFFF" w:themeColor="background1"/>
              </w:rPr>
              <w:t xml:space="preserve">BGK </w:t>
            </w:r>
          </w:p>
        </w:tc>
        <w:tc>
          <w:tcPr>
            <w:tcW w:w="7040" w:type="dxa"/>
            <w:tcBorders>
              <w:top w:val="single" w:sz="4" w:space="0" w:color="auto"/>
              <w:bottom w:val="single" w:sz="4" w:space="0" w:color="auto"/>
            </w:tcBorders>
            <w:shd w:val="clear" w:color="auto" w:fill="auto"/>
            <w:vAlign w:val="center"/>
          </w:tcPr>
          <w:p w:rsidR="007E5023" w:rsidRPr="007B24A7" w:rsidRDefault="009B6998" w:rsidP="00E86E6E">
            <w:pPr>
              <w:tabs>
                <w:tab w:val="left" w:pos="426"/>
              </w:tabs>
              <w:spacing w:after="0" w:line="240" w:lineRule="auto"/>
              <w:rPr>
                <w:rFonts w:cstheme="minorHAnsi"/>
                <w:bCs/>
                <w:color w:val="000000"/>
              </w:rPr>
            </w:pPr>
            <w:r>
              <w:rPr>
                <w:rFonts w:cstheme="minorHAnsi"/>
                <w:bCs/>
                <w:color w:val="000000"/>
              </w:rPr>
              <w:t xml:space="preserve">Bank Gospodarstwa </w:t>
            </w:r>
            <w:r w:rsidR="007E5023">
              <w:rPr>
                <w:rFonts w:cstheme="minorHAnsi"/>
                <w:bCs/>
                <w:color w:val="000000"/>
              </w:rPr>
              <w:t>Krajowego</w:t>
            </w:r>
          </w:p>
        </w:tc>
      </w:tr>
      <w:tr w:rsidR="00371DAE" w:rsidRPr="007B24A7" w:rsidTr="00E86E6E">
        <w:trPr>
          <w:trHeight w:val="574"/>
        </w:trPr>
        <w:tc>
          <w:tcPr>
            <w:tcW w:w="2248" w:type="dxa"/>
            <w:tcBorders>
              <w:top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p>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Diagnoza</w:t>
            </w:r>
          </w:p>
        </w:tc>
        <w:tc>
          <w:tcPr>
            <w:tcW w:w="7040" w:type="dxa"/>
            <w:tcBorders>
              <w:top w:val="single" w:sz="4" w:space="0" w:color="auto"/>
            </w:tcBorders>
            <w:shd w:val="clear" w:color="auto" w:fill="auto"/>
            <w:vAlign w:val="center"/>
          </w:tcPr>
          <w:p w:rsidR="00371DAE" w:rsidRPr="007B24A7" w:rsidRDefault="00371DAE" w:rsidP="001C5CAD">
            <w:pPr>
              <w:tabs>
                <w:tab w:val="left" w:pos="426"/>
              </w:tabs>
              <w:spacing w:after="0" w:line="240" w:lineRule="auto"/>
              <w:rPr>
                <w:rFonts w:cstheme="minorHAnsi"/>
                <w:i/>
              </w:rPr>
            </w:pPr>
            <w:r w:rsidRPr="007B24A7">
              <w:rPr>
                <w:rFonts w:cstheme="minorHAnsi"/>
                <w:i/>
              </w:rPr>
              <w:t xml:space="preserve">Diagnoza </w:t>
            </w:r>
            <w:r>
              <w:rPr>
                <w:rFonts w:cstheme="minorHAnsi"/>
                <w:i/>
              </w:rPr>
              <w:t xml:space="preserve">Gminy </w:t>
            </w:r>
            <w:r w:rsidR="001C5CAD">
              <w:rPr>
                <w:rFonts w:cstheme="minorHAnsi"/>
                <w:i/>
              </w:rPr>
              <w:t xml:space="preserve">Boniewo </w:t>
            </w:r>
            <w:r w:rsidRPr="007B24A7">
              <w:rPr>
                <w:rFonts w:cstheme="minorHAnsi"/>
                <w:i/>
              </w:rPr>
              <w:t>opracowana na potrzeby</w:t>
            </w:r>
            <w:r w:rsidR="00DB5160">
              <w:rPr>
                <w:rFonts w:cstheme="minorHAnsi"/>
                <w:i/>
              </w:rPr>
              <w:t xml:space="preserve"> </w:t>
            </w:r>
            <w:r w:rsidRPr="007B24A7">
              <w:rPr>
                <w:rFonts w:cstheme="minorHAnsi"/>
                <w:i/>
              </w:rPr>
              <w:t xml:space="preserve">Programu Rewitalizacji </w:t>
            </w:r>
            <w:r>
              <w:rPr>
                <w:rFonts w:cstheme="minorHAnsi"/>
                <w:i/>
              </w:rPr>
              <w:t xml:space="preserve">dla </w:t>
            </w:r>
            <w:r w:rsidRPr="007B24A7">
              <w:rPr>
                <w:rFonts w:cstheme="minorHAnsi"/>
                <w:i/>
              </w:rPr>
              <w:t xml:space="preserve">Gminy </w:t>
            </w:r>
            <w:r w:rsidR="001C5CAD">
              <w:rPr>
                <w:rFonts w:cstheme="minorHAnsi"/>
                <w:i/>
              </w:rPr>
              <w:t xml:space="preserve">Boniewo </w:t>
            </w:r>
            <w:r w:rsidRPr="007B24A7">
              <w:rPr>
                <w:rFonts w:cstheme="minorHAnsi"/>
                <w:i/>
              </w:rPr>
              <w:t>na lata 2017-2023</w:t>
            </w:r>
          </w:p>
        </w:tc>
      </w:tr>
      <w:tr w:rsidR="00371DAE" w:rsidRPr="007B24A7" w:rsidTr="00E86E6E">
        <w:trPr>
          <w:trHeight w:val="341"/>
        </w:trPr>
        <w:tc>
          <w:tcPr>
            <w:tcW w:w="2248" w:type="dxa"/>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EFRR</w:t>
            </w:r>
          </w:p>
        </w:tc>
        <w:tc>
          <w:tcPr>
            <w:tcW w:w="7040" w:type="dxa"/>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Europejski Fundusz Rozwoju Regionalnego</w:t>
            </w:r>
          </w:p>
        </w:tc>
      </w:tr>
      <w:tr w:rsidR="00371DAE" w:rsidRPr="007B24A7" w:rsidTr="00E86E6E">
        <w:trPr>
          <w:trHeight w:val="345"/>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bCs/>
                <w:color w:val="FFFFFF" w:themeColor="background1"/>
              </w:rPr>
              <w:t>EFS</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pStyle w:val="Default"/>
              <w:tabs>
                <w:tab w:val="left" w:pos="426"/>
              </w:tabs>
              <w:rPr>
                <w:rFonts w:asciiTheme="minorHAnsi" w:hAnsiTheme="minorHAnsi" w:cstheme="minorHAnsi"/>
                <w:bCs/>
                <w:sz w:val="22"/>
                <w:szCs w:val="22"/>
              </w:rPr>
            </w:pPr>
            <w:r w:rsidRPr="007B24A7">
              <w:rPr>
                <w:rFonts w:asciiTheme="minorHAnsi" w:hAnsiTheme="minorHAnsi" w:cstheme="minorHAnsi"/>
                <w:bCs/>
                <w:sz w:val="22"/>
                <w:szCs w:val="22"/>
              </w:rPr>
              <w:t>Europejski Fundusz Społeczny</w:t>
            </w:r>
          </w:p>
        </w:tc>
      </w:tr>
      <w:tr w:rsidR="00371DAE" w:rsidRPr="007B24A7" w:rsidTr="00E86E6E">
        <w:trPr>
          <w:trHeight w:val="305"/>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GUS</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Główny Urząd Statystyczny</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JST</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Jednostki Samorządu Terytorialnego</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KE</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Komisja Europejska</w:t>
            </w:r>
          </w:p>
        </w:tc>
      </w:tr>
      <w:tr w:rsidR="00371DAE" w:rsidRPr="007B24A7" w:rsidTr="00E86E6E">
        <w:trPr>
          <w:trHeight w:val="157"/>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bCs/>
                <w:color w:val="FFFFFF" w:themeColor="background1"/>
              </w:rPr>
            </w:pPr>
            <w:r w:rsidRPr="00C06DB0">
              <w:rPr>
                <w:rFonts w:cstheme="minorHAnsi"/>
                <w:bCs/>
                <w:color w:val="FFFFFF" w:themeColor="background1"/>
              </w:rPr>
              <w:t>GOPS</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autoSpaceDE w:val="0"/>
              <w:autoSpaceDN w:val="0"/>
              <w:adjustRightInd w:val="0"/>
              <w:spacing w:after="0" w:line="240" w:lineRule="auto"/>
              <w:rPr>
                <w:rFonts w:cstheme="minorHAnsi"/>
                <w:color w:val="000000"/>
              </w:rPr>
            </w:pPr>
            <w:r w:rsidRPr="007B24A7">
              <w:rPr>
                <w:rFonts w:cstheme="minorHAnsi"/>
                <w:color w:val="000000"/>
              </w:rPr>
              <w:t xml:space="preserve">Gminny Ośrodek Pomocy Społecznej </w:t>
            </w:r>
          </w:p>
        </w:tc>
      </w:tr>
      <w:tr w:rsidR="00371DAE" w:rsidRPr="007B24A7" w:rsidTr="00E86E6E">
        <w:trPr>
          <w:trHeight w:val="309"/>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NFOŚiGW</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Narodowy Fundusz Ochrony Środowiska i Gospodarki Wodnej</w:t>
            </w:r>
          </w:p>
        </w:tc>
      </w:tr>
      <w:tr w:rsidR="00371DAE" w:rsidRPr="007B24A7" w:rsidTr="00E86E6E">
        <w:trPr>
          <w:trHeight w:val="28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OR</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Pr>
                <w:rFonts w:cstheme="minorHAnsi"/>
              </w:rPr>
              <w:t>Obszar rewitalizacji</w:t>
            </w:r>
          </w:p>
        </w:tc>
      </w:tr>
      <w:tr w:rsidR="00371DAE" w:rsidRPr="007B24A7" w:rsidTr="00E86E6E">
        <w:trPr>
          <w:trHeight w:val="224"/>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OZ</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Pr>
                <w:rFonts w:cstheme="minorHAnsi"/>
              </w:rPr>
              <w:t>Obszar zdegradowany</w:t>
            </w:r>
          </w:p>
        </w:tc>
      </w:tr>
      <w:tr w:rsidR="00371DAE" w:rsidRPr="007B24A7" w:rsidTr="00E86E6E">
        <w:trPr>
          <w:trHeight w:val="223"/>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OZE</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Odnawialne Źródła Energii</w:t>
            </w:r>
          </w:p>
        </w:tc>
      </w:tr>
      <w:tr w:rsidR="00371DAE" w:rsidRPr="007B24A7" w:rsidTr="00E86E6E">
        <w:trPr>
          <w:trHeight w:val="273"/>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bCs/>
                <w:color w:val="FFFFFF" w:themeColor="background1"/>
              </w:rPr>
              <w:t>PKD 2007</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color w:val="000000"/>
              </w:rPr>
              <w:t>Polska Klasyfikacja Działalności 2007</w:t>
            </w:r>
          </w:p>
        </w:tc>
      </w:tr>
      <w:tr w:rsidR="00371DAE" w:rsidRPr="007B24A7" w:rsidTr="00E86E6E">
        <w:trPr>
          <w:trHeight w:val="338"/>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POIŚ</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Program Operacyjny Infrastruktura i Środowisko 2014–2020</w:t>
            </w:r>
          </w:p>
        </w:tc>
      </w:tr>
      <w:tr w:rsidR="00371DAE" w:rsidRPr="007B24A7" w:rsidTr="00E86E6E">
        <w:trPr>
          <w:trHeight w:val="157"/>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PR</w:t>
            </w:r>
          </w:p>
        </w:tc>
        <w:tc>
          <w:tcPr>
            <w:tcW w:w="7040" w:type="dxa"/>
            <w:tcBorders>
              <w:top w:val="single" w:sz="4" w:space="0" w:color="auto"/>
              <w:bottom w:val="single" w:sz="4" w:space="0" w:color="auto"/>
            </w:tcBorders>
            <w:shd w:val="clear" w:color="auto" w:fill="auto"/>
            <w:vAlign w:val="center"/>
          </w:tcPr>
          <w:p w:rsidR="00371DAE" w:rsidRPr="00A3671B" w:rsidRDefault="00371DAE" w:rsidP="00AD64F3">
            <w:pPr>
              <w:tabs>
                <w:tab w:val="left" w:pos="426"/>
              </w:tabs>
              <w:autoSpaceDE w:val="0"/>
              <w:autoSpaceDN w:val="0"/>
              <w:adjustRightInd w:val="0"/>
              <w:spacing w:after="0" w:line="240" w:lineRule="auto"/>
              <w:rPr>
                <w:rFonts w:cstheme="minorHAnsi"/>
                <w:i/>
              </w:rPr>
            </w:pPr>
            <w:r w:rsidRPr="00A3671B">
              <w:rPr>
                <w:rFonts w:cstheme="minorHAnsi"/>
                <w:i/>
              </w:rPr>
              <w:t xml:space="preserve">Program Rewitalizacji dla Gminy </w:t>
            </w:r>
            <w:r w:rsidR="00AD64F3" w:rsidRPr="00A3671B">
              <w:rPr>
                <w:rFonts w:cstheme="minorHAnsi"/>
                <w:i/>
              </w:rPr>
              <w:t>Boniewo</w:t>
            </w:r>
            <w:r w:rsidR="00DB5160">
              <w:rPr>
                <w:rFonts w:cstheme="minorHAnsi"/>
                <w:i/>
              </w:rPr>
              <w:t xml:space="preserve"> </w:t>
            </w:r>
            <w:r w:rsidRPr="00A3671B">
              <w:rPr>
                <w:rFonts w:cstheme="minorHAnsi"/>
                <w:i/>
              </w:rPr>
              <w:t>na lata 2017-2023</w:t>
            </w:r>
          </w:p>
        </w:tc>
      </w:tr>
      <w:tr w:rsidR="00371DAE" w:rsidRPr="007B24A7" w:rsidTr="00E86E6E">
        <w:trPr>
          <w:trHeight w:val="184"/>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PROW</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Program Rozwoju Obszarów Wiejskich 2014-2020</w:t>
            </w:r>
          </w:p>
        </w:tc>
      </w:tr>
      <w:tr w:rsidR="00371DAE" w:rsidRPr="007B24A7" w:rsidTr="00E86E6E">
        <w:trPr>
          <w:trHeight w:val="344"/>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bCs/>
                <w:color w:val="FFFFFF" w:themeColor="background1"/>
              </w:rPr>
            </w:pPr>
            <w:r w:rsidRPr="00C06DB0">
              <w:rPr>
                <w:rFonts w:cstheme="minorHAnsi"/>
                <w:bCs/>
                <w:color w:val="FFFFFF" w:themeColor="background1"/>
              </w:rPr>
              <w:t>PUP</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pStyle w:val="Default"/>
              <w:tabs>
                <w:tab w:val="left" w:pos="426"/>
              </w:tabs>
              <w:rPr>
                <w:rFonts w:asciiTheme="minorHAnsi" w:hAnsiTheme="minorHAnsi" w:cstheme="minorHAnsi"/>
                <w:sz w:val="22"/>
                <w:szCs w:val="22"/>
              </w:rPr>
            </w:pPr>
            <w:r w:rsidRPr="007B24A7">
              <w:rPr>
                <w:rFonts w:asciiTheme="minorHAnsi" w:hAnsiTheme="minorHAnsi" w:cstheme="minorHAnsi"/>
                <w:sz w:val="22"/>
                <w:szCs w:val="22"/>
              </w:rPr>
              <w:t>Powiatowy Urząd Pracy</w:t>
            </w:r>
          </w:p>
        </w:tc>
      </w:tr>
      <w:tr w:rsidR="00371DAE" w:rsidRPr="007B24A7" w:rsidTr="00E86E6E">
        <w:trPr>
          <w:trHeight w:val="183"/>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bCs/>
                <w:color w:val="FFFFFF" w:themeColor="background1"/>
              </w:rPr>
            </w:pPr>
            <w:r w:rsidRPr="00C06DB0">
              <w:rPr>
                <w:rFonts w:cstheme="minorHAnsi"/>
                <w:bCs/>
                <w:color w:val="FFFFFF" w:themeColor="background1"/>
              </w:rPr>
              <w:t>PROGRAM</w:t>
            </w:r>
          </w:p>
        </w:tc>
        <w:tc>
          <w:tcPr>
            <w:tcW w:w="7040" w:type="dxa"/>
            <w:tcBorders>
              <w:top w:val="single" w:sz="4" w:space="0" w:color="auto"/>
              <w:bottom w:val="single" w:sz="4" w:space="0" w:color="auto"/>
            </w:tcBorders>
            <w:shd w:val="clear" w:color="auto" w:fill="auto"/>
            <w:vAlign w:val="center"/>
          </w:tcPr>
          <w:p w:rsidR="00371DAE" w:rsidRPr="00F3420B" w:rsidRDefault="00371DAE" w:rsidP="001C5CAD">
            <w:pPr>
              <w:pStyle w:val="Default"/>
              <w:tabs>
                <w:tab w:val="left" w:pos="426"/>
              </w:tabs>
              <w:rPr>
                <w:rFonts w:asciiTheme="minorHAnsi" w:hAnsiTheme="minorHAnsi" w:cstheme="minorHAnsi"/>
                <w:i/>
                <w:sz w:val="22"/>
                <w:szCs w:val="22"/>
              </w:rPr>
            </w:pPr>
            <w:r w:rsidRPr="00F3420B">
              <w:rPr>
                <w:rFonts w:asciiTheme="minorHAnsi" w:hAnsiTheme="minorHAnsi" w:cstheme="minorHAnsi"/>
                <w:i/>
                <w:sz w:val="22"/>
                <w:szCs w:val="22"/>
              </w:rPr>
              <w:t>Program Rewitalizacji dla Gminy</w:t>
            </w:r>
            <w:r w:rsidR="00DB5160">
              <w:rPr>
                <w:rFonts w:asciiTheme="minorHAnsi" w:hAnsiTheme="minorHAnsi" w:cstheme="minorHAnsi"/>
                <w:i/>
                <w:sz w:val="22"/>
                <w:szCs w:val="22"/>
              </w:rPr>
              <w:t xml:space="preserve"> </w:t>
            </w:r>
            <w:r w:rsidR="001C5CAD">
              <w:rPr>
                <w:rFonts w:asciiTheme="minorHAnsi" w:hAnsiTheme="minorHAnsi" w:cstheme="minorHAnsi"/>
                <w:i/>
                <w:sz w:val="22"/>
                <w:szCs w:val="22"/>
              </w:rPr>
              <w:t xml:space="preserve">Boniewo </w:t>
            </w:r>
            <w:r w:rsidRPr="00F3420B">
              <w:rPr>
                <w:rFonts w:asciiTheme="minorHAnsi" w:hAnsiTheme="minorHAnsi" w:cstheme="minorHAnsi"/>
                <w:i/>
                <w:sz w:val="22"/>
                <w:szCs w:val="22"/>
              </w:rPr>
              <w:t>na lata 2017-2023</w:t>
            </w:r>
          </w:p>
        </w:tc>
      </w:tr>
      <w:tr w:rsidR="00371DAE" w:rsidRPr="007B24A7" w:rsidTr="00E86E6E">
        <w:trPr>
          <w:trHeight w:val="341"/>
        </w:trPr>
        <w:tc>
          <w:tcPr>
            <w:tcW w:w="2248" w:type="dxa"/>
            <w:tcBorders>
              <w:top w:val="single" w:sz="4" w:space="0" w:color="auto"/>
              <w:left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RPO WK-P 2014 -2020</w:t>
            </w:r>
          </w:p>
        </w:tc>
        <w:tc>
          <w:tcPr>
            <w:tcW w:w="7040" w:type="dxa"/>
            <w:tcBorders>
              <w:top w:val="single" w:sz="4" w:space="0" w:color="auto"/>
              <w:bottom w:val="single" w:sz="4" w:space="0" w:color="auto"/>
            </w:tcBorders>
            <w:shd w:val="clear" w:color="auto" w:fill="auto"/>
            <w:vAlign w:val="center"/>
          </w:tcPr>
          <w:p w:rsidR="00371DAE" w:rsidRPr="00CE0C45" w:rsidRDefault="00371DAE" w:rsidP="00E86E6E">
            <w:pPr>
              <w:tabs>
                <w:tab w:val="left" w:pos="426"/>
              </w:tabs>
              <w:autoSpaceDE w:val="0"/>
              <w:autoSpaceDN w:val="0"/>
              <w:adjustRightInd w:val="0"/>
              <w:spacing w:after="0" w:line="240" w:lineRule="auto"/>
              <w:rPr>
                <w:rFonts w:cstheme="minorHAnsi"/>
                <w:i/>
              </w:rPr>
            </w:pPr>
            <w:r w:rsidRPr="00CE0C45">
              <w:rPr>
                <w:rFonts w:cstheme="minorHAnsi"/>
                <w:i/>
              </w:rPr>
              <w:t xml:space="preserve">Regionalny Program Operacyjny Województwa Kujawsko – Pomorskiego </w:t>
            </w:r>
            <w:r w:rsidRPr="00CE0C45">
              <w:rPr>
                <w:rFonts w:cstheme="minorHAnsi"/>
                <w:i/>
              </w:rPr>
              <w:br/>
            </w:r>
            <w:r w:rsidR="00CE0C45" w:rsidRPr="00CE0C45">
              <w:rPr>
                <w:rFonts w:cstheme="minorHAnsi"/>
                <w:i/>
              </w:rPr>
              <w:t xml:space="preserve">na lata </w:t>
            </w:r>
            <w:r w:rsidRPr="00CE0C45">
              <w:rPr>
                <w:rFonts w:cstheme="minorHAnsi"/>
                <w:i/>
              </w:rPr>
              <w:t>2014-2020</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UE</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Unia Europejska</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WFOŚiGW</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Wojewódzki Fundusz Ochrony Środowiska i Gospodarki Wodnej</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bCs/>
                <w:color w:val="FFFFFF" w:themeColor="background1"/>
              </w:rPr>
              <w:t>ZPPR</w:t>
            </w:r>
          </w:p>
        </w:tc>
        <w:tc>
          <w:tcPr>
            <w:tcW w:w="7040" w:type="dxa"/>
            <w:tcBorders>
              <w:top w:val="single" w:sz="4" w:space="0" w:color="auto"/>
              <w:bottom w:val="single" w:sz="4" w:space="0" w:color="auto"/>
            </w:tcBorders>
            <w:shd w:val="clear" w:color="auto" w:fill="auto"/>
            <w:vAlign w:val="center"/>
          </w:tcPr>
          <w:p w:rsidR="00371DAE" w:rsidRPr="00C06DB0" w:rsidRDefault="00371DAE" w:rsidP="00E86E6E">
            <w:pPr>
              <w:spacing w:after="0" w:line="240" w:lineRule="auto"/>
              <w:rPr>
                <w:rFonts w:cstheme="minorHAnsi"/>
                <w:i/>
              </w:rPr>
            </w:pPr>
            <w:r w:rsidRPr="00C06DB0">
              <w:rPr>
                <w:rFonts w:cstheme="minorHAnsi"/>
                <w:i/>
                <w:color w:val="000000"/>
              </w:rPr>
              <w:t>Zasady Programowania przedsięwzięć rewitalizacyjnych w celu ubiegania się o środki finansowe w ramach Regionalnego Programu Operacyjnego Województwa Kujawsko-Pomorskiego 2014-2020</w:t>
            </w:r>
          </w:p>
        </w:tc>
      </w:tr>
    </w:tbl>
    <w:p w:rsidR="00371DAE" w:rsidRPr="007B24A7" w:rsidRDefault="00371DAE" w:rsidP="00371DAE">
      <w:pPr>
        <w:tabs>
          <w:tab w:val="left" w:pos="426"/>
        </w:tabs>
        <w:spacing w:after="0" w:line="240" w:lineRule="auto"/>
        <w:rPr>
          <w:rFonts w:cs="Calibri"/>
        </w:rPr>
      </w:pPr>
    </w:p>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F3420B" w:rsidRDefault="00F3420B" w:rsidP="00371DAE">
      <w:pPr>
        <w:rPr>
          <w:color w:val="244061" w:themeColor="accent1" w:themeShade="80"/>
          <w:sz w:val="28"/>
          <w:szCs w:val="28"/>
        </w:rPr>
      </w:pPr>
    </w:p>
    <w:p w:rsidR="000D6B6F" w:rsidRDefault="000D6B6F" w:rsidP="00371DAE">
      <w:pPr>
        <w:rPr>
          <w:color w:val="244061" w:themeColor="accent1" w:themeShade="80"/>
          <w:sz w:val="28"/>
          <w:szCs w:val="28"/>
        </w:rPr>
      </w:pPr>
    </w:p>
    <w:p w:rsidR="00371DAE" w:rsidRDefault="00371DAE" w:rsidP="00371DAE">
      <w:pPr>
        <w:rPr>
          <w:color w:val="244061" w:themeColor="accent1" w:themeShade="80"/>
          <w:sz w:val="28"/>
          <w:szCs w:val="28"/>
        </w:rPr>
      </w:pPr>
      <w:r>
        <w:rPr>
          <w:color w:val="244061" w:themeColor="accent1" w:themeShade="80"/>
          <w:sz w:val="28"/>
          <w:szCs w:val="28"/>
        </w:rPr>
        <w:lastRenderedPageBreak/>
        <w:t>WSTĘP</w:t>
      </w:r>
    </w:p>
    <w:p w:rsidR="00371DAE" w:rsidRPr="007B24A7" w:rsidRDefault="00371DAE" w:rsidP="00175347">
      <w:pPr>
        <w:pStyle w:val="Default"/>
        <w:spacing w:line="360" w:lineRule="auto"/>
        <w:jc w:val="both"/>
        <w:rPr>
          <w:rFonts w:ascii="Calibri" w:hAnsi="Calibri" w:cs="Calibri"/>
          <w:color w:val="auto"/>
          <w:sz w:val="22"/>
          <w:szCs w:val="22"/>
        </w:rPr>
      </w:pPr>
      <w:r w:rsidRPr="007B24A7">
        <w:rPr>
          <w:rFonts w:ascii="Calibri" w:hAnsi="Calibri" w:cs="Calibri"/>
          <w:bCs/>
          <w:sz w:val="22"/>
          <w:szCs w:val="22"/>
        </w:rPr>
        <w:t xml:space="preserve">Rewitalizacja, </w:t>
      </w:r>
      <w:r w:rsidRPr="007B24A7">
        <w:rPr>
          <w:rFonts w:ascii="Calibri" w:hAnsi="Calibri" w:cs="Calibri"/>
          <w:sz w:val="22"/>
          <w:szCs w:val="22"/>
        </w:rPr>
        <w:t>czyli proces wyprowadzania ze stanu kryzysowego obszarów zdegradowanych, prowadzon</w:t>
      </w:r>
      <w:r w:rsidR="00354DAC">
        <w:rPr>
          <w:rFonts w:ascii="Calibri" w:hAnsi="Calibri" w:cs="Calibri"/>
          <w:sz w:val="22"/>
          <w:szCs w:val="22"/>
        </w:rPr>
        <w:t>a</w:t>
      </w:r>
      <w:r w:rsidRPr="007B24A7">
        <w:rPr>
          <w:rFonts w:ascii="Calibri" w:hAnsi="Calibri" w:cs="Calibri"/>
          <w:sz w:val="22"/>
          <w:szCs w:val="22"/>
        </w:rPr>
        <w:t xml:space="preserve"> jest </w:t>
      </w:r>
      <w:r>
        <w:rPr>
          <w:rFonts w:ascii="Calibri" w:hAnsi="Calibri" w:cs="Calibri"/>
          <w:sz w:val="22"/>
          <w:szCs w:val="22"/>
        </w:rPr>
        <w:t xml:space="preserve">w skali gminy </w:t>
      </w:r>
      <w:r w:rsidRPr="007B24A7">
        <w:rPr>
          <w:rFonts w:ascii="Calibri" w:hAnsi="Calibri" w:cs="Calibri"/>
          <w:sz w:val="22"/>
          <w:szCs w:val="22"/>
        </w:rPr>
        <w:t xml:space="preserve">na podstawie </w:t>
      </w:r>
      <w:r w:rsidRPr="007B24A7">
        <w:rPr>
          <w:rFonts w:ascii="Calibri" w:hAnsi="Calibri" w:cs="Calibri"/>
          <w:bCs/>
          <w:sz w:val="22"/>
          <w:szCs w:val="22"/>
        </w:rPr>
        <w:t>Program</w:t>
      </w:r>
      <w:r>
        <w:rPr>
          <w:rFonts w:ascii="Calibri" w:hAnsi="Calibri" w:cs="Calibri"/>
          <w:bCs/>
          <w:sz w:val="22"/>
          <w:szCs w:val="22"/>
        </w:rPr>
        <w:t>u R</w:t>
      </w:r>
      <w:r w:rsidRPr="007B24A7">
        <w:rPr>
          <w:rFonts w:ascii="Calibri" w:hAnsi="Calibri" w:cs="Calibri"/>
          <w:bCs/>
          <w:sz w:val="22"/>
          <w:szCs w:val="22"/>
        </w:rPr>
        <w:t>ewitalizacji</w:t>
      </w:r>
      <w:r w:rsidRPr="007B24A7">
        <w:rPr>
          <w:rFonts w:ascii="Calibri" w:hAnsi="Calibri" w:cs="Calibri"/>
          <w:sz w:val="22"/>
          <w:szCs w:val="22"/>
        </w:rPr>
        <w:t xml:space="preserve">. Program taki nakreśla </w:t>
      </w:r>
      <w:r w:rsidR="00354DAC">
        <w:rPr>
          <w:rFonts w:ascii="Calibri" w:hAnsi="Calibri" w:cs="Calibri"/>
          <w:sz w:val="22"/>
          <w:szCs w:val="22"/>
        </w:rPr>
        <w:t xml:space="preserve">zestaw </w:t>
      </w:r>
      <w:r w:rsidRPr="007B24A7">
        <w:rPr>
          <w:rFonts w:ascii="Calibri" w:hAnsi="Calibri" w:cs="Calibri"/>
          <w:sz w:val="22"/>
          <w:szCs w:val="22"/>
        </w:rPr>
        <w:t>działa</w:t>
      </w:r>
      <w:r w:rsidR="00354DAC">
        <w:rPr>
          <w:rFonts w:ascii="Calibri" w:hAnsi="Calibri" w:cs="Calibri"/>
          <w:sz w:val="22"/>
          <w:szCs w:val="22"/>
        </w:rPr>
        <w:t xml:space="preserve">ń planowanych </w:t>
      </w:r>
      <w:r w:rsidRPr="007B24A7">
        <w:rPr>
          <w:rFonts w:ascii="Calibri" w:hAnsi="Calibri" w:cs="Calibri"/>
          <w:sz w:val="22"/>
          <w:szCs w:val="22"/>
        </w:rPr>
        <w:t>w sferze społecznej,</w:t>
      </w:r>
      <w:r w:rsidR="00DB5160">
        <w:rPr>
          <w:rFonts w:ascii="Calibri" w:hAnsi="Calibri" w:cs="Calibri"/>
          <w:sz w:val="22"/>
          <w:szCs w:val="22"/>
        </w:rPr>
        <w:t xml:space="preserve"> </w:t>
      </w:r>
      <w:r w:rsidR="00354DAC" w:rsidRPr="007B24A7">
        <w:rPr>
          <w:rFonts w:ascii="Calibri" w:hAnsi="Calibri" w:cs="Calibri"/>
          <w:sz w:val="22"/>
          <w:szCs w:val="22"/>
        </w:rPr>
        <w:t>przestrzenno-funkcjonalnej</w:t>
      </w:r>
      <w:r w:rsidR="00354DAC">
        <w:rPr>
          <w:rFonts w:ascii="Calibri" w:hAnsi="Calibri" w:cs="Calibri"/>
          <w:sz w:val="22"/>
          <w:szCs w:val="22"/>
        </w:rPr>
        <w:t>,</w:t>
      </w:r>
      <w:r w:rsidRPr="007B24A7">
        <w:rPr>
          <w:rFonts w:ascii="Calibri" w:hAnsi="Calibri" w:cs="Calibri"/>
          <w:sz w:val="22"/>
          <w:szCs w:val="22"/>
        </w:rPr>
        <w:t>gospodarczej, środowiskowej</w:t>
      </w:r>
      <w:r w:rsidR="004E2267">
        <w:rPr>
          <w:rFonts w:ascii="Calibri" w:hAnsi="Calibri" w:cs="Calibri"/>
          <w:sz w:val="22"/>
          <w:szCs w:val="22"/>
        </w:rPr>
        <w:br/>
      </w:r>
      <w:r w:rsidR="00354DAC">
        <w:rPr>
          <w:rFonts w:ascii="Calibri" w:hAnsi="Calibri" w:cs="Calibri"/>
          <w:sz w:val="22"/>
          <w:szCs w:val="22"/>
        </w:rPr>
        <w:t>i</w:t>
      </w:r>
      <w:r>
        <w:rPr>
          <w:rFonts w:ascii="Calibri" w:hAnsi="Calibri" w:cs="Calibri"/>
          <w:sz w:val="22"/>
          <w:szCs w:val="22"/>
        </w:rPr>
        <w:t>nfrastrukturalnej</w:t>
      </w:r>
      <w:r w:rsidRPr="007B24A7">
        <w:rPr>
          <w:rFonts w:ascii="Calibri" w:hAnsi="Calibri" w:cs="Calibri"/>
          <w:sz w:val="22"/>
          <w:szCs w:val="22"/>
        </w:rPr>
        <w:t>, mając</w:t>
      </w:r>
      <w:r w:rsidR="00354DAC">
        <w:rPr>
          <w:rFonts w:ascii="Calibri" w:hAnsi="Calibri" w:cs="Calibri"/>
          <w:sz w:val="22"/>
          <w:szCs w:val="22"/>
        </w:rPr>
        <w:t>ych</w:t>
      </w:r>
      <w:r w:rsidRPr="007B24A7">
        <w:rPr>
          <w:rFonts w:ascii="Calibri" w:hAnsi="Calibri" w:cs="Calibri"/>
          <w:sz w:val="22"/>
          <w:szCs w:val="22"/>
        </w:rPr>
        <w:t xml:space="preserve"> na celu </w:t>
      </w:r>
      <w:r w:rsidR="00354DAC">
        <w:rPr>
          <w:rFonts w:ascii="Calibri" w:hAnsi="Calibri" w:cs="Calibri"/>
          <w:sz w:val="22"/>
          <w:szCs w:val="22"/>
        </w:rPr>
        <w:t xml:space="preserve">ograniczenie niekorzystnych zjawisk społeczno-gospodarczych </w:t>
      </w:r>
      <w:r w:rsidR="00354DAC">
        <w:rPr>
          <w:rFonts w:ascii="Calibri" w:hAnsi="Calibri" w:cs="Calibri"/>
          <w:sz w:val="22"/>
          <w:szCs w:val="22"/>
        </w:rPr>
        <w:br/>
        <w:t>i rozwój obszaru</w:t>
      </w:r>
      <w:r w:rsidRPr="007B24A7">
        <w:rPr>
          <w:rFonts w:ascii="Calibri" w:hAnsi="Calibri" w:cs="Calibri"/>
          <w:sz w:val="22"/>
          <w:szCs w:val="22"/>
        </w:rPr>
        <w:t>. Program</w:t>
      </w:r>
      <w:r>
        <w:rPr>
          <w:rFonts w:ascii="Calibri" w:hAnsi="Calibri" w:cs="Calibri"/>
          <w:sz w:val="22"/>
          <w:szCs w:val="22"/>
        </w:rPr>
        <w:t xml:space="preserve"> Rewitalizacji </w:t>
      </w:r>
      <w:r w:rsidRPr="007B24A7">
        <w:rPr>
          <w:rFonts w:ascii="Calibri" w:hAnsi="Calibri" w:cs="Calibri"/>
          <w:sz w:val="22"/>
          <w:szCs w:val="22"/>
        </w:rPr>
        <w:t xml:space="preserve">jest podstawą do ubiegania się o środki na rewitalizację, </w:t>
      </w:r>
      <w:r w:rsidR="00BF45AD">
        <w:rPr>
          <w:rFonts w:ascii="Calibri" w:hAnsi="Calibri" w:cs="Calibri"/>
          <w:sz w:val="22"/>
          <w:szCs w:val="22"/>
        </w:rPr>
        <w:br/>
      </w:r>
      <w:r w:rsidRPr="007B24A7">
        <w:rPr>
          <w:rFonts w:ascii="Calibri" w:hAnsi="Calibri" w:cs="Calibri"/>
          <w:sz w:val="22"/>
          <w:szCs w:val="22"/>
        </w:rPr>
        <w:t>m. in. z funduszy unijnych</w:t>
      </w:r>
      <w:r>
        <w:rPr>
          <w:rFonts w:ascii="Calibri" w:hAnsi="Calibri" w:cs="Calibri"/>
          <w:sz w:val="22"/>
          <w:szCs w:val="22"/>
        </w:rPr>
        <w:t>,</w:t>
      </w:r>
      <w:r w:rsidRPr="007B24A7">
        <w:rPr>
          <w:rFonts w:ascii="Calibri" w:hAnsi="Calibri" w:cs="Calibri"/>
          <w:sz w:val="22"/>
          <w:szCs w:val="22"/>
        </w:rPr>
        <w:t xml:space="preserve"> w szczególności z Regionalnego Programu Operacyjnego Województwa </w:t>
      </w:r>
      <w:r w:rsidR="00CE0C45">
        <w:rPr>
          <w:rFonts w:ascii="Calibri" w:hAnsi="Calibri" w:cs="Calibri"/>
          <w:sz w:val="22"/>
          <w:szCs w:val="22"/>
        </w:rPr>
        <w:t xml:space="preserve">na lata </w:t>
      </w:r>
      <w:r w:rsidRPr="007B24A7">
        <w:rPr>
          <w:rFonts w:ascii="Calibri" w:hAnsi="Calibri" w:cs="Calibri"/>
          <w:sz w:val="22"/>
          <w:szCs w:val="22"/>
        </w:rPr>
        <w:t xml:space="preserve">Kujawsko-Pomorskiego 2014-2020. </w:t>
      </w:r>
      <w:r w:rsidRPr="005578B6">
        <w:rPr>
          <w:rFonts w:ascii="Calibri" w:hAnsi="Calibri" w:cs="Calibri"/>
          <w:i/>
          <w:color w:val="auto"/>
          <w:sz w:val="22"/>
          <w:szCs w:val="22"/>
        </w:rPr>
        <w:t xml:space="preserve">Program Rewitalizacji dla Gminy </w:t>
      </w:r>
      <w:r w:rsidR="001C5CAD">
        <w:rPr>
          <w:rFonts w:ascii="Calibri" w:hAnsi="Calibri" w:cs="Calibri"/>
          <w:i/>
          <w:color w:val="auto"/>
          <w:sz w:val="22"/>
          <w:szCs w:val="22"/>
        </w:rPr>
        <w:t>Boniewo</w:t>
      </w:r>
      <w:r w:rsidRPr="005578B6">
        <w:rPr>
          <w:rFonts w:ascii="Calibri" w:hAnsi="Calibri" w:cs="Calibri"/>
          <w:i/>
          <w:color w:val="auto"/>
          <w:sz w:val="22"/>
          <w:szCs w:val="22"/>
        </w:rPr>
        <w:t xml:space="preserve"> na lata 2017-2023</w:t>
      </w:r>
      <w:r>
        <w:rPr>
          <w:rFonts w:ascii="Calibri" w:hAnsi="Calibri" w:cs="Calibri"/>
          <w:color w:val="auto"/>
          <w:sz w:val="22"/>
          <w:szCs w:val="22"/>
        </w:rPr>
        <w:t xml:space="preserve"> opracowany</w:t>
      </w:r>
      <w:r w:rsidRPr="007B24A7">
        <w:rPr>
          <w:rFonts w:ascii="Calibri" w:hAnsi="Calibri" w:cs="Calibri"/>
          <w:color w:val="auto"/>
          <w:sz w:val="22"/>
          <w:szCs w:val="22"/>
        </w:rPr>
        <w:t xml:space="preserve"> został na podstawie art. 18 ust. 2 pkt. 6 ustawy z dnia 8 marca 1990 r. o samorządzie </w:t>
      </w:r>
      <w:r w:rsidRPr="007B24A7">
        <w:rPr>
          <w:rFonts w:asciiTheme="minorHAnsi" w:hAnsiTheme="minorHAnsi" w:cstheme="minorHAnsi"/>
          <w:color w:val="auto"/>
          <w:sz w:val="22"/>
          <w:szCs w:val="22"/>
        </w:rPr>
        <w:t>gminnym</w:t>
      </w:r>
      <w:r w:rsidRPr="007B24A7">
        <w:rPr>
          <w:rStyle w:val="apple-converted-space"/>
          <w:rFonts w:asciiTheme="minorHAnsi" w:hAnsiTheme="minorHAnsi" w:cstheme="minorHAnsi"/>
          <w:color w:val="auto"/>
          <w:sz w:val="22"/>
          <w:szCs w:val="22"/>
          <w:shd w:val="clear" w:color="auto" w:fill="FFFFFF"/>
        </w:rPr>
        <w:t> </w:t>
      </w:r>
      <w:r w:rsidRPr="00DD2A00">
        <w:rPr>
          <w:rFonts w:asciiTheme="minorHAnsi" w:hAnsiTheme="minorHAnsi" w:cstheme="minorHAnsi"/>
          <w:color w:val="auto"/>
          <w:sz w:val="22"/>
          <w:szCs w:val="22"/>
          <w:shd w:val="clear" w:color="auto" w:fill="FFFFFF"/>
        </w:rPr>
        <w:t>(Dz.U.201</w:t>
      </w:r>
      <w:r w:rsidR="00625B64" w:rsidRPr="00DD2A00">
        <w:rPr>
          <w:rFonts w:asciiTheme="minorHAnsi" w:hAnsiTheme="minorHAnsi" w:cstheme="minorHAnsi"/>
          <w:color w:val="auto"/>
          <w:sz w:val="22"/>
          <w:szCs w:val="22"/>
          <w:shd w:val="clear" w:color="auto" w:fill="FFFFFF"/>
        </w:rPr>
        <w:t>7</w:t>
      </w:r>
      <w:r w:rsidRPr="00DD2A00">
        <w:rPr>
          <w:rFonts w:asciiTheme="minorHAnsi" w:hAnsiTheme="minorHAnsi" w:cstheme="minorHAnsi"/>
          <w:color w:val="auto"/>
          <w:sz w:val="22"/>
          <w:szCs w:val="22"/>
          <w:shd w:val="clear" w:color="auto" w:fill="FFFFFF"/>
        </w:rPr>
        <w:t xml:space="preserve"> poz. </w:t>
      </w:r>
      <w:r w:rsidR="00625B64" w:rsidRPr="00DD2A00">
        <w:rPr>
          <w:rFonts w:asciiTheme="minorHAnsi" w:hAnsiTheme="minorHAnsi" w:cstheme="minorHAnsi"/>
          <w:color w:val="auto"/>
          <w:sz w:val="22"/>
          <w:szCs w:val="22"/>
          <w:shd w:val="clear" w:color="auto" w:fill="FFFFFF"/>
        </w:rPr>
        <w:t>1875</w:t>
      </w:r>
      <w:r w:rsidRPr="00DD2A00">
        <w:rPr>
          <w:rFonts w:asciiTheme="minorHAnsi" w:hAnsiTheme="minorHAnsi" w:cstheme="minorHAnsi"/>
          <w:color w:val="auto"/>
          <w:sz w:val="22"/>
          <w:szCs w:val="22"/>
          <w:shd w:val="clear" w:color="auto" w:fill="FFFFFF"/>
        </w:rPr>
        <w:t>z późn. zm.)</w:t>
      </w:r>
    </w:p>
    <w:p w:rsidR="00371DAE" w:rsidRPr="007B24A7" w:rsidRDefault="00371DAE" w:rsidP="00175347">
      <w:pPr>
        <w:autoSpaceDE w:val="0"/>
        <w:autoSpaceDN w:val="0"/>
        <w:adjustRightInd w:val="0"/>
        <w:spacing w:after="0" w:line="360" w:lineRule="auto"/>
        <w:jc w:val="both"/>
        <w:rPr>
          <w:rFonts w:eastAsia="Calibri" w:cs="Calibri"/>
          <w:color w:val="000000"/>
        </w:rPr>
      </w:pPr>
      <w:r w:rsidRPr="001C5CAD">
        <w:rPr>
          <w:rFonts w:eastAsia="Calibri" w:cs="Calibri"/>
          <w:i/>
          <w:iCs/>
          <w:color w:val="000000"/>
        </w:rPr>
        <w:t>Program</w:t>
      </w:r>
      <w:r w:rsidR="00DB5160">
        <w:rPr>
          <w:rFonts w:eastAsia="Calibri" w:cs="Calibri"/>
          <w:i/>
          <w:iCs/>
          <w:color w:val="000000"/>
        </w:rPr>
        <w:t xml:space="preserve"> </w:t>
      </w:r>
      <w:r w:rsidRPr="007B24A7">
        <w:rPr>
          <w:rFonts w:eastAsia="Calibri" w:cs="Calibri"/>
          <w:color w:val="000000"/>
        </w:rPr>
        <w:t>zawiera plan działań prowadzących do wyprowadzenia obszarów zdegradowanych</w:t>
      </w:r>
      <w:r w:rsidR="003A28C0">
        <w:rPr>
          <w:rFonts w:eastAsia="Calibri" w:cs="Calibri"/>
          <w:color w:val="000000"/>
        </w:rPr>
        <w:br/>
      </w:r>
      <w:r>
        <w:rPr>
          <w:rFonts w:eastAsia="Calibri" w:cs="Calibri"/>
          <w:color w:val="000000"/>
        </w:rPr>
        <w:t>i rewitalizacji w gminie z tzw.</w:t>
      </w:r>
      <w:r w:rsidRPr="007B24A7">
        <w:rPr>
          <w:rFonts w:eastAsia="Calibri" w:cs="Calibri"/>
          <w:color w:val="000000"/>
        </w:rPr>
        <w:t xml:space="preserve"> stanu kryzysowego i stworzenia odpowi</w:t>
      </w:r>
      <w:r>
        <w:rPr>
          <w:rFonts w:eastAsia="Calibri" w:cs="Calibri"/>
          <w:color w:val="000000"/>
        </w:rPr>
        <w:t>ednich warunków do ich rozwoju poprzez</w:t>
      </w:r>
      <w:r w:rsidR="00354DAC">
        <w:rPr>
          <w:rFonts w:eastAsia="Calibri" w:cs="Calibri"/>
          <w:color w:val="000000"/>
        </w:rPr>
        <w:t>:</w:t>
      </w:r>
    </w:p>
    <w:p w:rsidR="00371DAE" w:rsidRPr="007B24A7" w:rsidRDefault="00371DAE" w:rsidP="00175347">
      <w:pPr>
        <w:pStyle w:val="Akapitzlist"/>
        <w:numPr>
          <w:ilvl w:val="0"/>
          <w:numId w:val="1"/>
        </w:numPr>
        <w:autoSpaceDE w:val="0"/>
        <w:autoSpaceDN w:val="0"/>
        <w:adjustRightInd w:val="0"/>
        <w:spacing w:after="0" w:line="360" w:lineRule="auto"/>
        <w:jc w:val="both"/>
        <w:rPr>
          <w:rFonts w:cs="Calibri"/>
          <w:color w:val="000000"/>
        </w:rPr>
      </w:pPr>
      <w:r w:rsidRPr="00AD01CF">
        <w:rPr>
          <w:rFonts w:cs="Calibri"/>
          <w:color w:val="000000"/>
        </w:rPr>
        <w:t xml:space="preserve">wzrost aktywności społecznej; </w:t>
      </w:r>
    </w:p>
    <w:p w:rsidR="00371DAE" w:rsidRPr="007B24A7" w:rsidRDefault="00371DAE" w:rsidP="00175347">
      <w:pPr>
        <w:pStyle w:val="Akapitzlist"/>
        <w:numPr>
          <w:ilvl w:val="0"/>
          <w:numId w:val="1"/>
        </w:numPr>
        <w:autoSpaceDE w:val="0"/>
        <w:autoSpaceDN w:val="0"/>
        <w:adjustRightInd w:val="0"/>
        <w:spacing w:after="0" w:line="360" w:lineRule="auto"/>
        <w:jc w:val="both"/>
        <w:rPr>
          <w:rFonts w:cs="Calibri"/>
          <w:color w:val="000000"/>
        </w:rPr>
      </w:pPr>
      <w:r>
        <w:rPr>
          <w:rFonts w:cs="Calibri"/>
          <w:color w:val="000000"/>
        </w:rPr>
        <w:t>z</w:t>
      </w:r>
      <w:r w:rsidRPr="007B24A7">
        <w:rPr>
          <w:rFonts w:cs="Calibri"/>
          <w:color w:val="000000"/>
        </w:rPr>
        <w:t xml:space="preserve">mniejszenie poziomu ubóstwa i wykluczenia społecznego; </w:t>
      </w:r>
    </w:p>
    <w:p w:rsidR="00354DAC" w:rsidRDefault="00354DAC" w:rsidP="00175347">
      <w:pPr>
        <w:pStyle w:val="Akapitzlist"/>
        <w:numPr>
          <w:ilvl w:val="0"/>
          <w:numId w:val="1"/>
        </w:numPr>
        <w:autoSpaceDE w:val="0"/>
        <w:autoSpaceDN w:val="0"/>
        <w:adjustRightInd w:val="0"/>
        <w:spacing w:after="0" w:line="360" w:lineRule="auto"/>
        <w:jc w:val="both"/>
        <w:rPr>
          <w:rFonts w:cs="Calibri"/>
          <w:color w:val="000000"/>
        </w:rPr>
      </w:pPr>
      <w:r>
        <w:rPr>
          <w:rFonts w:cs="Calibri"/>
          <w:color w:val="000000"/>
        </w:rPr>
        <w:t>integrację społeczną mieszkańców</w:t>
      </w:r>
      <w:r w:rsidR="00766AC1">
        <w:rPr>
          <w:rFonts w:cs="Calibri"/>
          <w:color w:val="000000"/>
        </w:rPr>
        <w:t>;</w:t>
      </w:r>
    </w:p>
    <w:p w:rsidR="00371DAE" w:rsidRPr="007B24A7" w:rsidRDefault="00354DAC" w:rsidP="00175347">
      <w:pPr>
        <w:pStyle w:val="Akapitzlist"/>
        <w:numPr>
          <w:ilvl w:val="0"/>
          <w:numId w:val="1"/>
        </w:numPr>
        <w:autoSpaceDE w:val="0"/>
        <w:autoSpaceDN w:val="0"/>
        <w:adjustRightInd w:val="0"/>
        <w:spacing w:after="0" w:line="360" w:lineRule="auto"/>
        <w:jc w:val="both"/>
        <w:rPr>
          <w:rFonts w:cs="Calibri"/>
          <w:color w:val="000000"/>
        </w:rPr>
      </w:pPr>
      <w:r>
        <w:rPr>
          <w:rFonts w:cs="Calibri"/>
          <w:color w:val="000000"/>
        </w:rPr>
        <w:t xml:space="preserve">wzmocnienie potencjału infrastrukturalnego i gospodarczego gminy </w:t>
      </w:r>
      <w:r w:rsidR="001C5CAD">
        <w:rPr>
          <w:rFonts w:cs="Calibri"/>
          <w:color w:val="000000"/>
        </w:rPr>
        <w:t>Boniewo.</w:t>
      </w:r>
    </w:p>
    <w:p w:rsidR="00371DAE" w:rsidRDefault="00371DAE" w:rsidP="00175347">
      <w:pPr>
        <w:spacing w:after="0" w:line="360" w:lineRule="auto"/>
        <w:jc w:val="both"/>
      </w:pPr>
      <w:r w:rsidRPr="00354DAC">
        <w:rPr>
          <w:i/>
        </w:rPr>
        <w:t xml:space="preserve">Program </w:t>
      </w:r>
      <w:r>
        <w:t xml:space="preserve">został wykonany zgodnie z założeniami i wymogami, określonymi w opracowaniu </w:t>
      </w:r>
      <w:r w:rsidRPr="00371DAE">
        <w:rPr>
          <w:i/>
        </w:rPr>
        <w:t>„Zasady programowania przedsięwzięć rewitalizacyjnych w celu ubiegania się o środki finansowe w ramach Regionalnego Programu Operacyjnego Województwa Kujawsko-Pomorskiego na lata 2014-2020”</w:t>
      </w:r>
      <w:r w:rsidR="00F3420B">
        <w:rPr>
          <w:i/>
        </w:rPr>
        <w:t xml:space="preserve">, </w:t>
      </w:r>
      <w:r w:rsidR="00F3420B">
        <w:t xml:space="preserve">Toruń 2016r. </w:t>
      </w:r>
      <w:r>
        <w:t xml:space="preserve">Układ treści i zakres merytoryczny </w:t>
      </w:r>
      <w:r w:rsidR="00354DAC">
        <w:t>opracowania</w:t>
      </w:r>
      <w:r>
        <w:t xml:space="preserve"> w sposób bezpośredni nawiązują do wskazanego dokumentu</w:t>
      </w:r>
      <w:r w:rsidR="00354DAC">
        <w:t xml:space="preserve"> samorządu województwa</w:t>
      </w:r>
      <w:r>
        <w:t>.</w:t>
      </w:r>
    </w:p>
    <w:p w:rsidR="00371DAE" w:rsidRPr="00055E3F" w:rsidRDefault="00371DAE" w:rsidP="00175347">
      <w:pPr>
        <w:tabs>
          <w:tab w:val="left" w:pos="426"/>
        </w:tabs>
        <w:autoSpaceDE w:val="0"/>
        <w:autoSpaceDN w:val="0"/>
        <w:adjustRightInd w:val="0"/>
        <w:spacing w:after="0" w:line="360" w:lineRule="auto"/>
        <w:jc w:val="both"/>
      </w:pPr>
      <w:r w:rsidRPr="007B24A7">
        <w:t xml:space="preserve">Rewitalizacja </w:t>
      </w:r>
      <w:r w:rsidRPr="007B24A7">
        <w:rPr>
          <w:bCs/>
        </w:rPr>
        <w:t xml:space="preserve">łączy działania społeczne i gospodarcze </w:t>
      </w:r>
      <w:r w:rsidRPr="007B24A7">
        <w:t xml:space="preserve">w sposób kompleksowy i nie pomija aspektu przestrzenno-funkcjonalnego, technicznego lub środowiskowego związanego zarówno z danym obszarem, jak i jego otoczeniem. Projekty rewitalizacyjne określone w Programie będą mogły zostać zrealizowane w ramach szerszej koncepcji, uzupełniająco do działań społecznych tzw. „miękkich”. Istotnym elementem procesu rewitalizacji jest </w:t>
      </w:r>
      <w:r w:rsidRPr="007B24A7">
        <w:rPr>
          <w:bCs/>
        </w:rPr>
        <w:t>partycypacja społeczna</w:t>
      </w:r>
      <w:r w:rsidRPr="007B24A7">
        <w:t xml:space="preserve"> obejmująca przygotowanie, prowadzenie i ocenę rewitalizacji w sposób zapewniający aktywny udział mieszkańców poprzez organizacje i jednostki z terenu Gminy.</w:t>
      </w:r>
    </w:p>
    <w:p w:rsidR="00371DAE" w:rsidRDefault="003A28C0" w:rsidP="00175347">
      <w:pPr>
        <w:tabs>
          <w:tab w:val="left" w:pos="426"/>
        </w:tabs>
        <w:autoSpaceDE w:val="0"/>
        <w:autoSpaceDN w:val="0"/>
        <w:adjustRightInd w:val="0"/>
        <w:spacing w:after="0" w:line="360" w:lineRule="auto"/>
        <w:jc w:val="both"/>
        <w:rPr>
          <w:rFonts w:eastAsia="Calibri" w:cs="Calibri"/>
        </w:rPr>
      </w:pPr>
      <w:r w:rsidRPr="005578B6">
        <w:rPr>
          <w:rFonts w:ascii="Calibri" w:hAnsi="Calibri" w:cs="Calibri"/>
          <w:i/>
        </w:rPr>
        <w:t xml:space="preserve">Program Rewitalizacji dla Gminy </w:t>
      </w:r>
      <w:r w:rsidR="001C5CAD">
        <w:rPr>
          <w:rFonts w:ascii="Calibri" w:hAnsi="Calibri" w:cs="Calibri"/>
          <w:i/>
        </w:rPr>
        <w:t xml:space="preserve">Boniewo </w:t>
      </w:r>
      <w:r w:rsidRPr="005578B6">
        <w:rPr>
          <w:rFonts w:ascii="Calibri" w:hAnsi="Calibri" w:cs="Calibri"/>
          <w:i/>
        </w:rPr>
        <w:t>na lata 2017-2023</w:t>
      </w:r>
      <w:r w:rsidR="00371DAE" w:rsidRPr="007B24A7">
        <w:rPr>
          <w:rFonts w:eastAsia="Calibri" w:cs="Calibri"/>
        </w:rPr>
        <w:t>powstał w</w:t>
      </w:r>
      <w:r>
        <w:rPr>
          <w:rFonts w:eastAsia="Calibri" w:cs="Calibri"/>
        </w:rPr>
        <w:t xml:space="preserve"> procesie partnersko</w:t>
      </w:r>
      <w:r>
        <w:rPr>
          <w:rFonts w:eastAsia="Calibri" w:cs="Calibri"/>
        </w:rPr>
        <w:br/>
        <w:t xml:space="preserve">-eksperckim tj. w wyniku prac Zespołu ds. rewitalizacji w Urzędzie Gminy </w:t>
      </w:r>
      <w:r w:rsidR="001C5CAD">
        <w:rPr>
          <w:rFonts w:eastAsia="Calibri" w:cs="Calibri"/>
        </w:rPr>
        <w:t>Boniewo</w:t>
      </w:r>
      <w:r w:rsidR="00371DAE" w:rsidRPr="007B24A7">
        <w:rPr>
          <w:rFonts w:eastAsia="Calibri" w:cs="Calibri"/>
        </w:rPr>
        <w:t xml:space="preserve"> z</w:t>
      </w:r>
      <w:r>
        <w:rPr>
          <w:rFonts w:eastAsia="Calibri" w:cs="Calibri"/>
        </w:rPr>
        <w:t xml:space="preserve"> udziałem eksperta ds. rewitalizacji</w:t>
      </w:r>
      <w:r w:rsidR="00DB5160">
        <w:rPr>
          <w:rFonts w:eastAsia="Calibri" w:cs="Calibri"/>
        </w:rPr>
        <w:t xml:space="preserve"> </w:t>
      </w:r>
      <w:r>
        <w:rPr>
          <w:rFonts w:eastAsia="Calibri" w:cs="Calibri"/>
        </w:rPr>
        <w:t xml:space="preserve">oraz z </w:t>
      </w:r>
      <w:r w:rsidR="00371DAE" w:rsidRPr="007B24A7">
        <w:rPr>
          <w:rFonts w:eastAsia="Calibri" w:cs="Calibri"/>
        </w:rPr>
        <w:t>wyk</w:t>
      </w:r>
      <w:r w:rsidR="001C5CAD">
        <w:rPr>
          <w:rFonts w:eastAsia="Calibri" w:cs="Calibri"/>
        </w:rPr>
        <w:t xml:space="preserve">orzystaniem wniosków płynących </w:t>
      </w:r>
      <w:r w:rsidR="00371DAE" w:rsidRPr="007B24A7">
        <w:rPr>
          <w:rFonts w:eastAsia="Calibri" w:cs="Calibri"/>
        </w:rPr>
        <w:t>z procesu konsultacji społecznych</w:t>
      </w:r>
      <w:r>
        <w:rPr>
          <w:rFonts w:eastAsia="Calibri" w:cs="Calibri"/>
        </w:rPr>
        <w:t xml:space="preserve"> (spotkań z mieszkańcami, radnymi oraz przedstawicielami organizacji społecznych </w:t>
      </w:r>
      <w:r w:rsidR="007C45F6">
        <w:rPr>
          <w:rFonts w:eastAsia="Calibri" w:cs="Calibri"/>
        </w:rPr>
        <w:br/>
      </w:r>
      <w:r w:rsidR="007B5561">
        <w:rPr>
          <w:rFonts w:eastAsia="Calibri" w:cs="Calibri"/>
        </w:rPr>
        <w:t>z terenu G</w:t>
      </w:r>
      <w:r>
        <w:rPr>
          <w:rFonts w:eastAsia="Calibri" w:cs="Calibri"/>
        </w:rPr>
        <w:t xml:space="preserve">miny </w:t>
      </w:r>
      <w:r w:rsidR="007C45F6">
        <w:rPr>
          <w:rFonts w:eastAsia="Calibri" w:cs="Calibri"/>
        </w:rPr>
        <w:t xml:space="preserve">Boniewo </w:t>
      </w:r>
      <w:r>
        <w:rPr>
          <w:rFonts w:eastAsia="Calibri" w:cs="Calibri"/>
        </w:rPr>
        <w:t>i g</w:t>
      </w:r>
      <w:r w:rsidR="007B5561">
        <w:rPr>
          <w:rFonts w:eastAsia="Calibri" w:cs="Calibri"/>
        </w:rPr>
        <w:t>rup mieszańców na terenie Gminy, wyników</w:t>
      </w:r>
      <w:r>
        <w:rPr>
          <w:rFonts w:eastAsia="Calibri" w:cs="Calibri"/>
        </w:rPr>
        <w:t xml:space="preserve"> ankiet mieszkańców)</w:t>
      </w:r>
      <w:r w:rsidR="00371DAE" w:rsidRPr="007B24A7">
        <w:rPr>
          <w:rFonts w:eastAsia="Calibri" w:cs="Calibri"/>
        </w:rPr>
        <w:t xml:space="preserve">, </w:t>
      </w:r>
      <w:r w:rsidR="007C45F6">
        <w:rPr>
          <w:rFonts w:eastAsia="Calibri" w:cs="Calibri"/>
        </w:rPr>
        <w:br/>
      </w:r>
      <w:r w:rsidR="00371DAE" w:rsidRPr="007B24A7">
        <w:rPr>
          <w:rFonts w:eastAsia="Calibri" w:cs="Calibri"/>
        </w:rPr>
        <w:lastRenderedPageBreak/>
        <w:t>a także prowadzonych badań i analiz stra</w:t>
      </w:r>
      <w:r>
        <w:rPr>
          <w:rFonts w:eastAsia="Calibri" w:cs="Calibri"/>
        </w:rPr>
        <w:t xml:space="preserve">tegicznych danych Gminy (jakościowych </w:t>
      </w:r>
      <w:r w:rsidR="00371DAE" w:rsidRPr="007B24A7">
        <w:rPr>
          <w:rFonts w:eastAsia="Calibri" w:cs="Calibri"/>
        </w:rPr>
        <w:t xml:space="preserve">i wskaźnikowych ujętych w </w:t>
      </w:r>
      <w:r w:rsidR="00371DAE" w:rsidRPr="003A28C0">
        <w:rPr>
          <w:rFonts w:eastAsia="Calibri" w:cs="Calibri"/>
          <w:i/>
        </w:rPr>
        <w:t>Diagnozie</w:t>
      </w:r>
      <w:r>
        <w:rPr>
          <w:rFonts w:eastAsia="Calibri" w:cs="Calibri"/>
        </w:rPr>
        <w:t xml:space="preserve">) i </w:t>
      </w:r>
      <w:r w:rsidR="00371DAE" w:rsidRPr="007B24A7">
        <w:rPr>
          <w:rFonts w:eastAsia="Calibri" w:cs="Calibri"/>
        </w:rPr>
        <w:t>dokumentów programowych na lata 2014-2020</w:t>
      </w:r>
      <w:r w:rsidR="00371DAE">
        <w:rPr>
          <w:rFonts w:eastAsia="Calibri" w:cs="Calibri"/>
        </w:rPr>
        <w:t>.</w:t>
      </w:r>
    </w:p>
    <w:p w:rsidR="00371DAE" w:rsidRDefault="00371DAE" w:rsidP="00175347">
      <w:pPr>
        <w:tabs>
          <w:tab w:val="left" w:pos="426"/>
        </w:tabs>
        <w:autoSpaceDE w:val="0"/>
        <w:autoSpaceDN w:val="0"/>
        <w:adjustRightInd w:val="0"/>
        <w:spacing w:after="0" w:line="360" w:lineRule="auto"/>
        <w:jc w:val="both"/>
        <w:rPr>
          <w:rFonts w:eastAsia="Calibri" w:cs="Calibri"/>
        </w:rPr>
      </w:pPr>
      <w:r w:rsidRPr="007B24A7">
        <w:rPr>
          <w:rFonts w:eastAsia="Calibri" w:cs="Calibri"/>
        </w:rPr>
        <w:t>Projekty rewitalizacyjne w ramach</w:t>
      </w:r>
      <w:r w:rsidR="003A28C0">
        <w:rPr>
          <w:rFonts w:eastAsia="Calibri" w:cs="Calibri"/>
        </w:rPr>
        <w:t xml:space="preserve"> opracowanego</w:t>
      </w:r>
      <w:r w:rsidRPr="003A28C0">
        <w:rPr>
          <w:rFonts w:eastAsia="Calibri" w:cs="Calibri"/>
          <w:i/>
        </w:rPr>
        <w:t xml:space="preserve"> Programu</w:t>
      </w:r>
      <w:r w:rsidRPr="007B24A7">
        <w:rPr>
          <w:rFonts w:eastAsia="Calibri" w:cs="Calibri"/>
        </w:rPr>
        <w:t xml:space="preserve"> realizowane będą na wyznaczonych do rewitalizacji obszarach z wykorzystan</w:t>
      </w:r>
      <w:r w:rsidR="003A28C0">
        <w:rPr>
          <w:rFonts w:eastAsia="Calibri" w:cs="Calibri"/>
        </w:rPr>
        <w:t xml:space="preserve">iem różnych źródeł finansowania. </w:t>
      </w:r>
      <w:r w:rsidRPr="007B24A7">
        <w:rPr>
          <w:rFonts w:eastAsia="Calibri" w:cs="Calibri"/>
        </w:rPr>
        <w:t>Projekty te stanowić będą instrum</w:t>
      </w:r>
      <w:r w:rsidR="003A28C0">
        <w:rPr>
          <w:rFonts w:eastAsia="Calibri" w:cs="Calibri"/>
        </w:rPr>
        <w:t xml:space="preserve">ent tzw. interwencji kryzysowej </w:t>
      </w:r>
      <w:r w:rsidRPr="007B24A7">
        <w:rPr>
          <w:rFonts w:eastAsia="Calibri" w:cs="Calibri"/>
        </w:rPr>
        <w:t xml:space="preserve">w odpowiedzi na zidentyfikowane w </w:t>
      </w:r>
      <w:r w:rsidRPr="007C45F6">
        <w:rPr>
          <w:rFonts w:eastAsia="Calibri" w:cs="Calibri"/>
          <w:i/>
        </w:rPr>
        <w:t xml:space="preserve">Diagnozie </w:t>
      </w:r>
      <w:r w:rsidRPr="007B24A7">
        <w:rPr>
          <w:rFonts w:eastAsia="Calibri" w:cs="Calibri"/>
        </w:rPr>
        <w:t xml:space="preserve">sytuacji </w:t>
      </w:r>
      <w:r w:rsidR="003A28C0">
        <w:rPr>
          <w:rFonts w:eastAsia="Calibri" w:cs="Calibri"/>
        </w:rPr>
        <w:br/>
        <w:t>społeczno-gospodarczej na potrzeby rewitalizacji</w:t>
      </w:r>
      <w:r w:rsidR="00DB5160">
        <w:rPr>
          <w:rFonts w:eastAsia="Calibri" w:cs="Calibri"/>
        </w:rPr>
        <w:t xml:space="preserve"> </w:t>
      </w:r>
      <w:r w:rsidR="003A28C0">
        <w:rPr>
          <w:rFonts w:eastAsia="Calibri" w:cs="Calibri"/>
        </w:rPr>
        <w:t xml:space="preserve">główne </w:t>
      </w:r>
      <w:r w:rsidRPr="007B24A7">
        <w:rPr>
          <w:rFonts w:eastAsia="Calibri" w:cs="Calibri"/>
        </w:rPr>
        <w:t xml:space="preserve">problemy społeczne, </w:t>
      </w:r>
      <w:r w:rsidR="00DE5DDE">
        <w:rPr>
          <w:rFonts w:eastAsia="Calibri" w:cs="Calibri"/>
        </w:rPr>
        <w:t xml:space="preserve">infrastrukturalne, </w:t>
      </w:r>
      <w:r w:rsidRPr="007B24A7">
        <w:rPr>
          <w:rFonts w:eastAsia="Calibri" w:cs="Calibri"/>
        </w:rPr>
        <w:t>funkcjonalno-przestrzenne, gospodarcze i środowiskowe</w:t>
      </w:r>
      <w:r w:rsidR="003A28C0">
        <w:rPr>
          <w:rFonts w:eastAsia="Calibri" w:cs="Calibri"/>
        </w:rPr>
        <w:t xml:space="preserve"> gminy </w:t>
      </w:r>
      <w:r w:rsidR="00AD64F3">
        <w:rPr>
          <w:rFonts w:eastAsia="Calibri" w:cs="Calibri"/>
        </w:rPr>
        <w:t>Boniewo</w:t>
      </w:r>
      <w:r w:rsidRPr="007B24A7">
        <w:rPr>
          <w:rFonts w:eastAsia="Calibri" w:cs="Calibri"/>
        </w:rPr>
        <w:t xml:space="preserve">. </w:t>
      </w:r>
    </w:p>
    <w:p w:rsidR="00371DAE" w:rsidRPr="007B24A7" w:rsidRDefault="00371DAE" w:rsidP="00175347">
      <w:pPr>
        <w:tabs>
          <w:tab w:val="left" w:pos="426"/>
        </w:tabs>
        <w:autoSpaceDE w:val="0"/>
        <w:autoSpaceDN w:val="0"/>
        <w:adjustRightInd w:val="0"/>
        <w:spacing w:after="0" w:line="360" w:lineRule="auto"/>
        <w:jc w:val="both"/>
        <w:rPr>
          <w:rFonts w:cs="Calibri"/>
        </w:rPr>
      </w:pPr>
      <w:r w:rsidRPr="007B24A7">
        <w:rPr>
          <w:rFonts w:cs="Calibri"/>
        </w:rPr>
        <w:t xml:space="preserve">W </w:t>
      </w:r>
      <w:r w:rsidRPr="007C45F6">
        <w:rPr>
          <w:rFonts w:cs="Calibri"/>
          <w:i/>
        </w:rPr>
        <w:t>Programie</w:t>
      </w:r>
      <w:r w:rsidRPr="007B24A7">
        <w:rPr>
          <w:rFonts w:cs="Calibri"/>
        </w:rPr>
        <w:t xml:space="preserve"> przyjęto m.in.:</w:t>
      </w:r>
    </w:p>
    <w:p w:rsidR="00371DAE" w:rsidRPr="003A28C0" w:rsidRDefault="00371DAE" w:rsidP="00175347">
      <w:pPr>
        <w:pStyle w:val="Akapitzlist"/>
        <w:numPr>
          <w:ilvl w:val="0"/>
          <w:numId w:val="2"/>
        </w:numPr>
        <w:tabs>
          <w:tab w:val="left" w:pos="426"/>
        </w:tabs>
        <w:autoSpaceDE w:val="0"/>
        <w:autoSpaceDN w:val="0"/>
        <w:adjustRightInd w:val="0"/>
        <w:spacing w:after="0" w:line="360" w:lineRule="auto"/>
        <w:jc w:val="both"/>
        <w:rPr>
          <w:rFonts w:cstheme="minorHAnsi"/>
        </w:rPr>
      </w:pPr>
      <w:r w:rsidRPr="003A28C0">
        <w:rPr>
          <w:rFonts w:cstheme="minorHAnsi"/>
        </w:rPr>
        <w:t xml:space="preserve">realizację </w:t>
      </w:r>
      <w:r w:rsidR="00DE5DDE" w:rsidRPr="003A28C0">
        <w:rPr>
          <w:rFonts w:cstheme="minorHAnsi"/>
        </w:rPr>
        <w:t xml:space="preserve">projektów kompleksowych </w:t>
      </w:r>
      <w:r w:rsidRPr="003A28C0">
        <w:rPr>
          <w:rFonts w:cstheme="minorHAnsi"/>
        </w:rPr>
        <w:t xml:space="preserve">reagujących na ograniczenie wiodącego problemu </w:t>
      </w:r>
      <w:r w:rsidR="00DE5DDE" w:rsidRPr="003A28C0">
        <w:rPr>
          <w:rFonts w:cstheme="minorHAnsi"/>
        </w:rPr>
        <w:t xml:space="preserve">zidentyfikowanych problemów, </w:t>
      </w:r>
    </w:p>
    <w:p w:rsidR="00371DAE" w:rsidRPr="003A28C0" w:rsidRDefault="003A28C0" w:rsidP="003A28C0">
      <w:pPr>
        <w:pStyle w:val="ARTartustawynprozporzdzenia"/>
        <w:numPr>
          <w:ilvl w:val="0"/>
          <w:numId w:val="2"/>
        </w:numPr>
        <w:tabs>
          <w:tab w:val="left" w:pos="426"/>
        </w:tabs>
        <w:spacing w:before="0"/>
        <w:rPr>
          <w:rFonts w:asciiTheme="minorHAnsi" w:hAnsiTheme="minorHAnsi" w:cstheme="minorHAnsi"/>
          <w:sz w:val="22"/>
          <w:szCs w:val="22"/>
        </w:rPr>
      </w:pPr>
      <w:r w:rsidRPr="003A28C0">
        <w:rPr>
          <w:rFonts w:asciiTheme="minorHAnsi" w:hAnsiTheme="minorHAnsi" w:cstheme="minorHAnsi"/>
          <w:sz w:val="22"/>
          <w:szCs w:val="22"/>
        </w:rPr>
        <w:t xml:space="preserve">włączenie inicjatyw lokalnych w </w:t>
      </w:r>
      <w:r w:rsidRPr="003A28C0">
        <w:rPr>
          <w:rFonts w:asciiTheme="minorHAnsi" w:eastAsia="Calibri" w:hAnsiTheme="minorHAnsi" w:cstheme="minorHAnsi"/>
          <w:sz w:val="22"/>
          <w:szCs w:val="22"/>
        </w:rPr>
        <w:t xml:space="preserve">rozwój obszarów Gminy, </w:t>
      </w:r>
    </w:p>
    <w:p w:rsidR="00055E3F" w:rsidRPr="003A28C0" w:rsidRDefault="003A28C0" w:rsidP="00055E3F">
      <w:pPr>
        <w:pStyle w:val="Akapitzlist"/>
        <w:numPr>
          <w:ilvl w:val="0"/>
          <w:numId w:val="2"/>
        </w:numPr>
        <w:tabs>
          <w:tab w:val="left" w:pos="426"/>
        </w:tabs>
        <w:autoSpaceDE w:val="0"/>
        <w:autoSpaceDN w:val="0"/>
        <w:adjustRightInd w:val="0"/>
        <w:spacing w:after="0" w:line="360" w:lineRule="auto"/>
        <w:jc w:val="both"/>
        <w:rPr>
          <w:rFonts w:cstheme="minorHAnsi"/>
        </w:rPr>
      </w:pPr>
      <w:r w:rsidRPr="003A28C0">
        <w:rPr>
          <w:rFonts w:cstheme="minorHAnsi"/>
        </w:rPr>
        <w:t xml:space="preserve">planowane </w:t>
      </w:r>
      <w:r w:rsidR="00DE5DDE" w:rsidRPr="003A28C0">
        <w:rPr>
          <w:rFonts w:cstheme="minorHAnsi"/>
        </w:rPr>
        <w:t>wykorzystanie</w:t>
      </w:r>
      <w:r w:rsidR="00371DAE" w:rsidRPr="003A28C0">
        <w:rPr>
          <w:rFonts w:cstheme="minorHAnsi"/>
        </w:rPr>
        <w:t xml:space="preserve"> źródeł finansowania poza środkami własnymi gminy</w:t>
      </w:r>
      <w:bookmarkStart w:id="3" w:name="_GoBack"/>
      <w:bookmarkEnd w:id="3"/>
      <w:r w:rsidR="00DB5160">
        <w:rPr>
          <w:rFonts w:cstheme="minorHAnsi"/>
        </w:rPr>
        <w:t xml:space="preserve"> </w:t>
      </w:r>
      <w:r w:rsidR="007C45F6">
        <w:rPr>
          <w:rFonts w:cstheme="minorHAnsi"/>
        </w:rPr>
        <w:t xml:space="preserve">Boniewo </w:t>
      </w:r>
      <w:r w:rsidR="00371DAE" w:rsidRPr="003A28C0">
        <w:rPr>
          <w:rFonts w:cstheme="minorHAnsi"/>
        </w:rPr>
        <w:t>m.in. dotacji bezzwrotnych</w:t>
      </w:r>
      <w:r w:rsidR="00DE5DDE" w:rsidRPr="003A28C0">
        <w:rPr>
          <w:rFonts w:cstheme="minorHAnsi"/>
        </w:rPr>
        <w:t xml:space="preserve"> w ramach RPO WK-P 2014-2020.</w:t>
      </w:r>
    </w:p>
    <w:p w:rsidR="00055E3F" w:rsidRPr="00055E3F" w:rsidRDefault="00055E3F" w:rsidP="00055E3F">
      <w:pPr>
        <w:pStyle w:val="Akapitzlist"/>
        <w:tabs>
          <w:tab w:val="left" w:pos="426"/>
        </w:tabs>
        <w:autoSpaceDE w:val="0"/>
        <w:autoSpaceDN w:val="0"/>
        <w:adjustRightInd w:val="0"/>
        <w:spacing w:after="0" w:line="360" w:lineRule="auto"/>
        <w:jc w:val="both"/>
        <w:rPr>
          <w:rFonts w:cs="Calibri"/>
        </w:rPr>
      </w:pPr>
    </w:p>
    <w:p w:rsidR="007C45F6" w:rsidRPr="00625B64" w:rsidRDefault="00F3420B" w:rsidP="00625B64">
      <w:pPr>
        <w:spacing w:after="0" w:line="360" w:lineRule="auto"/>
        <w:jc w:val="both"/>
        <w:rPr>
          <w:color w:val="244061" w:themeColor="accent1" w:themeShade="80"/>
          <w:sz w:val="28"/>
          <w:szCs w:val="28"/>
        </w:rPr>
      </w:pPr>
      <w:r>
        <w:rPr>
          <w:bCs/>
          <w:color w:val="244061" w:themeColor="accent1" w:themeShade="80"/>
          <w:sz w:val="28"/>
          <w:szCs w:val="28"/>
        </w:rPr>
        <w:t>I.</w:t>
      </w:r>
      <w:r w:rsidR="00DB5160">
        <w:rPr>
          <w:bCs/>
          <w:color w:val="244061" w:themeColor="accent1" w:themeShade="80"/>
          <w:sz w:val="28"/>
          <w:szCs w:val="28"/>
        </w:rPr>
        <w:t xml:space="preserve"> </w:t>
      </w:r>
      <w:r w:rsidR="00371DAE" w:rsidRPr="00F3420B">
        <w:rPr>
          <w:bCs/>
          <w:color w:val="244061" w:themeColor="accent1" w:themeShade="80"/>
          <w:sz w:val="28"/>
          <w:szCs w:val="28"/>
        </w:rPr>
        <w:t>Opis powiązań P</w:t>
      </w:r>
      <w:r w:rsidRPr="00F3420B">
        <w:rPr>
          <w:bCs/>
          <w:color w:val="244061" w:themeColor="accent1" w:themeShade="80"/>
          <w:sz w:val="28"/>
          <w:szCs w:val="28"/>
        </w:rPr>
        <w:t>rogramu</w:t>
      </w:r>
      <w:r w:rsidR="00371DAE" w:rsidRPr="00F3420B">
        <w:rPr>
          <w:bCs/>
          <w:color w:val="244061" w:themeColor="accent1" w:themeShade="80"/>
          <w:sz w:val="28"/>
          <w:szCs w:val="28"/>
        </w:rPr>
        <w:t xml:space="preserve"> z dokumentami strategicznymi i planistycznymi</w:t>
      </w:r>
      <w:bookmarkStart w:id="4" w:name="_Toc469863620"/>
    </w:p>
    <w:p w:rsidR="00371DAE" w:rsidRPr="0088227A" w:rsidRDefault="00371DAE" w:rsidP="00175347">
      <w:pPr>
        <w:tabs>
          <w:tab w:val="left" w:pos="426"/>
        </w:tabs>
        <w:autoSpaceDE w:val="0"/>
        <w:autoSpaceDN w:val="0"/>
        <w:adjustRightInd w:val="0"/>
        <w:spacing w:after="0" w:line="360" w:lineRule="auto"/>
        <w:jc w:val="both"/>
        <w:outlineLvl w:val="0"/>
        <w:rPr>
          <w:rFonts w:cstheme="minorHAnsi"/>
          <w:bCs/>
        </w:rPr>
      </w:pPr>
      <w:r w:rsidRPr="007C45F6">
        <w:rPr>
          <w:rFonts w:cstheme="minorHAnsi"/>
          <w:bCs/>
          <w:i/>
        </w:rPr>
        <w:t xml:space="preserve">Program </w:t>
      </w:r>
      <w:r w:rsidRPr="00BB58C0">
        <w:rPr>
          <w:rFonts w:cstheme="minorHAnsi"/>
          <w:bCs/>
        </w:rPr>
        <w:t>posiada powiązan</w:t>
      </w:r>
      <w:r w:rsidR="003A28C0">
        <w:rPr>
          <w:rFonts w:cstheme="minorHAnsi"/>
          <w:bCs/>
        </w:rPr>
        <w:t>i</w:t>
      </w:r>
      <w:r w:rsidRPr="00BB58C0">
        <w:rPr>
          <w:rFonts w:cstheme="minorHAnsi"/>
          <w:bCs/>
        </w:rPr>
        <w:t xml:space="preserve">a z dokumentami </w:t>
      </w:r>
      <w:r w:rsidR="007C45F6">
        <w:rPr>
          <w:rFonts w:cstheme="minorHAnsi"/>
          <w:bCs/>
        </w:rPr>
        <w:t xml:space="preserve">strategicznymi krajowymi </w:t>
      </w:r>
      <w:r w:rsidR="003A28C0">
        <w:rPr>
          <w:rFonts w:cstheme="minorHAnsi"/>
          <w:bCs/>
        </w:rPr>
        <w:t>i regionalnymi na lata 2014-2020</w:t>
      </w:r>
      <w:bookmarkStart w:id="5" w:name="_Toc469863621"/>
      <w:bookmarkEnd w:id="4"/>
      <w:r w:rsidR="007C45F6">
        <w:rPr>
          <w:rFonts w:cstheme="minorHAnsi"/>
          <w:bCs/>
        </w:rPr>
        <w:t xml:space="preserve">. </w:t>
      </w:r>
      <w:r w:rsidRPr="00BB58C0">
        <w:rPr>
          <w:rFonts w:cstheme="minorHAnsi"/>
          <w:bCs/>
        </w:rPr>
        <w:t xml:space="preserve">Poniżej przedstawiono powiązania pomiędzy </w:t>
      </w:r>
      <w:r w:rsidR="001E0DD3" w:rsidRPr="005578B6">
        <w:rPr>
          <w:rFonts w:ascii="Calibri" w:hAnsi="Calibri" w:cs="Calibri"/>
          <w:i/>
        </w:rPr>
        <w:t>Program</w:t>
      </w:r>
      <w:r w:rsidR="001E0DD3">
        <w:rPr>
          <w:rFonts w:ascii="Calibri" w:hAnsi="Calibri" w:cs="Calibri"/>
          <w:i/>
        </w:rPr>
        <w:t>em</w:t>
      </w:r>
      <w:r w:rsidR="001E0DD3" w:rsidRPr="005578B6">
        <w:rPr>
          <w:rFonts w:ascii="Calibri" w:hAnsi="Calibri" w:cs="Calibri"/>
          <w:i/>
        </w:rPr>
        <w:t xml:space="preserve"> Rewitalizacji dla Gminy </w:t>
      </w:r>
      <w:r w:rsidR="007C45F6">
        <w:rPr>
          <w:rFonts w:ascii="Calibri" w:hAnsi="Calibri" w:cs="Calibri"/>
          <w:i/>
        </w:rPr>
        <w:t>Boniewo</w:t>
      </w:r>
      <w:r w:rsidR="007C45F6">
        <w:rPr>
          <w:rFonts w:ascii="Calibri" w:hAnsi="Calibri" w:cs="Calibri"/>
          <w:i/>
        </w:rPr>
        <w:br/>
      </w:r>
      <w:r w:rsidR="001E0DD3" w:rsidRPr="005578B6">
        <w:rPr>
          <w:rFonts w:ascii="Calibri" w:hAnsi="Calibri" w:cs="Calibri"/>
          <w:i/>
        </w:rPr>
        <w:t>na lata 2017-2023</w:t>
      </w:r>
      <w:r w:rsidRPr="00BB58C0">
        <w:rPr>
          <w:rFonts w:cstheme="minorHAnsi"/>
          <w:bCs/>
        </w:rPr>
        <w:t>, a dokumentami różnych szczebli, co gwarantuje spójność celów</w:t>
      </w:r>
      <w:r w:rsidR="001E0DD3">
        <w:rPr>
          <w:rFonts w:cstheme="minorHAnsi"/>
          <w:bCs/>
        </w:rPr>
        <w:t xml:space="preserve"> rewitalizacji Gminy</w:t>
      </w:r>
      <w:r w:rsidRPr="00BB58C0">
        <w:rPr>
          <w:rFonts w:cstheme="minorHAnsi"/>
          <w:bCs/>
        </w:rPr>
        <w:t xml:space="preserve"> z celami rozwojowymi polityk europejskich i krajowych</w:t>
      </w:r>
      <w:r w:rsidR="001E0DD3">
        <w:rPr>
          <w:rFonts w:cstheme="minorHAnsi"/>
          <w:bCs/>
        </w:rPr>
        <w:t xml:space="preserve"> oraz regionalnych</w:t>
      </w:r>
      <w:r w:rsidRPr="00BB58C0">
        <w:rPr>
          <w:rFonts w:cstheme="minorHAnsi"/>
          <w:bCs/>
        </w:rPr>
        <w:t xml:space="preserve"> na lata 2014-2020.</w:t>
      </w:r>
      <w:bookmarkEnd w:id="5"/>
    </w:p>
    <w:p w:rsidR="007C45F6" w:rsidRDefault="007C45F6" w:rsidP="00371DAE">
      <w:pPr>
        <w:tabs>
          <w:tab w:val="left" w:pos="426"/>
        </w:tabs>
        <w:autoSpaceDE w:val="0"/>
        <w:autoSpaceDN w:val="0"/>
        <w:adjustRightInd w:val="0"/>
        <w:spacing w:after="0" w:line="240" w:lineRule="auto"/>
        <w:jc w:val="both"/>
        <w:outlineLvl w:val="0"/>
        <w:rPr>
          <w:rFonts w:cs="Calibri"/>
          <w:b/>
          <w:bCs/>
        </w:rPr>
      </w:pPr>
      <w:bookmarkStart w:id="6" w:name="_Toc469863622"/>
    </w:p>
    <w:p w:rsidR="00371DAE" w:rsidRPr="007C45F6" w:rsidRDefault="00371DAE" w:rsidP="00371DAE">
      <w:pPr>
        <w:tabs>
          <w:tab w:val="left" w:pos="426"/>
        </w:tabs>
        <w:autoSpaceDE w:val="0"/>
        <w:autoSpaceDN w:val="0"/>
        <w:adjustRightInd w:val="0"/>
        <w:spacing w:after="0" w:line="240" w:lineRule="auto"/>
        <w:jc w:val="both"/>
        <w:outlineLvl w:val="0"/>
        <w:rPr>
          <w:rFonts w:cs="Calibri"/>
          <w:b/>
          <w:bCs/>
          <w:i/>
        </w:rPr>
      </w:pPr>
      <w:r w:rsidRPr="00963C69">
        <w:rPr>
          <w:rFonts w:cs="Calibri"/>
          <w:b/>
          <w:bCs/>
        </w:rPr>
        <w:t xml:space="preserve">Tabela 1. Wykaz dokumentów strategicznych i planistycznych </w:t>
      </w:r>
      <w:bookmarkEnd w:id="6"/>
      <w:r w:rsidRPr="00963C69">
        <w:rPr>
          <w:rFonts w:cs="Calibri"/>
          <w:b/>
          <w:bCs/>
        </w:rPr>
        <w:t xml:space="preserve">nadrzędnych dla </w:t>
      </w:r>
      <w:r w:rsidRPr="007C45F6">
        <w:rPr>
          <w:rFonts w:cs="Calibri"/>
          <w:b/>
          <w:bCs/>
          <w:i/>
        </w:rPr>
        <w:t xml:space="preserve">Programu Rewitalizacji </w:t>
      </w:r>
      <w:r w:rsidR="007C45F6" w:rsidRPr="007C45F6">
        <w:rPr>
          <w:rFonts w:cs="Calibri"/>
          <w:b/>
          <w:bCs/>
          <w:i/>
        </w:rPr>
        <w:t>dla Gminy Boniewo na lata 2017-2023</w:t>
      </w:r>
    </w:p>
    <w:p w:rsidR="00055E3F" w:rsidRPr="004005B3" w:rsidRDefault="00055E3F" w:rsidP="00371DAE">
      <w:pPr>
        <w:tabs>
          <w:tab w:val="left" w:pos="426"/>
        </w:tabs>
        <w:autoSpaceDE w:val="0"/>
        <w:autoSpaceDN w:val="0"/>
        <w:adjustRightInd w:val="0"/>
        <w:spacing w:after="0" w:line="240" w:lineRule="auto"/>
        <w:jc w:val="both"/>
        <w:outlineLvl w:val="0"/>
        <w:rPr>
          <w:rFonts w:cs="Calibri"/>
          <w:b/>
          <w:bCs/>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1984"/>
        <w:gridCol w:w="3119"/>
        <w:gridCol w:w="3083"/>
      </w:tblGrid>
      <w:tr w:rsidR="00371DAE" w:rsidRPr="00AA7FEB" w:rsidTr="00E86E6E">
        <w:tc>
          <w:tcPr>
            <w:tcW w:w="1101" w:type="dxa"/>
            <w:shd w:val="clear" w:color="auto" w:fill="215868" w:themeFill="accent5" w:themeFillShade="80"/>
          </w:tcPr>
          <w:p w:rsidR="00371DAE" w:rsidRPr="00AA7FEB"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7" w:name="_Toc469863623"/>
            <w:r w:rsidRPr="00AA7FEB">
              <w:rPr>
                <w:rFonts w:cstheme="minorHAnsi"/>
                <w:b/>
                <w:bCs/>
                <w:color w:val="FFFFFF" w:themeColor="background1"/>
                <w:sz w:val="20"/>
                <w:szCs w:val="20"/>
              </w:rPr>
              <w:t xml:space="preserve">Poziom </w:t>
            </w:r>
            <w:bookmarkEnd w:id="7"/>
            <w:r w:rsidRPr="00AA7FEB">
              <w:rPr>
                <w:rFonts w:cstheme="minorHAnsi"/>
                <w:b/>
                <w:bCs/>
                <w:color w:val="FFFFFF" w:themeColor="background1"/>
                <w:sz w:val="20"/>
                <w:szCs w:val="20"/>
              </w:rPr>
              <w:t>europejski</w:t>
            </w:r>
          </w:p>
        </w:tc>
        <w:tc>
          <w:tcPr>
            <w:tcW w:w="1984" w:type="dxa"/>
            <w:shd w:val="clear" w:color="auto" w:fill="215868" w:themeFill="accent5" w:themeFillShade="80"/>
          </w:tcPr>
          <w:p w:rsidR="00371DAE" w:rsidRPr="00AA7FEB"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8" w:name="_Toc469863624"/>
            <w:r w:rsidRPr="00AA7FEB">
              <w:rPr>
                <w:rFonts w:cstheme="minorHAnsi"/>
                <w:b/>
                <w:bCs/>
                <w:color w:val="FFFFFF" w:themeColor="background1"/>
                <w:sz w:val="20"/>
                <w:szCs w:val="20"/>
              </w:rPr>
              <w:t>Poziom krajowy</w:t>
            </w:r>
            <w:bookmarkEnd w:id="8"/>
          </w:p>
        </w:tc>
        <w:tc>
          <w:tcPr>
            <w:tcW w:w="3119" w:type="dxa"/>
            <w:shd w:val="clear" w:color="auto" w:fill="215868" w:themeFill="accent5" w:themeFillShade="80"/>
          </w:tcPr>
          <w:p w:rsidR="00371DAE" w:rsidRPr="00AA7FEB"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9" w:name="_Toc469863625"/>
            <w:r w:rsidRPr="00AA7FEB">
              <w:rPr>
                <w:rFonts w:cstheme="minorHAnsi"/>
                <w:b/>
                <w:bCs/>
                <w:color w:val="FFFFFF" w:themeColor="background1"/>
                <w:sz w:val="20"/>
                <w:szCs w:val="20"/>
              </w:rPr>
              <w:t>Poziom regionalny</w:t>
            </w:r>
            <w:bookmarkEnd w:id="9"/>
          </w:p>
        </w:tc>
        <w:tc>
          <w:tcPr>
            <w:tcW w:w="3083" w:type="dxa"/>
            <w:shd w:val="clear" w:color="auto" w:fill="215868" w:themeFill="accent5" w:themeFillShade="80"/>
          </w:tcPr>
          <w:p w:rsidR="00371DAE" w:rsidRPr="009C2480"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10" w:name="_Toc469863626"/>
            <w:r w:rsidRPr="009C2480">
              <w:rPr>
                <w:rFonts w:cstheme="minorHAnsi"/>
                <w:b/>
                <w:bCs/>
                <w:color w:val="FFFFFF" w:themeColor="background1"/>
                <w:sz w:val="20"/>
                <w:szCs w:val="20"/>
              </w:rPr>
              <w:t>Poziom lokalny</w:t>
            </w:r>
            <w:bookmarkEnd w:id="10"/>
          </w:p>
        </w:tc>
      </w:tr>
      <w:tr w:rsidR="00371DAE" w:rsidRPr="00AA7FEB" w:rsidTr="007C45F6">
        <w:trPr>
          <w:trHeight w:val="1725"/>
        </w:trPr>
        <w:tc>
          <w:tcPr>
            <w:tcW w:w="1101" w:type="dxa"/>
            <w:shd w:val="clear" w:color="auto" w:fill="FFFFFF" w:themeFill="background1"/>
            <w:vAlign w:val="center"/>
          </w:tcPr>
          <w:p w:rsidR="00371DAE" w:rsidRPr="00AA7FEB" w:rsidRDefault="00371DAE" w:rsidP="00251F05">
            <w:pPr>
              <w:tabs>
                <w:tab w:val="left" w:pos="426"/>
              </w:tabs>
              <w:autoSpaceDE w:val="0"/>
              <w:autoSpaceDN w:val="0"/>
              <w:adjustRightInd w:val="0"/>
              <w:spacing w:after="0" w:line="240" w:lineRule="auto"/>
              <w:outlineLvl w:val="0"/>
              <w:rPr>
                <w:rFonts w:cstheme="minorHAnsi"/>
                <w:bCs/>
                <w:sz w:val="20"/>
                <w:szCs w:val="20"/>
              </w:rPr>
            </w:pPr>
            <w:bookmarkStart w:id="11" w:name="_Toc469863627"/>
            <w:r w:rsidRPr="00AA7FEB">
              <w:rPr>
                <w:rFonts w:cstheme="minorHAnsi"/>
                <w:bCs/>
                <w:sz w:val="20"/>
                <w:szCs w:val="20"/>
              </w:rPr>
              <w:t xml:space="preserve">Strategia </w:t>
            </w:r>
            <w:r w:rsidRPr="004E14F9">
              <w:rPr>
                <w:rFonts w:cstheme="minorHAnsi"/>
                <w:bCs/>
                <w:sz w:val="20"/>
                <w:szCs w:val="20"/>
              </w:rPr>
              <w:t>Europa 2020</w:t>
            </w:r>
            <w:bookmarkEnd w:id="11"/>
          </w:p>
        </w:tc>
        <w:tc>
          <w:tcPr>
            <w:tcW w:w="1984" w:type="dxa"/>
            <w:shd w:val="clear" w:color="auto" w:fill="FFFFFF" w:themeFill="background1"/>
            <w:vAlign w:val="center"/>
          </w:tcPr>
          <w:p w:rsidR="00371DAE" w:rsidRPr="00AA7FEB" w:rsidRDefault="00371DAE" w:rsidP="00251F05">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Narodowy Plan rewitalizacji 2022 Założenia </w:t>
            </w:r>
          </w:p>
          <w:p w:rsidR="00371DAE" w:rsidRPr="00AA7FEB" w:rsidRDefault="00371DAE" w:rsidP="00251F05">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Pr="00AA7FEB" w:rsidRDefault="00371DAE" w:rsidP="00251F05">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Strategia Rozwoju Województwa </w:t>
            </w:r>
          </w:p>
          <w:p w:rsidR="00371DAE" w:rsidRPr="00AA7FEB" w:rsidRDefault="00371DAE" w:rsidP="00251F05">
            <w:pPr>
              <w:tabs>
                <w:tab w:val="left" w:pos="426"/>
              </w:tabs>
              <w:autoSpaceDE w:val="0"/>
              <w:autoSpaceDN w:val="0"/>
              <w:adjustRightInd w:val="0"/>
              <w:spacing w:after="0" w:line="240" w:lineRule="auto"/>
              <w:outlineLvl w:val="0"/>
              <w:rPr>
                <w:rFonts w:cstheme="minorHAnsi"/>
                <w:b/>
                <w:bCs/>
                <w:sz w:val="20"/>
                <w:szCs w:val="20"/>
              </w:rPr>
            </w:pPr>
            <w:bookmarkStart w:id="12" w:name="_Toc469863628"/>
            <w:r w:rsidRPr="00AA7FEB">
              <w:rPr>
                <w:rFonts w:cstheme="minorHAnsi"/>
                <w:sz w:val="20"/>
                <w:szCs w:val="20"/>
              </w:rPr>
              <w:t>Kujawsko -Pomorskiego do roku 2020 – Plan modernizacji 2020+</w:t>
            </w:r>
            <w:bookmarkEnd w:id="12"/>
          </w:p>
        </w:tc>
        <w:tc>
          <w:tcPr>
            <w:tcW w:w="3083" w:type="dxa"/>
            <w:shd w:val="clear" w:color="auto" w:fill="FFFFFF" w:themeFill="background1"/>
            <w:vAlign w:val="center"/>
          </w:tcPr>
          <w:p w:rsidR="001E0DD3" w:rsidRPr="00D747AF" w:rsidRDefault="00371DAE" w:rsidP="00251F05">
            <w:pPr>
              <w:spacing w:after="0" w:line="240" w:lineRule="auto"/>
              <w:jc w:val="both"/>
              <w:rPr>
                <w:bCs/>
                <w:sz w:val="20"/>
                <w:szCs w:val="20"/>
              </w:rPr>
            </w:pPr>
            <w:r w:rsidRPr="00D747AF">
              <w:rPr>
                <w:rFonts w:eastAsia="MyriadPro-Regular" w:cstheme="minorHAnsi"/>
                <w:iCs/>
                <w:sz w:val="20"/>
                <w:szCs w:val="20"/>
              </w:rPr>
              <w:t xml:space="preserve">Strategia Rozwoju Gminy </w:t>
            </w:r>
            <w:r w:rsidR="007C45F6" w:rsidRPr="00D747AF">
              <w:rPr>
                <w:rFonts w:eastAsia="MyriadPro-Regular" w:cstheme="minorHAnsi"/>
                <w:iCs/>
                <w:sz w:val="20"/>
                <w:szCs w:val="20"/>
              </w:rPr>
              <w:t xml:space="preserve">Boniewo 2017-2027, Uchwała </w:t>
            </w:r>
            <w:r w:rsidR="00D747AF">
              <w:rPr>
                <w:rFonts w:ascii="Calibri" w:eastAsia="Calibri" w:hAnsi="Calibri" w:cs="Times New Roman"/>
                <w:bCs/>
                <w:sz w:val="20"/>
                <w:szCs w:val="20"/>
              </w:rPr>
              <w:t xml:space="preserve">Nr </w:t>
            </w:r>
            <w:r w:rsidR="007C45F6" w:rsidRPr="00D747AF">
              <w:rPr>
                <w:rFonts w:ascii="Calibri" w:eastAsia="Calibri" w:hAnsi="Calibri" w:cs="Times New Roman"/>
                <w:bCs/>
                <w:sz w:val="20"/>
                <w:szCs w:val="20"/>
              </w:rPr>
              <w:t>XVIII/133/17</w:t>
            </w:r>
            <w:r w:rsidR="007C45F6" w:rsidRPr="00D747AF">
              <w:rPr>
                <w:bCs/>
                <w:sz w:val="20"/>
                <w:szCs w:val="20"/>
              </w:rPr>
              <w:t xml:space="preserve"> Rady Gminy Boniewo </w:t>
            </w:r>
            <w:r w:rsidR="007C45F6" w:rsidRPr="00D747AF">
              <w:rPr>
                <w:rFonts w:ascii="Calibri" w:eastAsia="Calibri" w:hAnsi="Calibri" w:cs="Times New Roman"/>
                <w:bCs/>
                <w:sz w:val="20"/>
                <w:szCs w:val="20"/>
              </w:rPr>
              <w:t>z dnia 13 lutego 2017 r.w sprawie przyjęcia Strategii Rozwoju Gminy Boniewo 2017-202</w:t>
            </w:r>
            <w:r w:rsidR="007C45F6" w:rsidRPr="00D747AF">
              <w:rPr>
                <w:bCs/>
                <w:sz w:val="20"/>
                <w:szCs w:val="20"/>
              </w:rPr>
              <w:t>7</w:t>
            </w:r>
          </w:p>
        </w:tc>
      </w:tr>
      <w:tr w:rsidR="00371DAE" w:rsidRPr="00AA7FEB" w:rsidTr="00684942">
        <w:trPr>
          <w:trHeight w:val="97"/>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Krajowa Polityka Miejska 2023 </w:t>
            </w:r>
          </w:p>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Regionalny Program Operacyjny Województwa Kujawsko-Pomorskiego na lat 2014-2020 </w:t>
            </w:r>
          </w:p>
        </w:tc>
        <w:tc>
          <w:tcPr>
            <w:tcW w:w="3083" w:type="dxa"/>
            <w:shd w:val="clear" w:color="auto" w:fill="FFFFFF" w:themeFill="background1"/>
            <w:vAlign w:val="center"/>
          </w:tcPr>
          <w:p w:rsidR="00D747AF" w:rsidRPr="00D747AF" w:rsidRDefault="001E0DD3" w:rsidP="00D747AF">
            <w:pPr>
              <w:pStyle w:val="Default"/>
              <w:jc w:val="both"/>
              <w:rPr>
                <w:rFonts w:asciiTheme="minorHAnsi" w:hAnsiTheme="minorHAnsi" w:cstheme="minorHAnsi"/>
                <w:color w:val="auto"/>
                <w:sz w:val="20"/>
                <w:szCs w:val="20"/>
              </w:rPr>
            </w:pPr>
            <w:r w:rsidRPr="00D747AF">
              <w:rPr>
                <w:rFonts w:asciiTheme="minorHAnsi" w:hAnsiTheme="minorHAnsi" w:cstheme="minorHAnsi"/>
                <w:color w:val="auto"/>
                <w:sz w:val="20"/>
                <w:szCs w:val="20"/>
              </w:rPr>
              <w:t>Studium Uwarunkowa</w:t>
            </w:r>
            <w:r w:rsidR="00CB4A60" w:rsidRPr="00D747AF">
              <w:rPr>
                <w:rFonts w:asciiTheme="minorHAnsi" w:eastAsia="TimesNewRoman" w:hAnsiTheme="minorHAnsi" w:cstheme="minorHAnsi"/>
                <w:color w:val="auto"/>
                <w:sz w:val="20"/>
                <w:szCs w:val="20"/>
              </w:rPr>
              <w:t xml:space="preserve">ń </w:t>
            </w:r>
            <w:r w:rsidR="00CB4A60" w:rsidRPr="00D747AF">
              <w:rPr>
                <w:rFonts w:asciiTheme="minorHAnsi" w:eastAsia="TimesNewRoman" w:hAnsiTheme="minorHAnsi" w:cstheme="minorHAnsi"/>
                <w:color w:val="auto"/>
                <w:sz w:val="20"/>
                <w:szCs w:val="20"/>
              </w:rPr>
              <w:br/>
            </w:r>
            <w:r w:rsidRPr="00D747AF">
              <w:rPr>
                <w:rFonts w:asciiTheme="minorHAnsi" w:hAnsiTheme="minorHAnsi" w:cstheme="minorHAnsi"/>
                <w:color w:val="auto"/>
                <w:sz w:val="20"/>
                <w:szCs w:val="20"/>
              </w:rPr>
              <w:t xml:space="preserve">i Kierunków Zagospodarowania Przestrzennego Gminy </w:t>
            </w:r>
            <w:r w:rsidR="007C45F6" w:rsidRPr="00D747AF">
              <w:rPr>
                <w:rFonts w:asciiTheme="minorHAnsi" w:hAnsiTheme="minorHAnsi" w:cstheme="minorHAnsi"/>
                <w:color w:val="auto"/>
                <w:sz w:val="20"/>
                <w:szCs w:val="20"/>
              </w:rPr>
              <w:t>Boniewo</w:t>
            </w:r>
            <w:r w:rsidR="00D747AF" w:rsidRPr="00D747AF">
              <w:rPr>
                <w:rFonts w:asciiTheme="minorHAnsi" w:hAnsiTheme="minorHAnsi" w:cstheme="minorHAnsi"/>
                <w:color w:val="auto"/>
                <w:sz w:val="20"/>
                <w:szCs w:val="20"/>
              </w:rPr>
              <w:t xml:space="preserve">, Załącznik nr 1 do Uchwały </w:t>
            </w:r>
            <w:r w:rsidR="00D747AF">
              <w:rPr>
                <w:rFonts w:asciiTheme="minorHAnsi" w:hAnsiTheme="minorHAnsi" w:cstheme="minorHAnsi"/>
                <w:color w:val="auto"/>
                <w:sz w:val="20"/>
                <w:szCs w:val="20"/>
              </w:rPr>
              <w:t>N</w:t>
            </w:r>
            <w:r w:rsidR="00D747AF" w:rsidRPr="00D747AF">
              <w:rPr>
                <w:rFonts w:asciiTheme="minorHAnsi" w:hAnsiTheme="minorHAnsi" w:cstheme="minorHAnsi"/>
                <w:color w:val="auto"/>
                <w:sz w:val="20"/>
                <w:szCs w:val="20"/>
              </w:rPr>
              <w:t xml:space="preserve">r 4/14/2002 Rady Gminy Boniewo </w:t>
            </w:r>
            <w:r w:rsidR="00D747AF">
              <w:rPr>
                <w:rFonts w:asciiTheme="minorHAnsi" w:hAnsiTheme="minorHAnsi" w:cstheme="minorHAnsi"/>
                <w:color w:val="auto"/>
                <w:sz w:val="20"/>
                <w:szCs w:val="20"/>
              </w:rPr>
              <w:br/>
            </w:r>
            <w:r w:rsidR="00D747AF" w:rsidRPr="00D747AF">
              <w:rPr>
                <w:rFonts w:asciiTheme="minorHAnsi" w:hAnsiTheme="minorHAnsi" w:cstheme="minorHAnsi"/>
                <w:color w:val="auto"/>
                <w:sz w:val="20"/>
                <w:szCs w:val="20"/>
              </w:rPr>
              <w:t xml:space="preserve">z dnia 30 grudnia 2002 r. oraz </w:t>
            </w:r>
            <w:r w:rsidR="00D747AF" w:rsidRPr="00D747AF">
              <w:rPr>
                <w:rFonts w:asciiTheme="minorHAnsi" w:hAnsiTheme="minorHAnsi" w:cstheme="minorHAnsi"/>
                <w:bCs/>
                <w:color w:val="auto"/>
                <w:sz w:val="20"/>
                <w:szCs w:val="20"/>
              </w:rPr>
              <w:t>Uchwała nr </w:t>
            </w:r>
            <w:r w:rsidR="009B0B69">
              <w:rPr>
                <w:rFonts w:asciiTheme="minorHAnsi" w:hAnsiTheme="minorHAnsi" w:cstheme="minorHAnsi"/>
                <w:color w:val="auto"/>
                <w:sz w:val="20"/>
                <w:szCs w:val="20"/>
              </w:rPr>
              <w:t>XXXI/165</w:t>
            </w:r>
            <w:r w:rsidR="00D747AF" w:rsidRPr="00D747AF">
              <w:rPr>
                <w:rFonts w:asciiTheme="minorHAnsi" w:hAnsiTheme="minorHAnsi" w:cstheme="minorHAnsi"/>
                <w:color w:val="auto"/>
                <w:sz w:val="20"/>
                <w:szCs w:val="20"/>
              </w:rPr>
              <w:t xml:space="preserve">/09Rady Gminy </w:t>
            </w:r>
            <w:r w:rsidR="00D747AF" w:rsidRPr="00D747AF">
              <w:rPr>
                <w:rFonts w:asciiTheme="minorHAnsi" w:hAnsiTheme="minorHAnsi" w:cstheme="minorHAnsi"/>
                <w:bCs/>
                <w:color w:val="auto"/>
                <w:sz w:val="20"/>
                <w:szCs w:val="20"/>
              </w:rPr>
              <w:t>z dnia</w:t>
            </w:r>
            <w:r w:rsidR="00D747AF" w:rsidRPr="00D747AF">
              <w:rPr>
                <w:rFonts w:asciiTheme="minorHAnsi" w:hAnsiTheme="minorHAnsi" w:cstheme="minorHAnsi"/>
                <w:b/>
                <w:bCs/>
                <w:color w:val="auto"/>
                <w:sz w:val="20"/>
                <w:szCs w:val="20"/>
              </w:rPr>
              <w:t> </w:t>
            </w:r>
            <w:r w:rsidR="00D747AF" w:rsidRPr="00D747AF">
              <w:rPr>
                <w:rFonts w:asciiTheme="minorHAnsi" w:hAnsiTheme="minorHAnsi" w:cstheme="minorHAnsi"/>
                <w:color w:val="auto"/>
                <w:sz w:val="20"/>
                <w:szCs w:val="20"/>
              </w:rPr>
              <w:t>30 grudnia 2009</w:t>
            </w:r>
            <w:r w:rsidR="00D747AF">
              <w:rPr>
                <w:rFonts w:asciiTheme="minorHAnsi" w:hAnsiTheme="minorHAnsi" w:cstheme="minorHAnsi"/>
                <w:color w:val="auto"/>
                <w:sz w:val="20"/>
                <w:szCs w:val="20"/>
              </w:rPr>
              <w:t>r.</w:t>
            </w:r>
          </w:p>
          <w:p w:rsidR="00371DAE" w:rsidRPr="00D747AF" w:rsidRDefault="00D747AF" w:rsidP="00D747AF">
            <w:pPr>
              <w:pStyle w:val="Default"/>
              <w:jc w:val="both"/>
              <w:rPr>
                <w:rFonts w:asciiTheme="minorHAnsi" w:hAnsiTheme="minorHAnsi" w:cstheme="minorHAnsi"/>
                <w:b/>
                <w:color w:val="auto"/>
                <w:sz w:val="20"/>
                <w:szCs w:val="20"/>
              </w:rPr>
            </w:pPr>
            <w:r w:rsidRPr="00D747AF">
              <w:rPr>
                <w:rStyle w:val="Pogrubienie"/>
                <w:rFonts w:asciiTheme="minorHAnsi" w:hAnsiTheme="minorHAnsi" w:cstheme="minorHAnsi"/>
                <w:b w:val="0"/>
                <w:color w:val="auto"/>
                <w:sz w:val="20"/>
                <w:szCs w:val="20"/>
              </w:rPr>
              <w:t>w sp</w:t>
            </w:r>
            <w:r w:rsidR="00625B64">
              <w:rPr>
                <w:rStyle w:val="Pogrubienie"/>
                <w:rFonts w:asciiTheme="minorHAnsi" w:hAnsiTheme="minorHAnsi" w:cstheme="minorHAnsi"/>
                <w:b w:val="0"/>
                <w:color w:val="auto"/>
                <w:sz w:val="20"/>
                <w:szCs w:val="20"/>
              </w:rPr>
              <w:t xml:space="preserve">rawie przyjęcia analizy zmian w </w:t>
            </w:r>
            <w:r w:rsidRPr="00D747AF">
              <w:rPr>
                <w:rStyle w:val="Pogrubienie"/>
                <w:rFonts w:asciiTheme="minorHAnsi" w:hAnsiTheme="minorHAnsi" w:cstheme="minorHAnsi"/>
                <w:b w:val="0"/>
                <w:color w:val="auto"/>
                <w:sz w:val="20"/>
                <w:szCs w:val="20"/>
              </w:rPr>
              <w:t>zagospodarowaniu przestrzennym gminy Boniewo</w:t>
            </w:r>
            <w:r>
              <w:rPr>
                <w:rFonts w:asciiTheme="minorHAnsi" w:hAnsiTheme="minorHAnsi" w:cstheme="minorHAnsi"/>
                <w:b/>
                <w:color w:val="auto"/>
                <w:sz w:val="20"/>
                <w:szCs w:val="20"/>
              </w:rPr>
              <w:t>.</w:t>
            </w:r>
          </w:p>
        </w:tc>
      </w:tr>
      <w:tr w:rsidR="00371DAE" w:rsidRPr="00AA7FEB" w:rsidTr="00684942">
        <w:trPr>
          <w:trHeight w:val="1079"/>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Default="00371DAE" w:rsidP="00CB4A60">
            <w:pPr>
              <w:pStyle w:val="Default"/>
              <w:jc w:val="both"/>
              <w:rPr>
                <w:rFonts w:asciiTheme="minorHAnsi" w:hAnsiTheme="minorHAnsi" w:cstheme="minorHAnsi"/>
                <w:sz w:val="20"/>
                <w:szCs w:val="20"/>
              </w:rPr>
            </w:pPr>
            <w:r w:rsidRPr="00AA7FEB">
              <w:rPr>
                <w:rFonts w:asciiTheme="minorHAnsi" w:hAnsiTheme="minorHAnsi" w:cstheme="minorHAnsi"/>
                <w:sz w:val="20"/>
                <w:szCs w:val="20"/>
              </w:rPr>
              <w:t>Szczegółowy Opis Osi Priorytetowych Regionalnego Programu Województwa Kujawsko</w:t>
            </w:r>
            <w:r w:rsidR="00CB4A60">
              <w:rPr>
                <w:rFonts w:asciiTheme="minorHAnsi" w:hAnsiTheme="minorHAnsi" w:cstheme="minorHAnsi"/>
                <w:sz w:val="20"/>
                <w:szCs w:val="20"/>
              </w:rPr>
              <w:br/>
            </w:r>
            <w:r w:rsidRPr="00AA7FEB">
              <w:rPr>
                <w:rFonts w:asciiTheme="minorHAnsi" w:hAnsiTheme="minorHAnsi" w:cstheme="minorHAnsi"/>
                <w:sz w:val="20"/>
                <w:szCs w:val="20"/>
              </w:rPr>
              <w:t>-Pomorskiego na lata 2014-2020</w:t>
            </w:r>
            <w:r w:rsidR="00F3420B">
              <w:rPr>
                <w:rFonts w:asciiTheme="minorHAnsi" w:hAnsiTheme="minorHAnsi" w:cstheme="minorHAnsi"/>
                <w:sz w:val="20"/>
                <w:szCs w:val="20"/>
              </w:rPr>
              <w:t>.</w:t>
            </w:r>
          </w:p>
          <w:p w:rsidR="00F3420B" w:rsidRPr="00AA7FEB" w:rsidRDefault="00F3420B" w:rsidP="00684942">
            <w:pPr>
              <w:pStyle w:val="Default"/>
              <w:rPr>
                <w:rFonts w:asciiTheme="minorHAnsi" w:eastAsia="Times New Roman" w:hAnsiTheme="minorHAnsi" w:cstheme="minorHAnsi"/>
                <w:sz w:val="20"/>
                <w:szCs w:val="20"/>
              </w:rPr>
            </w:pPr>
          </w:p>
        </w:tc>
        <w:tc>
          <w:tcPr>
            <w:tcW w:w="3083" w:type="dxa"/>
            <w:shd w:val="clear" w:color="auto" w:fill="FFFFFF" w:themeFill="background1"/>
            <w:vAlign w:val="center"/>
          </w:tcPr>
          <w:p w:rsidR="00D747AF" w:rsidRPr="00D747AF" w:rsidRDefault="001E0DD3" w:rsidP="00D747AF">
            <w:pPr>
              <w:spacing w:after="0" w:line="240" w:lineRule="auto"/>
              <w:jc w:val="both"/>
              <w:rPr>
                <w:rFonts w:cstheme="minorHAnsi"/>
                <w:sz w:val="20"/>
                <w:szCs w:val="20"/>
              </w:rPr>
            </w:pPr>
            <w:r w:rsidRPr="00D747AF">
              <w:rPr>
                <w:rFonts w:cstheme="minorHAnsi"/>
                <w:sz w:val="20"/>
                <w:szCs w:val="20"/>
              </w:rPr>
              <w:t xml:space="preserve">Plan Gospodarki Niskoemisyjnej dla Gminy </w:t>
            </w:r>
            <w:r w:rsidR="00D747AF" w:rsidRPr="00D747AF">
              <w:rPr>
                <w:rFonts w:cstheme="minorHAnsi"/>
                <w:sz w:val="20"/>
                <w:szCs w:val="20"/>
              </w:rPr>
              <w:t>Boniewo. Załącznik</w:t>
            </w:r>
          </w:p>
          <w:p w:rsidR="00D747AF" w:rsidRPr="00D747AF" w:rsidRDefault="00D747AF" w:rsidP="00D747AF">
            <w:pPr>
              <w:spacing w:after="0" w:line="240" w:lineRule="auto"/>
              <w:jc w:val="both"/>
              <w:rPr>
                <w:rFonts w:cstheme="minorHAnsi"/>
                <w:sz w:val="20"/>
                <w:szCs w:val="20"/>
              </w:rPr>
            </w:pPr>
            <w:r w:rsidRPr="00D747AF">
              <w:rPr>
                <w:rFonts w:cstheme="minorHAnsi"/>
                <w:sz w:val="20"/>
                <w:szCs w:val="20"/>
              </w:rPr>
              <w:t>do Uchwały Nr XVI/121/16</w:t>
            </w:r>
            <w:r w:rsidRPr="00D747AF">
              <w:rPr>
                <w:rFonts w:cstheme="minorHAnsi"/>
                <w:sz w:val="20"/>
                <w:szCs w:val="20"/>
              </w:rPr>
              <w:tab/>
            </w:r>
          </w:p>
          <w:p w:rsidR="00371DAE" w:rsidRPr="00D747AF" w:rsidRDefault="00D747AF" w:rsidP="00D747AF">
            <w:pPr>
              <w:spacing w:after="0" w:line="240" w:lineRule="auto"/>
              <w:jc w:val="both"/>
              <w:rPr>
                <w:rFonts w:cstheme="minorHAnsi"/>
                <w:sz w:val="20"/>
                <w:szCs w:val="20"/>
              </w:rPr>
            </w:pPr>
            <w:r w:rsidRPr="00D747AF">
              <w:rPr>
                <w:rFonts w:cstheme="minorHAnsi"/>
                <w:sz w:val="20"/>
                <w:szCs w:val="20"/>
              </w:rPr>
              <w:t>Rady Gminy Boniewo</w:t>
            </w:r>
            <w:r w:rsidR="00DB5160">
              <w:rPr>
                <w:rFonts w:cstheme="minorHAnsi"/>
                <w:sz w:val="20"/>
                <w:szCs w:val="20"/>
              </w:rPr>
              <w:t xml:space="preserve"> </w:t>
            </w:r>
            <w:r w:rsidRPr="00D747AF">
              <w:rPr>
                <w:rFonts w:cstheme="minorHAnsi"/>
                <w:sz w:val="20"/>
                <w:szCs w:val="20"/>
              </w:rPr>
              <w:t>z dnia 25 listopada 2016 r.</w:t>
            </w:r>
            <w:r w:rsidR="001E0DD3" w:rsidRPr="00D747AF">
              <w:rPr>
                <w:rFonts w:cstheme="minorHAnsi"/>
                <w:bCs/>
                <w:sz w:val="20"/>
                <w:szCs w:val="20"/>
              </w:rPr>
              <w:t xml:space="preserve">w sprawie przyjęcia Planu Gospodarki Niskoemisyjnej </w:t>
            </w:r>
            <w:r w:rsidRPr="00D747AF">
              <w:rPr>
                <w:rFonts w:cstheme="minorHAnsi"/>
                <w:sz w:val="20"/>
                <w:szCs w:val="20"/>
              </w:rPr>
              <w:t>dla Gminy Boniewo.</w:t>
            </w:r>
          </w:p>
        </w:tc>
      </w:tr>
      <w:tr w:rsidR="00371DAE" w:rsidRPr="00AA7FEB" w:rsidTr="00684942">
        <w:trPr>
          <w:trHeight w:val="220"/>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Cs/>
                <w:sz w:val="20"/>
                <w:szCs w:val="20"/>
              </w:rPr>
            </w:pPr>
            <w:bookmarkStart w:id="13" w:name="_Toc469863631"/>
            <w:r w:rsidRPr="00AA7FEB">
              <w:rPr>
                <w:rFonts w:cstheme="minorHAnsi"/>
                <w:bCs/>
                <w:sz w:val="20"/>
                <w:szCs w:val="20"/>
              </w:rPr>
              <w:t>Strategia na rzecz Odpowiedzialnego Rozwoju</w:t>
            </w:r>
            <w:bookmarkEnd w:id="13"/>
          </w:p>
        </w:tc>
        <w:tc>
          <w:tcPr>
            <w:tcW w:w="3119"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b/>
                <w:bCs/>
                <w:sz w:val="20"/>
                <w:szCs w:val="20"/>
              </w:rPr>
            </w:pPr>
            <w:r w:rsidRPr="00AA7FEB">
              <w:rPr>
                <w:rFonts w:asciiTheme="minorHAnsi" w:hAnsiTheme="minorHAnsi" w:cstheme="minorHAnsi"/>
                <w:sz w:val="20"/>
                <w:szCs w:val="20"/>
              </w:rPr>
              <w:t xml:space="preserve">Strategia Polityki Społecznej Województwa Kujawsko-Pomorskiego do roku 2020 </w:t>
            </w:r>
          </w:p>
        </w:tc>
        <w:tc>
          <w:tcPr>
            <w:tcW w:w="3083" w:type="dxa"/>
            <w:shd w:val="clear" w:color="auto" w:fill="FFFFFF" w:themeFill="background1"/>
            <w:vAlign w:val="center"/>
          </w:tcPr>
          <w:p w:rsidR="00371DAE" w:rsidRPr="001E0DD3" w:rsidRDefault="00D747AF" w:rsidP="00CB4A60">
            <w:pPr>
              <w:tabs>
                <w:tab w:val="left" w:pos="426"/>
              </w:tabs>
              <w:autoSpaceDE w:val="0"/>
              <w:autoSpaceDN w:val="0"/>
              <w:adjustRightInd w:val="0"/>
              <w:spacing w:after="0" w:line="240" w:lineRule="auto"/>
              <w:jc w:val="both"/>
              <w:outlineLvl w:val="0"/>
              <w:rPr>
                <w:rFonts w:cstheme="minorHAnsi"/>
                <w:sz w:val="20"/>
                <w:szCs w:val="20"/>
              </w:rPr>
            </w:pPr>
            <w:r w:rsidRPr="00D747AF">
              <w:rPr>
                <w:rFonts w:eastAsia="MyriadPro-Regular" w:cstheme="minorHAnsi"/>
                <w:iCs/>
                <w:sz w:val="20"/>
                <w:szCs w:val="20"/>
              </w:rPr>
              <w:t xml:space="preserve">Strategia Rozwoju Gminy Boniewo 2017-2027, Uchwała </w:t>
            </w:r>
            <w:r>
              <w:rPr>
                <w:rFonts w:ascii="Calibri" w:eastAsia="Calibri" w:hAnsi="Calibri" w:cs="Times New Roman"/>
                <w:bCs/>
                <w:sz w:val="20"/>
                <w:szCs w:val="20"/>
              </w:rPr>
              <w:t xml:space="preserve">Nr </w:t>
            </w:r>
            <w:r w:rsidRPr="00D747AF">
              <w:rPr>
                <w:rFonts w:ascii="Calibri" w:eastAsia="Calibri" w:hAnsi="Calibri" w:cs="Times New Roman"/>
                <w:bCs/>
                <w:sz w:val="20"/>
                <w:szCs w:val="20"/>
              </w:rPr>
              <w:t>XVIII/133/17</w:t>
            </w:r>
            <w:r w:rsidRPr="00D747AF">
              <w:rPr>
                <w:bCs/>
                <w:sz w:val="20"/>
                <w:szCs w:val="20"/>
              </w:rPr>
              <w:t xml:space="preserve"> Rady Gminy Boniewo </w:t>
            </w:r>
            <w:r w:rsidRPr="00D747AF">
              <w:rPr>
                <w:rFonts w:ascii="Calibri" w:eastAsia="Calibri" w:hAnsi="Calibri" w:cs="Times New Roman"/>
                <w:bCs/>
                <w:sz w:val="20"/>
                <w:szCs w:val="20"/>
              </w:rPr>
              <w:t>z dnia 13 lutego 2017 r.w sprawie przyjęcia Strategii Rozwoju Gminy Boniewo 2017-202</w:t>
            </w:r>
            <w:r w:rsidRPr="00D747AF">
              <w:rPr>
                <w:bCs/>
                <w:sz w:val="20"/>
                <w:szCs w:val="20"/>
              </w:rPr>
              <w:t>7</w:t>
            </w:r>
          </w:p>
        </w:tc>
      </w:tr>
      <w:tr w:rsidR="00371DAE" w:rsidRPr="00AA7FEB" w:rsidTr="00684942">
        <w:trPr>
          <w:trHeight w:val="1984"/>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Strategia Rozwoju Kraju 2020 </w:t>
            </w:r>
          </w:p>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Pr="00CB4A60" w:rsidRDefault="00371DAE" w:rsidP="00ED237C">
            <w:pPr>
              <w:pStyle w:val="Default"/>
              <w:jc w:val="both"/>
              <w:rPr>
                <w:rFonts w:asciiTheme="minorHAnsi" w:eastAsia="Times New Roman" w:hAnsiTheme="minorHAnsi" w:cstheme="minorHAnsi"/>
                <w:color w:val="auto"/>
                <w:sz w:val="20"/>
                <w:szCs w:val="20"/>
              </w:rPr>
            </w:pPr>
            <w:r w:rsidRPr="00CB4A60">
              <w:rPr>
                <w:rFonts w:asciiTheme="minorHAnsi" w:hAnsiTheme="minorHAnsi" w:cstheme="minorHAnsi"/>
                <w:color w:val="auto"/>
                <w:sz w:val="20"/>
                <w:szCs w:val="20"/>
              </w:rPr>
              <w:t xml:space="preserve">Zasady Programowania przedsięwzięć rewitalizacyjnych </w:t>
            </w:r>
            <w:r w:rsidR="00CB4A60">
              <w:rPr>
                <w:rFonts w:asciiTheme="minorHAnsi" w:hAnsiTheme="minorHAnsi" w:cstheme="minorHAnsi"/>
                <w:color w:val="auto"/>
                <w:sz w:val="20"/>
                <w:szCs w:val="20"/>
              </w:rPr>
              <w:br/>
            </w:r>
            <w:r w:rsidRPr="00CB4A60">
              <w:rPr>
                <w:rFonts w:asciiTheme="minorHAnsi" w:hAnsiTheme="minorHAnsi" w:cstheme="minorHAnsi"/>
                <w:color w:val="auto"/>
                <w:sz w:val="20"/>
                <w:szCs w:val="20"/>
              </w:rPr>
              <w:t>w celu ubiegania się o środki finansowe w ramach Regionalnego Programu Operacyjnego Województwa</w:t>
            </w:r>
            <w:bookmarkStart w:id="14" w:name="_Toc469863633"/>
            <w:r w:rsidR="00DB5160">
              <w:rPr>
                <w:rFonts w:asciiTheme="minorHAnsi" w:hAnsiTheme="minorHAnsi" w:cstheme="minorHAnsi"/>
                <w:color w:val="auto"/>
                <w:sz w:val="20"/>
                <w:szCs w:val="20"/>
              </w:rPr>
              <w:t xml:space="preserve"> </w:t>
            </w:r>
            <w:r w:rsidRPr="00CB4A60">
              <w:rPr>
                <w:rFonts w:asciiTheme="minorHAnsi" w:hAnsiTheme="minorHAnsi" w:cstheme="minorHAnsi"/>
                <w:sz w:val="20"/>
                <w:szCs w:val="20"/>
              </w:rPr>
              <w:t xml:space="preserve">Kujawsko-Pomorskiego </w:t>
            </w:r>
            <w:r w:rsidRPr="00CB4A60">
              <w:rPr>
                <w:rFonts w:asciiTheme="minorHAnsi" w:hAnsiTheme="minorHAnsi" w:cstheme="minorHAnsi"/>
                <w:sz w:val="20"/>
                <w:szCs w:val="20"/>
              </w:rPr>
              <w:br/>
              <w:t>na lata 2014-2020</w:t>
            </w:r>
            <w:bookmarkEnd w:id="14"/>
          </w:p>
        </w:tc>
        <w:tc>
          <w:tcPr>
            <w:tcW w:w="3083" w:type="dxa"/>
            <w:shd w:val="clear" w:color="auto" w:fill="FFFFFF" w:themeFill="background1"/>
            <w:vAlign w:val="center"/>
          </w:tcPr>
          <w:p w:rsidR="00371DAE" w:rsidRPr="001E0DD3" w:rsidRDefault="00D747AF" w:rsidP="00CB4A60">
            <w:pPr>
              <w:spacing w:after="0" w:line="240" w:lineRule="auto"/>
              <w:jc w:val="both"/>
              <w:rPr>
                <w:rFonts w:cstheme="minorHAnsi"/>
                <w:sz w:val="20"/>
                <w:szCs w:val="20"/>
              </w:rPr>
            </w:pPr>
            <w:r w:rsidRPr="00D747AF">
              <w:rPr>
                <w:rFonts w:eastAsia="MyriadPro-Regular" w:cstheme="minorHAnsi"/>
                <w:iCs/>
                <w:sz w:val="20"/>
                <w:szCs w:val="20"/>
              </w:rPr>
              <w:t xml:space="preserve">Strategia Rozwoju Gminy Boniewo 2017-2027, Uchwała </w:t>
            </w:r>
            <w:r>
              <w:rPr>
                <w:rFonts w:ascii="Calibri" w:eastAsia="Calibri" w:hAnsi="Calibri" w:cs="Times New Roman"/>
                <w:bCs/>
                <w:sz w:val="20"/>
                <w:szCs w:val="20"/>
              </w:rPr>
              <w:t xml:space="preserve">Nr </w:t>
            </w:r>
            <w:r w:rsidRPr="00D747AF">
              <w:rPr>
                <w:rFonts w:ascii="Calibri" w:eastAsia="Calibri" w:hAnsi="Calibri" w:cs="Times New Roman"/>
                <w:bCs/>
                <w:sz w:val="20"/>
                <w:szCs w:val="20"/>
              </w:rPr>
              <w:t>XVIII/133/17</w:t>
            </w:r>
            <w:r w:rsidRPr="00D747AF">
              <w:rPr>
                <w:bCs/>
                <w:sz w:val="20"/>
                <w:szCs w:val="20"/>
              </w:rPr>
              <w:t xml:space="preserve"> Rady Gminy Boniewo </w:t>
            </w:r>
            <w:r w:rsidRPr="00D747AF">
              <w:rPr>
                <w:rFonts w:ascii="Calibri" w:eastAsia="Calibri" w:hAnsi="Calibri" w:cs="Times New Roman"/>
                <w:bCs/>
                <w:sz w:val="20"/>
                <w:szCs w:val="20"/>
              </w:rPr>
              <w:t>z dnia 13 lutego 2017 r.w sprawie przyjęcia Strategii Rozwoju Gminy Boniewo 2017-202</w:t>
            </w:r>
            <w:r w:rsidRPr="00D747AF">
              <w:rPr>
                <w:bCs/>
                <w:sz w:val="20"/>
                <w:szCs w:val="20"/>
              </w:rPr>
              <w:t>7</w:t>
            </w:r>
          </w:p>
        </w:tc>
      </w:tr>
      <w:tr w:rsidR="00371DAE" w:rsidRPr="00AA7FEB" w:rsidTr="00684942">
        <w:trPr>
          <w:trHeight w:val="1414"/>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BF45AD" w:rsidRDefault="00371DAE" w:rsidP="00BF45AD">
            <w:pPr>
              <w:pStyle w:val="Default"/>
              <w:rPr>
                <w:rFonts w:asciiTheme="minorHAnsi" w:eastAsia="Times New Roman" w:hAnsiTheme="minorHAnsi" w:cstheme="minorHAnsi"/>
                <w:sz w:val="20"/>
                <w:szCs w:val="20"/>
              </w:rPr>
            </w:pPr>
            <w:r w:rsidRPr="00BF45AD">
              <w:rPr>
                <w:rFonts w:asciiTheme="minorHAnsi" w:hAnsiTheme="minorHAnsi" w:cstheme="minorHAnsi"/>
                <w:sz w:val="20"/>
                <w:szCs w:val="20"/>
              </w:rPr>
              <w:t>Krajowa Strategia Rozwoju Regionalnego 2010</w:t>
            </w:r>
            <w:r w:rsidRPr="00BF45AD">
              <w:rPr>
                <w:rFonts w:asciiTheme="minorHAnsi" w:hAnsiTheme="minorHAnsi" w:cstheme="minorHAnsi"/>
                <w:sz w:val="20"/>
                <w:szCs w:val="20"/>
              </w:rPr>
              <w:br/>
              <w:t xml:space="preserve">-2020 </w:t>
            </w:r>
            <w:bookmarkStart w:id="15" w:name="_Toc469863634"/>
            <w:r w:rsidRPr="00BF45AD">
              <w:rPr>
                <w:rFonts w:asciiTheme="minorHAnsi" w:hAnsiTheme="minorHAnsi" w:cstheme="minorHAnsi"/>
                <w:sz w:val="20"/>
                <w:szCs w:val="20"/>
              </w:rPr>
              <w:t>Regiony, Miasta, Obszary Wiejskie</w:t>
            </w:r>
            <w:bookmarkEnd w:id="15"/>
          </w:p>
        </w:tc>
        <w:tc>
          <w:tcPr>
            <w:tcW w:w="3119"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Cs/>
                <w:sz w:val="20"/>
                <w:szCs w:val="20"/>
              </w:rPr>
            </w:pPr>
          </w:p>
        </w:tc>
        <w:tc>
          <w:tcPr>
            <w:tcW w:w="3083" w:type="dxa"/>
            <w:shd w:val="clear" w:color="auto" w:fill="FFFFFF" w:themeFill="background1"/>
            <w:vAlign w:val="center"/>
          </w:tcPr>
          <w:p w:rsidR="00055E3F" w:rsidRPr="00AA7FEB" w:rsidRDefault="00371DAE" w:rsidP="009B0B69">
            <w:pPr>
              <w:autoSpaceDE w:val="0"/>
              <w:autoSpaceDN w:val="0"/>
              <w:adjustRightInd w:val="0"/>
              <w:spacing w:after="0" w:line="240" w:lineRule="auto"/>
              <w:jc w:val="both"/>
              <w:rPr>
                <w:rFonts w:cstheme="minorHAnsi"/>
                <w:bCs/>
                <w:sz w:val="20"/>
                <w:szCs w:val="20"/>
              </w:rPr>
            </w:pPr>
            <w:r w:rsidRPr="00AA7FEB">
              <w:rPr>
                <w:rFonts w:cstheme="minorHAnsi"/>
                <w:bCs/>
                <w:color w:val="000000"/>
                <w:sz w:val="20"/>
                <w:szCs w:val="20"/>
              </w:rPr>
              <w:t>Strategia Rozwoju</w:t>
            </w:r>
            <w:r>
              <w:rPr>
                <w:rFonts w:cstheme="minorHAnsi"/>
                <w:bCs/>
                <w:color w:val="000000"/>
                <w:sz w:val="20"/>
                <w:szCs w:val="20"/>
              </w:rPr>
              <w:t xml:space="preserve"> Obszaru</w:t>
            </w:r>
            <w:r w:rsidRPr="00AA7FEB">
              <w:rPr>
                <w:rFonts w:cstheme="minorHAnsi"/>
                <w:bCs/>
                <w:color w:val="000000"/>
                <w:sz w:val="20"/>
                <w:szCs w:val="20"/>
              </w:rPr>
              <w:t xml:space="preserve"> Społeczno-Gospodarczego </w:t>
            </w:r>
            <w:r w:rsidR="00D747AF">
              <w:rPr>
                <w:rFonts w:cstheme="minorHAnsi"/>
                <w:bCs/>
                <w:color w:val="000000"/>
                <w:sz w:val="20"/>
                <w:szCs w:val="20"/>
              </w:rPr>
              <w:t xml:space="preserve">Gmin </w:t>
            </w:r>
            <w:r w:rsidRPr="00AA7FEB">
              <w:rPr>
                <w:rFonts w:cstheme="minorHAnsi"/>
                <w:bCs/>
                <w:color w:val="000000"/>
                <w:sz w:val="20"/>
                <w:szCs w:val="20"/>
              </w:rPr>
              <w:t xml:space="preserve">Powiatu </w:t>
            </w:r>
            <w:r w:rsidR="00D747AF">
              <w:rPr>
                <w:rFonts w:cstheme="minorHAnsi"/>
                <w:bCs/>
                <w:color w:val="000000"/>
                <w:sz w:val="20"/>
                <w:szCs w:val="20"/>
              </w:rPr>
              <w:t>Włocławskiego</w:t>
            </w:r>
            <w:r w:rsidRPr="00AA7FEB">
              <w:rPr>
                <w:rFonts w:cstheme="minorHAnsi"/>
                <w:bCs/>
                <w:color w:val="000000"/>
                <w:sz w:val="20"/>
                <w:szCs w:val="20"/>
              </w:rPr>
              <w:t xml:space="preserve">. </w:t>
            </w:r>
          </w:p>
        </w:tc>
      </w:tr>
      <w:tr w:rsidR="00055E3F" w:rsidRPr="00AA7FEB" w:rsidTr="00684942">
        <w:trPr>
          <w:trHeight w:val="526"/>
        </w:trPr>
        <w:tc>
          <w:tcPr>
            <w:tcW w:w="1101" w:type="dxa"/>
            <w:shd w:val="clear" w:color="auto" w:fill="FFFFFF" w:themeFill="background1"/>
            <w:vAlign w:val="center"/>
          </w:tcPr>
          <w:p w:rsidR="00055E3F" w:rsidRPr="00AA7FEB" w:rsidRDefault="00055E3F"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055E3F" w:rsidRPr="00AA7FEB" w:rsidRDefault="00055E3F" w:rsidP="00684942">
            <w:pPr>
              <w:tabs>
                <w:tab w:val="left" w:pos="426"/>
              </w:tabs>
              <w:autoSpaceDE w:val="0"/>
              <w:autoSpaceDN w:val="0"/>
              <w:adjustRightInd w:val="0"/>
              <w:spacing w:after="0" w:line="240" w:lineRule="auto"/>
              <w:outlineLvl w:val="0"/>
              <w:rPr>
                <w:rFonts w:cstheme="minorHAnsi"/>
                <w:sz w:val="20"/>
                <w:szCs w:val="20"/>
              </w:rPr>
            </w:pPr>
            <w:r w:rsidRPr="00AA7FEB">
              <w:rPr>
                <w:rFonts w:cstheme="minorHAnsi"/>
                <w:sz w:val="20"/>
                <w:szCs w:val="20"/>
              </w:rPr>
              <w:t>Koncepcja Przestrzennego Zagospodarowania Kraju 2030</w:t>
            </w:r>
          </w:p>
        </w:tc>
        <w:tc>
          <w:tcPr>
            <w:tcW w:w="3119" w:type="dxa"/>
            <w:shd w:val="clear" w:color="auto" w:fill="FFFFFF" w:themeFill="background1"/>
            <w:vAlign w:val="center"/>
          </w:tcPr>
          <w:p w:rsidR="00055E3F" w:rsidRPr="00AA7FEB" w:rsidRDefault="00055E3F" w:rsidP="00684942">
            <w:pPr>
              <w:tabs>
                <w:tab w:val="left" w:pos="426"/>
              </w:tabs>
              <w:autoSpaceDE w:val="0"/>
              <w:autoSpaceDN w:val="0"/>
              <w:adjustRightInd w:val="0"/>
              <w:spacing w:after="0" w:line="240" w:lineRule="auto"/>
              <w:outlineLvl w:val="0"/>
              <w:rPr>
                <w:rFonts w:cstheme="minorHAnsi"/>
                <w:bCs/>
                <w:sz w:val="20"/>
                <w:szCs w:val="20"/>
              </w:rPr>
            </w:pPr>
          </w:p>
        </w:tc>
        <w:tc>
          <w:tcPr>
            <w:tcW w:w="3083" w:type="dxa"/>
            <w:shd w:val="clear" w:color="auto" w:fill="FFFFFF" w:themeFill="background1"/>
            <w:vAlign w:val="center"/>
          </w:tcPr>
          <w:p w:rsidR="00055E3F" w:rsidRPr="009B0B69" w:rsidRDefault="009B0B69" w:rsidP="009B0B69">
            <w:pPr>
              <w:pStyle w:val="Default"/>
              <w:jc w:val="both"/>
              <w:rPr>
                <w:rFonts w:asciiTheme="minorHAnsi" w:hAnsiTheme="minorHAnsi" w:cstheme="minorHAnsi"/>
                <w:color w:val="auto"/>
                <w:sz w:val="20"/>
                <w:szCs w:val="20"/>
              </w:rPr>
            </w:pPr>
            <w:r w:rsidRPr="00D747AF">
              <w:rPr>
                <w:rFonts w:asciiTheme="minorHAnsi" w:hAnsiTheme="minorHAnsi" w:cstheme="minorHAnsi"/>
                <w:color w:val="auto"/>
                <w:sz w:val="20"/>
                <w:szCs w:val="20"/>
              </w:rPr>
              <w:t>Studium Uwarunkowa</w:t>
            </w:r>
            <w:r w:rsidRPr="00D747AF">
              <w:rPr>
                <w:rFonts w:asciiTheme="minorHAnsi" w:eastAsia="TimesNewRoman" w:hAnsiTheme="minorHAnsi" w:cstheme="minorHAnsi"/>
                <w:color w:val="auto"/>
                <w:sz w:val="20"/>
                <w:szCs w:val="20"/>
              </w:rPr>
              <w:t xml:space="preserve">ń </w:t>
            </w:r>
            <w:r w:rsidRPr="00D747AF">
              <w:rPr>
                <w:rFonts w:asciiTheme="minorHAnsi" w:eastAsia="TimesNewRoman" w:hAnsiTheme="minorHAnsi" w:cstheme="minorHAnsi"/>
                <w:color w:val="auto"/>
                <w:sz w:val="20"/>
                <w:szCs w:val="20"/>
              </w:rPr>
              <w:br/>
            </w:r>
            <w:r w:rsidRPr="00D747AF">
              <w:rPr>
                <w:rFonts w:asciiTheme="minorHAnsi" w:hAnsiTheme="minorHAnsi" w:cstheme="minorHAnsi"/>
                <w:color w:val="auto"/>
                <w:sz w:val="20"/>
                <w:szCs w:val="20"/>
              </w:rPr>
              <w:t xml:space="preserve">i Kierunków Zagospodarowania Przestrzennego Gminy Boniewo, Załącznik nr 1 do Uchwały </w:t>
            </w:r>
            <w:r>
              <w:rPr>
                <w:rFonts w:asciiTheme="minorHAnsi" w:hAnsiTheme="minorHAnsi" w:cstheme="minorHAnsi"/>
                <w:color w:val="auto"/>
                <w:sz w:val="20"/>
                <w:szCs w:val="20"/>
              </w:rPr>
              <w:t>N</w:t>
            </w:r>
            <w:r w:rsidRPr="00D747AF">
              <w:rPr>
                <w:rFonts w:asciiTheme="minorHAnsi" w:hAnsiTheme="minorHAnsi" w:cstheme="minorHAnsi"/>
                <w:color w:val="auto"/>
                <w:sz w:val="20"/>
                <w:szCs w:val="20"/>
              </w:rPr>
              <w:t xml:space="preserve">r 4/14/2002 Rady Gminy Boniewo </w:t>
            </w:r>
            <w:r>
              <w:rPr>
                <w:rFonts w:asciiTheme="minorHAnsi" w:hAnsiTheme="minorHAnsi" w:cstheme="minorHAnsi"/>
                <w:color w:val="auto"/>
                <w:sz w:val="20"/>
                <w:szCs w:val="20"/>
              </w:rPr>
              <w:br/>
            </w:r>
            <w:r w:rsidRPr="00D747AF">
              <w:rPr>
                <w:rFonts w:asciiTheme="minorHAnsi" w:hAnsiTheme="minorHAnsi" w:cstheme="minorHAnsi"/>
                <w:color w:val="auto"/>
                <w:sz w:val="20"/>
                <w:szCs w:val="20"/>
              </w:rPr>
              <w:t xml:space="preserve">z dnia 30 grudnia 2002 r. oraz </w:t>
            </w:r>
            <w:r w:rsidRPr="00D747AF">
              <w:rPr>
                <w:rFonts w:asciiTheme="minorHAnsi" w:hAnsiTheme="minorHAnsi" w:cstheme="minorHAnsi"/>
                <w:bCs/>
                <w:color w:val="auto"/>
                <w:sz w:val="20"/>
                <w:szCs w:val="20"/>
              </w:rPr>
              <w:t>Uchwała nr </w:t>
            </w:r>
            <w:r>
              <w:rPr>
                <w:rFonts w:asciiTheme="minorHAnsi" w:hAnsiTheme="minorHAnsi" w:cstheme="minorHAnsi"/>
                <w:color w:val="auto"/>
                <w:sz w:val="20"/>
                <w:szCs w:val="20"/>
              </w:rPr>
              <w:t>XXXI/165</w:t>
            </w:r>
            <w:r w:rsidRPr="00D747AF">
              <w:rPr>
                <w:rFonts w:asciiTheme="minorHAnsi" w:hAnsiTheme="minorHAnsi" w:cstheme="minorHAnsi"/>
                <w:color w:val="auto"/>
                <w:sz w:val="20"/>
                <w:szCs w:val="20"/>
              </w:rPr>
              <w:t xml:space="preserve">/09Rady Gminy </w:t>
            </w:r>
            <w:r w:rsidRPr="00D747AF">
              <w:rPr>
                <w:rFonts w:asciiTheme="minorHAnsi" w:hAnsiTheme="minorHAnsi" w:cstheme="minorHAnsi"/>
                <w:bCs/>
                <w:color w:val="auto"/>
                <w:sz w:val="20"/>
                <w:szCs w:val="20"/>
              </w:rPr>
              <w:t>z dnia</w:t>
            </w:r>
            <w:r w:rsidRPr="00D747AF">
              <w:rPr>
                <w:rFonts w:asciiTheme="minorHAnsi" w:hAnsiTheme="minorHAnsi" w:cstheme="minorHAnsi"/>
                <w:b/>
                <w:bCs/>
                <w:color w:val="auto"/>
                <w:sz w:val="20"/>
                <w:szCs w:val="20"/>
              </w:rPr>
              <w:t> </w:t>
            </w:r>
            <w:r w:rsidRPr="00D747AF">
              <w:rPr>
                <w:rFonts w:asciiTheme="minorHAnsi" w:hAnsiTheme="minorHAnsi" w:cstheme="minorHAnsi"/>
                <w:color w:val="auto"/>
                <w:sz w:val="20"/>
                <w:szCs w:val="20"/>
              </w:rPr>
              <w:t>30 grudnia 2009</w:t>
            </w:r>
            <w:r>
              <w:rPr>
                <w:rFonts w:asciiTheme="minorHAnsi" w:hAnsiTheme="minorHAnsi" w:cstheme="minorHAnsi"/>
                <w:color w:val="auto"/>
                <w:sz w:val="20"/>
                <w:szCs w:val="20"/>
              </w:rPr>
              <w:t xml:space="preserve"> r.</w:t>
            </w:r>
          </w:p>
        </w:tc>
      </w:tr>
    </w:tbl>
    <w:p w:rsidR="00371DAE" w:rsidRPr="007B24A7" w:rsidRDefault="00371DAE" w:rsidP="00371DAE">
      <w:pPr>
        <w:tabs>
          <w:tab w:val="left" w:pos="426"/>
        </w:tabs>
        <w:autoSpaceDE w:val="0"/>
        <w:autoSpaceDN w:val="0"/>
        <w:adjustRightInd w:val="0"/>
        <w:spacing w:after="0" w:line="240" w:lineRule="auto"/>
        <w:jc w:val="both"/>
        <w:outlineLvl w:val="0"/>
      </w:pPr>
      <w:bookmarkStart w:id="16" w:name="_Toc469863635"/>
      <w:r w:rsidRPr="007B24A7">
        <w:rPr>
          <w:sz w:val="20"/>
          <w:szCs w:val="20"/>
        </w:rPr>
        <w:t xml:space="preserve">Źródło danych: </w:t>
      </w:r>
      <w:r w:rsidRPr="007B24A7">
        <w:rPr>
          <w:i/>
          <w:iCs/>
          <w:sz w:val="20"/>
          <w:szCs w:val="20"/>
        </w:rPr>
        <w:t>opracowanie własne</w:t>
      </w:r>
      <w:bookmarkEnd w:id="16"/>
    </w:p>
    <w:p w:rsidR="00371DAE" w:rsidRPr="007B24A7" w:rsidRDefault="00371DAE" w:rsidP="00371DAE">
      <w:pPr>
        <w:tabs>
          <w:tab w:val="left" w:pos="426"/>
        </w:tabs>
        <w:autoSpaceDE w:val="0"/>
        <w:autoSpaceDN w:val="0"/>
        <w:adjustRightInd w:val="0"/>
        <w:spacing w:after="0" w:line="240" w:lineRule="auto"/>
        <w:jc w:val="both"/>
        <w:outlineLvl w:val="0"/>
      </w:pPr>
      <w:bookmarkStart w:id="17" w:name="_Toc469863636"/>
    </w:p>
    <w:p w:rsidR="00371DAE" w:rsidRPr="007B24A7" w:rsidRDefault="00371DAE" w:rsidP="000A62ED">
      <w:pPr>
        <w:tabs>
          <w:tab w:val="left" w:pos="426"/>
        </w:tabs>
        <w:autoSpaceDE w:val="0"/>
        <w:autoSpaceDN w:val="0"/>
        <w:adjustRightInd w:val="0"/>
        <w:spacing w:after="0" w:line="360" w:lineRule="auto"/>
        <w:jc w:val="both"/>
        <w:outlineLvl w:val="0"/>
      </w:pPr>
      <w:r w:rsidRPr="009B0B69">
        <w:rPr>
          <w:i/>
        </w:rPr>
        <w:t>Program</w:t>
      </w:r>
      <w:r w:rsidRPr="007B24A7">
        <w:t xml:space="preserve"> wykazuje powiązania z dokumentami strategiczny</w:t>
      </w:r>
      <w:r w:rsidR="00BF45AD">
        <w:t xml:space="preserve">mi i planistycznymi na poziomie </w:t>
      </w:r>
      <w:r w:rsidRPr="007B24A7">
        <w:t>europejskim krajowym, regionalnym i lokalnym, w zakres</w:t>
      </w:r>
      <w:r w:rsidR="00BF45AD">
        <w:t xml:space="preserve">ie jak zilustrowano w poniższym </w:t>
      </w:r>
      <w:r w:rsidRPr="007B24A7">
        <w:t>zestawieniu:</w:t>
      </w:r>
      <w:bookmarkEnd w:id="17"/>
    </w:p>
    <w:p w:rsidR="00371DAE" w:rsidRDefault="00371DAE"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Pr="007B24A7" w:rsidRDefault="00095F97" w:rsidP="00371DAE">
      <w:pPr>
        <w:tabs>
          <w:tab w:val="left" w:pos="426"/>
        </w:tabs>
        <w:autoSpaceDE w:val="0"/>
        <w:autoSpaceDN w:val="0"/>
        <w:adjustRightInd w:val="0"/>
        <w:spacing w:after="0" w:line="240" w:lineRule="auto"/>
        <w:outlineLvl w:val="0"/>
        <w:rPr>
          <w:b/>
          <w:sz w:val="20"/>
          <w:szCs w:val="20"/>
        </w:rPr>
      </w:pPr>
    </w:p>
    <w:p w:rsidR="00371DAE" w:rsidRPr="009B0B69" w:rsidRDefault="00371DAE" w:rsidP="004005B3">
      <w:pPr>
        <w:tabs>
          <w:tab w:val="left" w:pos="426"/>
        </w:tabs>
        <w:autoSpaceDE w:val="0"/>
        <w:autoSpaceDN w:val="0"/>
        <w:adjustRightInd w:val="0"/>
        <w:spacing w:after="0" w:line="240" w:lineRule="auto"/>
        <w:outlineLvl w:val="0"/>
        <w:rPr>
          <w:rFonts w:cstheme="minorHAnsi"/>
          <w:b/>
          <w:bCs/>
        </w:rPr>
      </w:pPr>
      <w:bookmarkStart w:id="18" w:name="_Toc469863637"/>
      <w:r w:rsidRPr="009B0B69">
        <w:rPr>
          <w:rFonts w:cstheme="minorHAnsi"/>
          <w:b/>
        </w:rPr>
        <w:lastRenderedPageBreak/>
        <w:t xml:space="preserve">Tabela 2. Zakres </w:t>
      </w:r>
      <w:r w:rsidRPr="009B0B69">
        <w:rPr>
          <w:rFonts w:cstheme="minorHAnsi"/>
          <w:b/>
          <w:bCs/>
        </w:rPr>
        <w:t xml:space="preserve">powiązania Programu Rewitalizacji dla Gminy </w:t>
      </w:r>
      <w:r w:rsidR="009B0B69" w:rsidRPr="009B0B69">
        <w:rPr>
          <w:rFonts w:cstheme="minorHAnsi"/>
          <w:b/>
          <w:bCs/>
        </w:rPr>
        <w:t>Boniewo</w:t>
      </w:r>
      <w:r w:rsidR="00DB5160">
        <w:rPr>
          <w:rFonts w:cstheme="minorHAnsi"/>
          <w:b/>
          <w:bCs/>
        </w:rPr>
        <w:t xml:space="preserve"> </w:t>
      </w:r>
      <w:r w:rsidRPr="009B0B69">
        <w:rPr>
          <w:rFonts w:cstheme="minorHAnsi"/>
          <w:b/>
          <w:bCs/>
        </w:rPr>
        <w:t>na lata 2017-2023</w:t>
      </w:r>
      <w:r w:rsidR="009B0B69" w:rsidRPr="009B0B69">
        <w:rPr>
          <w:rFonts w:cstheme="minorHAnsi"/>
          <w:b/>
          <w:bCs/>
          <w:i/>
        </w:rPr>
        <w:br/>
      </w:r>
      <w:r w:rsidRPr="009B0B69">
        <w:rPr>
          <w:rFonts w:cstheme="minorHAnsi"/>
          <w:b/>
          <w:bCs/>
        </w:rPr>
        <w:t>z obowiązującymi dokumentami strategicznymi i planistycznymi</w:t>
      </w:r>
      <w:bookmarkEnd w:id="18"/>
      <w:r w:rsidRPr="009B0B69">
        <w:rPr>
          <w:rFonts w:cstheme="minorHAnsi"/>
          <w:b/>
          <w:bCs/>
        </w:rPr>
        <w:t>.</w:t>
      </w:r>
    </w:p>
    <w:p w:rsidR="00055E3F" w:rsidRPr="004005B3" w:rsidRDefault="00055E3F" w:rsidP="004005B3">
      <w:pPr>
        <w:tabs>
          <w:tab w:val="left" w:pos="426"/>
        </w:tabs>
        <w:autoSpaceDE w:val="0"/>
        <w:autoSpaceDN w:val="0"/>
        <w:adjustRightInd w:val="0"/>
        <w:spacing w:after="0" w:line="240" w:lineRule="auto"/>
        <w:outlineLvl w:val="0"/>
        <w:rPr>
          <w:rFonts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6"/>
        <w:gridCol w:w="6401"/>
      </w:tblGrid>
      <w:tr w:rsidR="00371DAE" w:rsidRPr="007B24A7" w:rsidTr="00E86E6E">
        <w:tc>
          <w:tcPr>
            <w:tcW w:w="2886" w:type="dxa"/>
            <w:shd w:val="clear" w:color="auto" w:fill="215868" w:themeFill="accent5" w:themeFillShade="80"/>
          </w:tcPr>
          <w:p w:rsidR="00371DAE" w:rsidRPr="007B24A7"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19" w:name="_Toc469863638"/>
            <w:r w:rsidRPr="007B24A7">
              <w:rPr>
                <w:rFonts w:cstheme="minorHAnsi"/>
                <w:b/>
                <w:bCs/>
                <w:color w:val="FFFFFF" w:themeColor="background1"/>
                <w:sz w:val="20"/>
                <w:szCs w:val="20"/>
              </w:rPr>
              <w:t>Nazwa dokumentu</w:t>
            </w:r>
            <w:bookmarkEnd w:id="19"/>
          </w:p>
        </w:tc>
        <w:tc>
          <w:tcPr>
            <w:tcW w:w="6401" w:type="dxa"/>
            <w:shd w:val="clear" w:color="auto" w:fill="215868" w:themeFill="accent5" w:themeFillShade="80"/>
          </w:tcPr>
          <w:p w:rsidR="00371DAE" w:rsidRPr="007B24A7"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20" w:name="_Toc469863639"/>
            <w:r w:rsidRPr="007B24A7">
              <w:rPr>
                <w:rFonts w:cstheme="minorHAnsi"/>
                <w:b/>
                <w:bCs/>
                <w:color w:val="FFFFFF" w:themeColor="background1"/>
                <w:sz w:val="20"/>
                <w:szCs w:val="20"/>
              </w:rPr>
              <w:t>Zakres powiązań</w:t>
            </w:r>
            <w:bookmarkEnd w:id="20"/>
          </w:p>
        </w:tc>
      </w:tr>
      <w:tr w:rsidR="00371DAE" w:rsidRPr="007B24A7" w:rsidTr="00E86E6E">
        <w:tc>
          <w:tcPr>
            <w:tcW w:w="2886" w:type="dxa"/>
            <w:shd w:val="clear" w:color="auto" w:fill="215868" w:themeFill="accent5" w:themeFillShade="80"/>
            <w:vAlign w:val="center"/>
          </w:tcPr>
          <w:p w:rsidR="00371DAE" w:rsidRPr="007B24A7" w:rsidRDefault="00371DAE" w:rsidP="00E86E6E">
            <w:pPr>
              <w:tabs>
                <w:tab w:val="left" w:pos="426"/>
              </w:tabs>
              <w:autoSpaceDE w:val="0"/>
              <w:autoSpaceDN w:val="0"/>
              <w:adjustRightInd w:val="0"/>
              <w:spacing w:after="0" w:line="240" w:lineRule="auto"/>
              <w:outlineLvl w:val="0"/>
              <w:rPr>
                <w:rFonts w:cstheme="minorHAnsi"/>
                <w:bCs/>
                <w:color w:val="FFFFFF" w:themeColor="background1"/>
                <w:sz w:val="20"/>
                <w:szCs w:val="20"/>
              </w:rPr>
            </w:pPr>
            <w:bookmarkStart w:id="21" w:name="_Toc469863640"/>
            <w:r w:rsidRPr="007B24A7">
              <w:rPr>
                <w:rFonts w:cstheme="minorHAnsi"/>
                <w:bCs/>
                <w:color w:val="FFFFFF" w:themeColor="background1"/>
                <w:sz w:val="20"/>
                <w:szCs w:val="20"/>
              </w:rPr>
              <w:t>Strategia Europa 2020</w:t>
            </w:r>
            <w:bookmarkEnd w:id="21"/>
          </w:p>
        </w:tc>
        <w:tc>
          <w:tcPr>
            <w:tcW w:w="6401" w:type="dxa"/>
          </w:tcPr>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Strategia </w:t>
            </w:r>
            <w:r w:rsidRPr="007B5561">
              <w:rPr>
                <w:rFonts w:eastAsia="Calibri" w:cstheme="minorHAnsi"/>
                <w:i/>
                <w:color w:val="000000"/>
                <w:sz w:val="20"/>
                <w:szCs w:val="20"/>
              </w:rPr>
              <w:t>Europa 2020</w:t>
            </w:r>
            <w:r w:rsidRPr="007B24A7">
              <w:rPr>
                <w:rFonts w:eastAsia="Calibri" w:cstheme="minorHAnsi"/>
                <w:color w:val="000000"/>
                <w:sz w:val="20"/>
                <w:szCs w:val="20"/>
              </w:rPr>
              <w:t xml:space="preserve"> obejmuje trzy wzajemnie powiązane ze sobą priorytety, do których należą: </w:t>
            </w:r>
          </w:p>
          <w:p w:rsidR="00371DAE" w:rsidRPr="007B24A7" w:rsidRDefault="00371DAE" w:rsidP="00055E3F">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I. R</w:t>
            </w:r>
            <w:r w:rsidRPr="007B24A7">
              <w:rPr>
                <w:rFonts w:eastAsia="Calibri" w:cstheme="minorHAnsi"/>
                <w:color w:val="000000"/>
                <w:sz w:val="20"/>
                <w:szCs w:val="20"/>
              </w:rPr>
              <w:t xml:space="preserve">ozwój inteligentny: rozwój gospodarki opartej na wiedzy </w:t>
            </w:r>
            <w:r w:rsidRPr="007B24A7">
              <w:rPr>
                <w:rFonts w:eastAsia="Calibri" w:cstheme="minorHAnsi"/>
                <w:color w:val="000000"/>
                <w:sz w:val="20"/>
                <w:szCs w:val="20"/>
              </w:rPr>
              <w:br/>
              <w:t xml:space="preserve">i innowacji; </w:t>
            </w:r>
          </w:p>
          <w:p w:rsidR="00371DAE" w:rsidRPr="007B24A7" w:rsidRDefault="00371DAE" w:rsidP="00055E3F">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II. R</w:t>
            </w:r>
            <w:r w:rsidRPr="007B24A7">
              <w:rPr>
                <w:rFonts w:eastAsia="Calibri" w:cstheme="minorHAnsi"/>
                <w:color w:val="000000"/>
                <w:sz w:val="20"/>
                <w:szCs w:val="20"/>
              </w:rPr>
              <w:t xml:space="preserve">ozwój zrównoważony: wspieranie gospodarki efektywniej korzystającej </w:t>
            </w:r>
            <w:r w:rsidRPr="007B24A7">
              <w:rPr>
                <w:rFonts w:eastAsia="Calibri" w:cstheme="minorHAnsi"/>
                <w:color w:val="000000"/>
                <w:sz w:val="20"/>
                <w:szCs w:val="20"/>
              </w:rPr>
              <w:br/>
              <w:t xml:space="preserve">z zasobów, bardziej przyjaznej środowisku i bardziej konkurencyjnej; </w:t>
            </w:r>
          </w:p>
          <w:p w:rsidR="00371DAE" w:rsidRPr="007B24A7" w:rsidRDefault="00371DAE" w:rsidP="00055E3F">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III. R</w:t>
            </w:r>
            <w:r w:rsidRPr="007B24A7">
              <w:rPr>
                <w:rFonts w:eastAsia="Calibri" w:cstheme="minorHAnsi"/>
                <w:color w:val="000000"/>
                <w:sz w:val="20"/>
                <w:szCs w:val="20"/>
              </w:rPr>
              <w:t xml:space="preserve">ozwój sprzyjający włączeniu społecznemu: wspieranie gospodarki </w:t>
            </w:r>
            <w:r w:rsidRPr="007B24A7">
              <w:rPr>
                <w:rFonts w:eastAsia="Calibri" w:cstheme="minorHAnsi"/>
                <w:color w:val="000000"/>
                <w:sz w:val="20"/>
                <w:szCs w:val="20"/>
              </w:rPr>
              <w:br/>
              <w:t xml:space="preserve">o wysokim poziomie zatrudnienia, zapewniającej spójność społeczną </w:t>
            </w:r>
            <w:r w:rsidRPr="007B24A7">
              <w:rPr>
                <w:rFonts w:eastAsia="Calibri" w:cstheme="minorHAnsi"/>
                <w:color w:val="000000"/>
                <w:sz w:val="20"/>
                <w:szCs w:val="20"/>
              </w:rPr>
              <w:br/>
              <w:t xml:space="preserve">i terytorialną. </w:t>
            </w:r>
          </w:p>
          <w:p w:rsidR="00371DAE" w:rsidRPr="00055E3F" w:rsidRDefault="00371DAE" w:rsidP="009B0B69">
            <w:pPr>
              <w:tabs>
                <w:tab w:val="left" w:pos="426"/>
              </w:tabs>
              <w:autoSpaceDE w:val="0"/>
              <w:autoSpaceDN w:val="0"/>
              <w:adjustRightInd w:val="0"/>
              <w:spacing w:after="0" w:line="240" w:lineRule="auto"/>
              <w:jc w:val="both"/>
              <w:outlineLvl w:val="0"/>
              <w:rPr>
                <w:rFonts w:cstheme="minorHAnsi"/>
                <w:bCs/>
                <w:sz w:val="20"/>
                <w:szCs w:val="20"/>
              </w:rPr>
            </w:pPr>
            <w:bookmarkStart w:id="22" w:name="_Toc469863641"/>
            <w:r w:rsidRPr="00055E3F">
              <w:rPr>
                <w:rFonts w:cstheme="minorHAnsi"/>
                <w:i/>
                <w:sz w:val="20"/>
                <w:szCs w:val="20"/>
              </w:rPr>
              <w:t>Program</w:t>
            </w:r>
            <w:r w:rsidR="00055E3F" w:rsidRPr="00055E3F">
              <w:rPr>
                <w:rFonts w:cstheme="minorHAnsi"/>
                <w:bCs/>
                <w:i/>
                <w:sz w:val="20"/>
                <w:szCs w:val="20"/>
              </w:rPr>
              <w:t xml:space="preserve"> Rewitalizacji dla Gminy </w:t>
            </w:r>
            <w:r w:rsidR="009B0B69">
              <w:rPr>
                <w:rFonts w:cstheme="minorHAnsi"/>
                <w:bCs/>
                <w:i/>
                <w:sz w:val="20"/>
                <w:szCs w:val="20"/>
              </w:rPr>
              <w:t>Boniewo</w:t>
            </w:r>
            <w:r w:rsidR="00055E3F" w:rsidRPr="00055E3F">
              <w:rPr>
                <w:rFonts w:cstheme="minorHAnsi"/>
                <w:bCs/>
                <w:i/>
                <w:sz w:val="20"/>
                <w:szCs w:val="20"/>
              </w:rPr>
              <w:t xml:space="preserve"> na lata 2017-2023 </w:t>
            </w:r>
            <w:r w:rsidRPr="00055E3F">
              <w:rPr>
                <w:rFonts w:cstheme="minorHAnsi"/>
                <w:sz w:val="20"/>
                <w:szCs w:val="20"/>
              </w:rPr>
              <w:t>przyczyni się do realizacji Priorytetu III i Celów 1, 4 i 5. Zaplanowane w jego rama</w:t>
            </w:r>
            <w:r w:rsidR="00055E3F">
              <w:rPr>
                <w:rFonts w:cstheme="minorHAnsi"/>
                <w:sz w:val="20"/>
                <w:szCs w:val="20"/>
              </w:rPr>
              <w:t xml:space="preserve">ch działania są komplementarne </w:t>
            </w:r>
            <w:r w:rsidRPr="00055E3F">
              <w:rPr>
                <w:rFonts w:cstheme="minorHAnsi"/>
                <w:sz w:val="20"/>
                <w:szCs w:val="20"/>
              </w:rPr>
              <w:t xml:space="preserve">z założeniami Strategii Europa 2020 </w:t>
            </w:r>
            <w:r w:rsidR="00055E3F">
              <w:rPr>
                <w:rFonts w:cstheme="minorHAnsi"/>
                <w:sz w:val="20"/>
                <w:szCs w:val="20"/>
              </w:rPr>
              <w:br/>
            </w:r>
            <w:r w:rsidRPr="00055E3F">
              <w:rPr>
                <w:rFonts w:cstheme="minorHAnsi"/>
                <w:sz w:val="20"/>
                <w:szCs w:val="20"/>
              </w:rPr>
              <w:t>i wpływają na efektywniejszą ich realizację.</w:t>
            </w:r>
            <w:bookmarkEnd w:id="22"/>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Narodowy Plan Rewitalizacji 2022</w:t>
            </w:r>
            <w:r w:rsidR="00055E3F">
              <w:rPr>
                <w:rFonts w:asciiTheme="minorHAnsi" w:hAnsiTheme="minorHAnsi" w:cstheme="minorHAnsi"/>
                <w:color w:val="FFFFFF" w:themeColor="background1"/>
                <w:sz w:val="20"/>
                <w:szCs w:val="20"/>
              </w:rPr>
              <w:t>.</w:t>
            </w:r>
            <w:r w:rsidRPr="007B24A7">
              <w:rPr>
                <w:rFonts w:asciiTheme="minorHAnsi" w:hAnsiTheme="minorHAnsi" w:cstheme="minorHAnsi"/>
                <w:color w:val="FFFFFF" w:themeColor="background1"/>
                <w:sz w:val="20"/>
                <w:szCs w:val="20"/>
              </w:rPr>
              <w:t xml:space="preserve"> Założenia </w:t>
            </w:r>
          </w:p>
        </w:tc>
        <w:tc>
          <w:tcPr>
            <w:tcW w:w="6401" w:type="dxa"/>
          </w:tcPr>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Zgodnie z założeniami </w:t>
            </w:r>
            <w:r w:rsidRPr="007B24A7">
              <w:rPr>
                <w:rFonts w:eastAsia="Calibri" w:cstheme="minorHAnsi"/>
                <w:i/>
                <w:color w:val="000000"/>
                <w:sz w:val="20"/>
                <w:szCs w:val="20"/>
              </w:rPr>
              <w:t>Narodowego Planu Rewitalizacji</w:t>
            </w:r>
            <w:r w:rsidRPr="007B24A7">
              <w:rPr>
                <w:rFonts w:eastAsia="Calibri" w:cstheme="minorHAnsi"/>
                <w:color w:val="000000"/>
                <w:sz w:val="20"/>
                <w:szCs w:val="20"/>
              </w:rPr>
              <w:t xml:space="preserve"> –</w:t>
            </w:r>
            <w:r w:rsidR="009B0B69" w:rsidRPr="00055E3F">
              <w:rPr>
                <w:rFonts w:cstheme="minorHAnsi"/>
                <w:i/>
                <w:sz w:val="20"/>
                <w:szCs w:val="20"/>
              </w:rPr>
              <w:t>Program</w:t>
            </w:r>
            <w:r w:rsidR="009B0B69" w:rsidRPr="00055E3F">
              <w:rPr>
                <w:rFonts w:cstheme="minorHAnsi"/>
                <w:bCs/>
                <w:i/>
                <w:sz w:val="20"/>
                <w:szCs w:val="20"/>
              </w:rPr>
              <w:t xml:space="preserve"> Rewitalizacji dla Gminy </w:t>
            </w:r>
            <w:r w:rsidR="009B0B69">
              <w:rPr>
                <w:rFonts w:cstheme="minorHAnsi"/>
                <w:bCs/>
                <w:i/>
                <w:sz w:val="20"/>
                <w:szCs w:val="20"/>
              </w:rPr>
              <w:t>Boniewo</w:t>
            </w:r>
            <w:r w:rsidR="009B0B69" w:rsidRPr="00055E3F">
              <w:rPr>
                <w:rFonts w:cstheme="minorHAnsi"/>
                <w:bCs/>
                <w:i/>
                <w:sz w:val="20"/>
                <w:szCs w:val="20"/>
              </w:rPr>
              <w:t xml:space="preserve"> na lata 2017-2023 </w:t>
            </w:r>
            <w:r w:rsidRPr="007B24A7">
              <w:rPr>
                <w:rFonts w:eastAsia="Calibri" w:cstheme="minorHAnsi"/>
                <w:color w:val="000000"/>
                <w:sz w:val="20"/>
                <w:szCs w:val="20"/>
              </w:rPr>
              <w:t xml:space="preserve">ma stanowić podstawę prowadzenia działań rewitalizacyjnych, tworząc ramy operacyjne </w:t>
            </w:r>
            <w:r w:rsidR="009B0B69">
              <w:rPr>
                <w:rFonts w:eastAsia="Calibri" w:cstheme="minorHAnsi"/>
                <w:color w:val="000000"/>
                <w:sz w:val="20"/>
                <w:szCs w:val="20"/>
              </w:rPr>
              <w:br/>
            </w:r>
            <w:r w:rsidRPr="007B24A7">
              <w:rPr>
                <w:rFonts w:eastAsia="Calibri" w:cstheme="minorHAnsi"/>
                <w:color w:val="000000"/>
                <w:sz w:val="20"/>
                <w:szCs w:val="20"/>
              </w:rPr>
              <w:t xml:space="preserve">i płaszczyznę koordynacji działań. Program Rewitalizacji musi zawierać, co najmniej: </w:t>
            </w:r>
          </w:p>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 diagnozę i identyfikacje potrzeb rewitalizacyjnych, </w:t>
            </w:r>
          </w:p>
          <w:p w:rsidR="00371DAE" w:rsidRDefault="00371DAE" w:rsidP="00E86E6E">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 xml:space="preserve">- </w:t>
            </w:r>
            <w:r w:rsidRPr="007B24A7">
              <w:rPr>
                <w:rFonts w:eastAsia="Calibri" w:cstheme="minorHAnsi"/>
                <w:color w:val="000000"/>
                <w:sz w:val="20"/>
                <w:szCs w:val="20"/>
              </w:rPr>
              <w:t>określenie terytoriów wymag</w:t>
            </w:r>
            <w:r>
              <w:rPr>
                <w:rFonts w:eastAsia="Calibri" w:cstheme="minorHAnsi"/>
                <w:color w:val="000000"/>
                <w:sz w:val="20"/>
                <w:szCs w:val="20"/>
              </w:rPr>
              <w:t xml:space="preserve">ających wsparcia, </w:t>
            </w:r>
          </w:p>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 wizję wyprowadzenia obszaru zdegradowanego z sytuacji kryzysowej ze wskazaniem kierunków działań i wynikających z nich najważniejszych przedsięwzięć, </w:t>
            </w:r>
            <w:r w:rsidRPr="007B24A7">
              <w:rPr>
                <w:rFonts w:eastAsia="Calibri" w:cstheme="minorHAnsi"/>
                <w:color w:val="000000"/>
                <w:sz w:val="20"/>
                <w:szCs w:val="20"/>
              </w:rPr>
              <w:br/>
              <w:t xml:space="preserve">- mechanizmy zapewnienia komplementarności między poszczególnymi przedsięwzięciami rewitalizacyjnymi oraz pomiędzy działaniami różnych podmiotów i funduszy na danym obszarze zdegradowanym, </w:t>
            </w:r>
            <w:r w:rsidRPr="007B24A7">
              <w:rPr>
                <w:rFonts w:eastAsia="Calibri" w:cstheme="minorHAnsi"/>
                <w:color w:val="000000"/>
                <w:sz w:val="20"/>
                <w:szCs w:val="20"/>
              </w:rPr>
              <w:br/>
              <w:t xml:space="preserve">-opis zaangażowania społeczności i innych partnerów w przygotowanie </w:t>
            </w:r>
            <w:r w:rsidRPr="007B24A7">
              <w:rPr>
                <w:rFonts w:eastAsia="Calibri" w:cstheme="minorHAnsi"/>
                <w:color w:val="000000"/>
                <w:sz w:val="20"/>
                <w:szCs w:val="20"/>
              </w:rPr>
              <w:br/>
              <w:t xml:space="preserve">i realizację Programu, </w:t>
            </w:r>
          </w:p>
          <w:p w:rsidR="00371DAE" w:rsidRPr="007B24A7" w:rsidRDefault="00371DAE" w:rsidP="00E86E6E">
            <w:pPr>
              <w:autoSpaceDE w:val="0"/>
              <w:autoSpaceDN w:val="0"/>
              <w:adjustRightInd w:val="0"/>
              <w:spacing w:after="157" w:line="240" w:lineRule="auto"/>
              <w:jc w:val="both"/>
              <w:rPr>
                <w:rFonts w:eastAsia="Calibri" w:cstheme="minorHAnsi"/>
                <w:color w:val="000000"/>
                <w:sz w:val="20"/>
                <w:szCs w:val="20"/>
              </w:rPr>
            </w:pPr>
            <w:r w:rsidRPr="007B24A7">
              <w:rPr>
                <w:rFonts w:eastAsia="Calibri" w:cstheme="minorHAnsi"/>
                <w:color w:val="000000"/>
                <w:sz w:val="20"/>
                <w:szCs w:val="20"/>
              </w:rPr>
              <w:t xml:space="preserve">-ramy finansowe, z uwzględnieniem różnych źródeł finansowania tj. oprócz finansowania unijnego także finansowanie krajowe czy środki prywatne, </w:t>
            </w:r>
            <w:r w:rsidRPr="007B24A7">
              <w:rPr>
                <w:rFonts w:eastAsia="Calibri" w:cstheme="minorHAnsi"/>
                <w:color w:val="000000"/>
                <w:sz w:val="20"/>
                <w:szCs w:val="20"/>
              </w:rPr>
              <w:br/>
              <w:t xml:space="preserve">- system monitorowania zmiany i skuteczności działania. </w:t>
            </w:r>
          </w:p>
          <w:p w:rsidR="00371DAE" w:rsidRPr="007B24A7" w:rsidRDefault="00371DAE" w:rsidP="00E86E6E">
            <w:pPr>
              <w:tabs>
                <w:tab w:val="left" w:pos="426"/>
              </w:tabs>
              <w:autoSpaceDE w:val="0"/>
              <w:autoSpaceDN w:val="0"/>
              <w:adjustRightInd w:val="0"/>
              <w:spacing w:after="0" w:line="240" w:lineRule="auto"/>
              <w:jc w:val="both"/>
              <w:outlineLvl w:val="0"/>
              <w:rPr>
                <w:rFonts w:cstheme="minorHAnsi"/>
                <w:b/>
                <w:bCs/>
                <w:sz w:val="20"/>
                <w:szCs w:val="20"/>
              </w:rPr>
            </w:pPr>
            <w:bookmarkStart w:id="23" w:name="_Toc469863642"/>
            <w:r w:rsidRPr="00AB2AD3">
              <w:rPr>
                <w:rFonts w:eastAsia="Calibri" w:cstheme="minorHAnsi"/>
                <w:i/>
                <w:color w:val="000000"/>
                <w:sz w:val="20"/>
                <w:szCs w:val="20"/>
              </w:rPr>
              <w:t>Narodowy Plan Rewitalizacji</w:t>
            </w:r>
            <w:r w:rsidRPr="007B24A7">
              <w:rPr>
                <w:rFonts w:eastAsia="Calibri" w:cstheme="minorHAnsi"/>
                <w:color w:val="000000"/>
                <w:sz w:val="20"/>
                <w:szCs w:val="20"/>
              </w:rPr>
              <w:t xml:space="preserve"> to główny scalający dokument rządowy określający całościowo tytułowy plan rewitalizacji, jego cele </w:t>
            </w:r>
            <w:r w:rsidRPr="007B24A7">
              <w:rPr>
                <w:rFonts w:eastAsia="Calibri" w:cstheme="minorHAnsi"/>
                <w:color w:val="000000"/>
                <w:sz w:val="20"/>
                <w:szCs w:val="20"/>
              </w:rPr>
              <w:br/>
              <w:t xml:space="preserve">i mechanizmy działania, w związku, z czym przedmiotowy </w:t>
            </w:r>
            <w:r w:rsidRPr="006C05C7">
              <w:rPr>
                <w:rFonts w:eastAsia="Calibri" w:cstheme="minorHAnsi"/>
                <w:iCs/>
                <w:color w:val="000000"/>
                <w:sz w:val="20"/>
                <w:szCs w:val="20"/>
              </w:rPr>
              <w:t xml:space="preserve">Program </w:t>
            </w:r>
            <w:r w:rsidRPr="007B24A7">
              <w:rPr>
                <w:rFonts w:eastAsia="Calibri" w:cstheme="minorHAnsi"/>
                <w:color w:val="000000"/>
                <w:sz w:val="20"/>
                <w:szCs w:val="20"/>
              </w:rPr>
              <w:t>jest zgodny z jego założeniami oraz spełnia jego wymagania.</w:t>
            </w:r>
            <w:bookmarkEnd w:id="23"/>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Krajowa Polityka Miejska 2023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i/>
                <w:sz w:val="20"/>
                <w:szCs w:val="20"/>
              </w:rPr>
              <w:t>Krajowa Polityka Miejska 2023</w:t>
            </w:r>
            <w:r w:rsidRPr="007B24A7">
              <w:rPr>
                <w:rFonts w:asciiTheme="minorHAnsi" w:hAnsiTheme="minorHAnsi" w:cstheme="minorHAnsi"/>
                <w:sz w:val="20"/>
                <w:szCs w:val="20"/>
              </w:rPr>
              <w:t xml:space="preserve">określa kierunki działań rewitalizacyjnych </w:t>
            </w:r>
            <w:r>
              <w:rPr>
                <w:rFonts w:asciiTheme="minorHAnsi" w:hAnsiTheme="minorHAnsi" w:cstheme="minorHAnsi"/>
                <w:sz w:val="20"/>
                <w:szCs w:val="20"/>
              </w:rPr>
              <w:br/>
            </w:r>
            <w:r w:rsidRPr="007B24A7">
              <w:rPr>
                <w:rFonts w:asciiTheme="minorHAnsi" w:hAnsiTheme="minorHAnsi" w:cstheme="minorHAnsi"/>
                <w:sz w:val="20"/>
                <w:szCs w:val="20"/>
              </w:rPr>
              <w:t xml:space="preserve">i wskazuje, że najbardziej zaawansowanym procesem przemian jest kompleksowa rewitalizacja, realizowana na obszarach zdegradowanych, odnosząca się do konkretnego, wyznaczonego w oparciu o obiektywne kryteria, terytorium i łącząca wysiłki różnych podmiotów, których suma ma spowodować trwałe ożywienie społeczne i gospodarcze obszaru, zwiększenie jego atrakcyjności dla mieszkańców i przedsiębiorców oraz poprawę jakości życia. W ten sposób należy wypracować przedsięwzięcia całościowe (integrujące interwencję na rzecz społeczności lokalnej, przestrzeni i lokalnej gospodarki), skoncentrowane terytorialnie </w:t>
            </w:r>
            <w:r>
              <w:rPr>
                <w:rFonts w:asciiTheme="minorHAnsi" w:hAnsiTheme="minorHAnsi" w:cstheme="minorHAnsi"/>
                <w:sz w:val="20"/>
                <w:szCs w:val="20"/>
              </w:rPr>
              <w:br/>
            </w:r>
            <w:r w:rsidRPr="007B24A7">
              <w:rPr>
                <w:rFonts w:asciiTheme="minorHAnsi" w:hAnsiTheme="minorHAnsi" w:cstheme="minorHAnsi"/>
                <w:sz w:val="20"/>
                <w:szCs w:val="20"/>
              </w:rPr>
              <w:t xml:space="preserve">i powstające we współpracy z lokalną społecznością. </w:t>
            </w:r>
          </w:p>
          <w:p w:rsidR="00371DAE" w:rsidRPr="007B24A7" w:rsidRDefault="009B0B69" w:rsidP="00E86E6E">
            <w:pPr>
              <w:tabs>
                <w:tab w:val="left" w:pos="426"/>
              </w:tabs>
              <w:autoSpaceDE w:val="0"/>
              <w:autoSpaceDN w:val="0"/>
              <w:adjustRightInd w:val="0"/>
              <w:spacing w:after="0" w:line="240" w:lineRule="auto"/>
              <w:jc w:val="both"/>
              <w:outlineLvl w:val="0"/>
              <w:rPr>
                <w:rFonts w:cstheme="minorHAnsi"/>
                <w:sz w:val="20"/>
                <w:szCs w:val="20"/>
              </w:rPr>
            </w:pPr>
            <w:bookmarkStart w:id="24" w:name="_Toc469863643"/>
            <w:r w:rsidRPr="00055E3F">
              <w:rPr>
                <w:rFonts w:cstheme="minorHAnsi"/>
                <w:i/>
                <w:sz w:val="20"/>
                <w:szCs w:val="20"/>
              </w:rPr>
              <w:t>Program</w:t>
            </w:r>
            <w:r w:rsidRPr="00055E3F">
              <w:rPr>
                <w:rFonts w:cstheme="minorHAnsi"/>
                <w:bCs/>
                <w:i/>
                <w:sz w:val="20"/>
                <w:szCs w:val="20"/>
              </w:rPr>
              <w:t xml:space="preserve"> Rewitalizacji dla Gminy </w:t>
            </w:r>
            <w:r>
              <w:rPr>
                <w:rFonts w:cstheme="minorHAnsi"/>
                <w:bCs/>
                <w:i/>
                <w:sz w:val="20"/>
                <w:szCs w:val="20"/>
              </w:rPr>
              <w:t>Boniewo</w:t>
            </w:r>
            <w:r w:rsidRPr="00055E3F">
              <w:rPr>
                <w:rFonts w:cstheme="minorHAnsi"/>
                <w:bCs/>
                <w:i/>
                <w:sz w:val="20"/>
                <w:szCs w:val="20"/>
              </w:rPr>
              <w:t xml:space="preserve"> na lata 2017-2023 </w:t>
            </w:r>
            <w:r w:rsidR="00371DAE" w:rsidRPr="007B24A7">
              <w:rPr>
                <w:rFonts w:cstheme="minorHAnsi"/>
                <w:sz w:val="20"/>
                <w:szCs w:val="20"/>
              </w:rPr>
              <w:t>wykazuje spójność z opisanymi wyżej kierunkami działań.</w:t>
            </w:r>
            <w:bookmarkEnd w:id="24"/>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Strategia Rozwoju Kraju 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i/>
                <w:color w:val="FFFFFF" w:themeColor="background1"/>
                <w:sz w:val="20"/>
                <w:szCs w:val="20"/>
              </w:rPr>
            </w:pPr>
          </w:p>
        </w:tc>
        <w:tc>
          <w:tcPr>
            <w:tcW w:w="6401" w:type="dxa"/>
          </w:tcPr>
          <w:p w:rsidR="00371DAE" w:rsidRPr="007B24A7" w:rsidRDefault="009B0B69" w:rsidP="00E86E6E">
            <w:pPr>
              <w:pStyle w:val="Default"/>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wpisuje się</w:t>
            </w:r>
            <w:r w:rsidR="00371DAE" w:rsidRPr="007B24A7">
              <w:rPr>
                <w:rFonts w:asciiTheme="minorHAnsi" w:hAnsiTheme="minorHAnsi" w:cstheme="minorHAnsi"/>
                <w:sz w:val="20"/>
                <w:szCs w:val="20"/>
              </w:rPr>
              <w:br/>
              <w:t>w nast</w:t>
            </w:r>
            <w:r w:rsidR="00371DAE">
              <w:rPr>
                <w:rFonts w:asciiTheme="minorHAnsi" w:hAnsiTheme="minorHAnsi" w:cstheme="minorHAnsi"/>
                <w:sz w:val="20"/>
                <w:szCs w:val="20"/>
              </w:rPr>
              <w:t>ępujące obszary i cele Strategii</w:t>
            </w:r>
            <w:r w:rsidR="00371DAE" w:rsidRPr="007B24A7">
              <w:rPr>
                <w:rFonts w:asciiTheme="minorHAnsi" w:hAnsiTheme="minorHAnsi" w:cstheme="minorHAnsi"/>
                <w:sz w:val="20"/>
                <w:szCs w:val="20"/>
              </w:rPr>
              <w:t xml:space="preserve"> Rozwoju Kraju 2020: </w:t>
            </w:r>
          </w:p>
          <w:p w:rsidR="00371DAE" w:rsidRPr="007B24A7" w:rsidRDefault="00371DAE" w:rsidP="00371DAE">
            <w:pPr>
              <w:pStyle w:val="Default"/>
              <w:numPr>
                <w:ilvl w:val="0"/>
                <w:numId w:val="5"/>
              </w:numPr>
              <w:jc w:val="both"/>
              <w:rPr>
                <w:rFonts w:asciiTheme="minorHAnsi" w:hAnsiTheme="minorHAnsi" w:cstheme="minorHAnsi"/>
                <w:sz w:val="20"/>
                <w:szCs w:val="20"/>
              </w:rPr>
            </w:pPr>
            <w:r w:rsidRPr="007B24A7">
              <w:rPr>
                <w:rFonts w:asciiTheme="minorHAnsi" w:hAnsiTheme="minorHAnsi" w:cstheme="minorHAnsi"/>
                <w:sz w:val="20"/>
                <w:szCs w:val="20"/>
              </w:rPr>
              <w:t xml:space="preserve">Obszar strategiczny: Sprawne i efektywne państwo, Cel 3 Wzmocnienie warunków sprzyjających realizacji indywidualnych </w:t>
            </w:r>
            <w:r w:rsidRPr="007B24A7">
              <w:rPr>
                <w:rFonts w:asciiTheme="minorHAnsi" w:hAnsiTheme="minorHAnsi" w:cstheme="minorHAnsi"/>
                <w:sz w:val="20"/>
                <w:szCs w:val="20"/>
              </w:rPr>
              <w:lastRenderedPageBreak/>
              <w:t>potrzeb i aktywności obywateli, kierunek: rozwój kapitału społecznego</w:t>
            </w:r>
            <w:r>
              <w:rPr>
                <w:rFonts w:asciiTheme="minorHAnsi" w:hAnsiTheme="minorHAnsi" w:cstheme="minorHAnsi"/>
                <w:sz w:val="20"/>
                <w:szCs w:val="20"/>
              </w:rPr>
              <w:t>.</w:t>
            </w:r>
          </w:p>
          <w:p w:rsidR="00371DAE" w:rsidRPr="007B24A7" w:rsidRDefault="00371DAE" w:rsidP="00371DAE">
            <w:pPr>
              <w:pStyle w:val="Default"/>
              <w:numPr>
                <w:ilvl w:val="0"/>
                <w:numId w:val="5"/>
              </w:numPr>
              <w:jc w:val="both"/>
              <w:rPr>
                <w:rFonts w:asciiTheme="minorHAnsi" w:hAnsiTheme="minorHAnsi" w:cstheme="minorHAnsi"/>
                <w:sz w:val="20"/>
                <w:szCs w:val="20"/>
              </w:rPr>
            </w:pPr>
            <w:r w:rsidRPr="007B24A7">
              <w:rPr>
                <w:rFonts w:asciiTheme="minorHAnsi" w:hAnsiTheme="minorHAnsi" w:cstheme="minorHAnsi"/>
                <w:sz w:val="20"/>
                <w:szCs w:val="20"/>
              </w:rPr>
              <w:t>Obszar strategiczny: Konkurencyjna gospodarka, Cel 4 Rozwój kapitału ludzkiego, kierunki interwencji: zwiększenie aktywności zawodowej oraz poprawa jakości kapitału ludzkiego</w:t>
            </w:r>
            <w:r>
              <w:rPr>
                <w:rFonts w:asciiTheme="minorHAnsi" w:hAnsiTheme="minorHAnsi" w:cstheme="minorHAnsi"/>
                <w:sz w:val="20"/>
                <w:szCs w:val="20"/>
              </w:rPr>
              <w:t>.</w:t>
            </w:r>
          </w:p>
          <w:p w:rsidR="00371DAE" w:rsidRDefault="00371DAE" w:rsidP="00371DAE">
            <w:pPr>
              <w:pStyle w:val="Default"/>
              <w:numPr>
                <w:ilvl w:val="0"/>
                <w:numId w:val="5"/>
              </w:numPr>
              <w:jc w:val="both"/>
              <w:rPr>
                <w:rFonts w:asciiTheme="minorHAnsi" w:hAnsiTheme="minorHAnsi" w:cstheme="minorHAnsi"/>
                <w:sz w:val="20"/>
                <w:szCs w:val="20"/>
              </w:rPr>
            </w:pPr>
            <w:r w:rsidRPr="007B24A7">
              <w:rPr>
                <w:rFonts w:asciiTheme="minorHAnsi" w:hAnsiTheme="minorHAnsi" w:cstheme="minorHAnsi"/>
                <w:sz w:val="20"/>
                <w:szCs w:val="20"/>
              </w:rPr>
              <w:t xml:space="preserve">Obszar strategiczny: Spójność społeczna i terytorialna, Cel 1 Integracja społeczna, kierunki interwencji: zwiększenie aktywności osób wykluczonych i zagrożonych wykluczeniem społecznym oraz zmniejszenie ubóstwa w grupach najbardziej zagrożonych. </w:t>
            </w:r>
          </w:p>
          <w:p w:rsidR="00251F05" w:rsidRDefault="00251F05" w:rsidP="00251F05">
            <w:pPr>
              <w:pStyle w:val="Default"/>
              <w:jc w:val="both"/>
              <w:rPr>
                <w:rFonts w:asciiTheme="minorHAnsi" w:hAnsiTheme="minorHAnsi" w:cstheme="minorHAnsi"/>
                <w:sz w:val="20"/>
                <w:szCs w:val="20"/>
              </w:rPr>
            </w:pPr>
          </w:p>
          <w:p w:rsidR="00251F05" w:rsidRDefault="00251F05" w:rsidP="00251F05">
            <w:pPr>
              <w:pStyle w:val="Default"/>
              <w:jc w:val="both"/>
              <w:rPr>
                <w:rFonts w:asciiTheme="minorHAnsi" w:hAnsiTheme="minorHAnsi" w:cstheme="minorHAnsi"/>
                <w:sz w:val="20"/>
                <w:szCs w:val="20"/>
              </w:rPr>
            </w:pPr>
          </w:p>
          <w:p w:rsidR="00625B64" w:rsidRPr="007B24A7" w:rsidRDefault="00625B64" w:rsidP="00251F05">
            <w:pPr>
              <w:pStyle w:val="Default"/>
              <w:jc w:val="both"/>
              <w:rPr>
                <w:rFonts w:asciiTheme="minorHAnsi" w:hAnsiTheme="minorHAnsi" w:cstheme="minorHAnsi"/>
                <w:sz w:val="20"/>
                <w:szCs w:val="20"/>
              </w:rPr>
            </w:pPr>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lastRenderedPageBreak/>
              <w:t xml:space="preserve">Krajowa Strategia Rozwoju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Regionalnego 2010-2020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Regiony, Miasta, Obszary Wiejskie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sz w:val="20"/>
                <w:szCs w:val="20"/>
              </w:rPr>
              <w:t xml:space="preserve">Głównym celem dokumentu jest: Efektywne wykorzystywanie specyficznych regionalnych i innych terytorialnych potencjałów rozwojowych dla osiągania celów rozwoju kraju – wzrostu, zatrudnienia </w:t>
            </w:r>
            <w:r w:rsidRPr="007B24A7">
              <w:rPr>
                <w:rFonts w:asciiTheme="minorHAnsi" w:hAnsiTheme="minorHAnsi" w:cstheme="minorHAnsi"/>
                <w:sz w:val="20"/>
                <w:szCs w:val="20"/>
              </w:rPr>
              <w:br/>
              <w:t xml:space="preserve">i spójności w horyzoncie długookresowym. </w:t>
            </w:r>
          </w:p>
          <w:p w:rsidR="00371DAE" w:rsidRPr="007B24A7" w:rsidRDefault="009B0B69" w:rsidP="00470BC8">
            <w:pPr>
              <w:tabs>
                <w:tab w:val="left" w:pos="426"/>
              </w:tabs>
              <w:autoSpaceDE w:val="0"/>
              <w:autoSpaceDN w:val="0"/>
              <w:adjustRightInd w:val="0"/>
              <w:spacing w:after="0" w:line="240" w:lineRule="auto"/>
              <w:jc w:val="both"/>
              <w:outlineLvl w:val="0"/>
              <w:rPr>
                <w:rFonts w:cstheme="minorHAnsi"/>
                <w:b/>
                <w:bCs/>
                <w:sz w:val="20"/>
                <w:szCs w:val="20"/>
              </w:rPr>
            </w:pPr>
            <w:bookmarkStart w:id="25" w:name="_Toc469863644"/>
            <w:r w:rsidRPr="00055E3F">
              <w:rPr>
                <w:rFonts w:cstheme="minorHAnsi"/>
                <w:i/>
                <w:sz w:val="20"/>
                <w:szCs w:val="20"/>
              </w:rPr>
              <w:t>Program</w:t>
            </w:r>
            <w:r w:rsidRPr="00055E3F">
              <w:rPr>
                <w:rFonts w:cstheme="minorHAnsi"/>
                <w:bCs/>
                <w:i/>
                <w:sz w:val="20"/>
                <w:szCs w:val="20"/>
              </w:rPr>
              <w:t xml:space="preserve"> Rewitalizacji dla Gminy </w:t>
            </w:r>
            <w:r>
              <w:rPr>
                <w:rFonts w:cstheme="minorHAnsi"/>
                <w:bCs/>
                <w:i/>
                <w:sz w:val="20"/>
                <w:szCs w:val="20"/>
              </w:rPr>
              <w:t>Boniewo</w:t>
            </w:r>
            <w:r w:rsidRPr="00055E3F">
              <w:rPr>
                <w:rFonts w:cstheme="minorHAnsi"/>
                <w:bCs/>
                <w:i/>
                <w:sz w:val="20"/>
                <w:szCs w:val="20"/>
              </w:rPr>
              <w:t xml:space="preserve"> na lata 2017-2023 </w:t>
            </w:r>
            <w:r w:rsidR="00371DAE" w:rsidRPr="007B24A7">
              <w:rPr>
                <w:rFonts w:cstheme="minorHAnsi"/>
                <w:sz w:val="20"/>
                <w:szCs w:val="20"/>
              </w:rPr>
              <w:t xml:space="preserve">jest spójny </w:t>
            </w:r>
            <w:r w:rsidR="00371DAE">
              <w:rPr>
                <w:rFonts w:cstheme="minorHAnsi"/>
                <w:sz w:val="20"/>
                <w:szCs w:val="20"/>
              </w:rPr>
              <w:br/>
            </w:r>
            <w:r w:rsidR="00371DAE" w:rsidRPr="007B24A7">
              <w:rPr>
                <w:rFonts w:cstheme="minorHAnsi"/>
                <w:sz w:val="20"/>
                <w:szCs w:val="20"/>
              </w:rPr>
              <w:t>z Celem 2 Strategii: Budowanie spójności terytorialnej i przeciwdziałanie marginalizacji obszarów problemowych („spójność”).</w:t>
            </w:r>
            <w:bookmarkEnd w:id="25"/>
          </w:p>
        </w:tc>
      </w:tr>
      <w:tr w:rsidR="00371DAE" w:rsidRPr="007B24A7" w:rsidTr="00E86E6E">
        <w:trPr>
          <w:trHeight w:val="108"/>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Koncepcja Przestrzennego Zagospodarowania Kraju 2030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055E3F" w:rsidRDefault="009B0B69" w:rsidP="00E86E6E">
            <w:pPr>
              <w:pStyle w:val="Default"/>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 xml:space="preserve">jest zgodny </w:t>
            </w:r>
            <w:r w:rsidR="00055E3F" w:rsidRPr="009B0B69">
              <w:rPr>
                <w:rFonts w:asciiTheme="minorHAnsi" w:hAnsiTheme="minorHAnsi" w:cstheme="minorHAnsi"/>
                <w:sz w:val="20"/>
                <w:szCs w:val="20"/>
              </w:rPr>
              <w:br/>
            </w:r>
            <w:r w:rsidR="00371DAE" w:rsidRPr="00055E3F">
              <w:rPr>
                <w:rFonts w:asciiTheme="minorHAnsi" w:hAnsiTheme="minorHAnsi" w:cstheme="minorHAnsi"/>
                <w:sz w:val="20"/>
                <w:szCs w:val="20"/>
              </w:rPr>
              <w:t>z na</w:t>
            </w:r>
            <w:r w:rsidR="00055E3F">
              <w:rPr>
                <w:rFonts w:asciiTheme="minorHAnsi" w:hAnsiTheme="minorHAnsi" w:cstheme="minorHAnsi"/>
                <w:sz w:val="20"/>
                <w:szCs w:val="20"/>
              </w:rPr>
              <w:t xml:space="preserve">stępującymi celami określonymi </w:t>
            </w:r>
            <w:r w:rsidR="00371DAE" w:rsidRPr="00055E3F">
              <w:rPr>
                <w:rFonts w:asciiTheme="minorHAnsi" w:hAnsiTheme="minorHAnsi" w:cstheme="minorHAnsi"/>
                <w:sz w:val="20"/>
                <w:szCs w:val="20"/>
              </w:rPr>
              <w:t xml:space="preserve">w dokumencie: </w:t>
            </w:r>
          </w:p>
          <w:p w:rsidR="00371DAE" w:rsidRPr="007B24A7" w:rsidRDefault="00371DAE" w:rsidP="00371DAE">
            <w:pPr>
              <w:pStyle w:val="Default"/>
              <w:numPr>
                <w:ilvl w:val="0"/>
                <w:numId w:val="6"/>
              </w:numPr>
              <w:jc w:val="both"/>
              <w:rPr>
                <w:rFonts w:asciiTheme="minorHAnsi" w:hAnsiTheme="minorHAnsi" w:cstheme="minorHAnsi"/>
                <w:sz w:val="20"/>
                <w:szCs w:val="20"/>
              </w:rPr>
            </w:pPr>
            <w:r w:rsidRPr="007B24A7">
              <w:rPr>
                <w:rFonts w:asciiTheme="minorHAnsi" w:hAnsiTheme="minorHAnsi" w:cstheme="minorHAnsi"/>
                <w:sz w:val="20"/>
                <w:szCs w:val="20"/>
              </w:rPr>
              <w:t>Podwyższenie konkurencyjności głównych ośrodków miejskich Polski w przestrzeni europejskiej poprzez ich integrację funkcjonalną przy zachowaniu policentrycznej struktury systemu osadniczego sprzyjającego spójności</w:t>
            </w:r>
            <w:r w:rsidR="00055E3F">
              <w:rPr>
                <w:rFonts w:asciiTheme="minorHAnsi" w:hAnsiTheme="minorHAnsi" w:cstheme="minorHAnsi"/>
                <w:sz w:val="20"/>
                <w:szCs w:val="20"/>
              </w:rPr>
              <w:t>.</w:t>
            </w:r>
          </w:p>
          <w:p w:rsidR="00371DAE" w:rsidRPr="007B24A7" w:rsidRDefault="00371DAE" w:rsidP="00371DAE">
            <w:pPr>
              <w:pStyle w:val="Default"/>
              <w:numPr>
                <w:ilvl w:val="0"/>
                <w:numId w:val="6"/>
              </w:numPr>
              <w:jc w:val="both"/>
              <w:rPr>
                <w:rFonts w:asciiTheme="minorHAnsi" w:hAnsiTheme="minorHAnsi" w:cstheme="minorHAnsi"/>
                <w:sz w:val="20"/>
                <w:szCs w:val="20"/>
              </w:rPr>
            </w:pPr>
            <w:r w:rsidRPr="007B24A7">
              <w:rPr>
                <w:rFonts w:asciiTheme="minorHAnsi" w:hAnsiTheme="minorHAnsi" w:cstheme="minorHAnsi"/>
                <w:sz w:val="20"/>
                <w:szCs w:val="20"/>
              </w:rPr>
              <w:t>Poprawa spójności wewnętrznej i terytorialne równoważenie rozwoju kraju poprzez promowanie integracji funkcjonalnej, tworzenie warunków dla rozprzestrzeniania się czynników rozwoju, wielofunkcyjny rozwój obszarów wiejskich oraz wykorzystywanie potencjału wewnętrznego wszystkich terytoriów</w:t>
            </w:r>
            <w:r w:rsidR="00055E3F">
              <w:rPr>
                <w:rFonts w:asciiTheme="minorHAnsi" w:hAnsiTheme="minorHAnsi" w:cstheme="minorHAnsi"/>
                <w:sz w:val="20"/>
                <w:szCs w:val="20"/>
              </w:rPr>
              <w:t>.</w:t>
            </w:r>
          </w:p>
          <w:p w:rsidR="00371DAE" w:rsidRPr="007B24A7" w:rsidRDefault="00371DAE" w:rsidP="00371DAE">
            <w:pPr>
              <w:pStyle w:val="Default"/>
              <w:numPr>
                <w:ilvl w:val="0"/>
                <w:numId w:val="6"/>
              </w:numPr>
              <w:jc w:val="both"/>
              <w:rPr>
                <w:rFonts w:asciiTheme="minorHAnsi" w:hAnsiTheme="minorHAnsi" w:cstheme="minorHAnsi"/>
                <w:sz w:val="20"/>
                <w:szCs w:val="20"/>
              </w:rPr>
            </w:pPr>
            <w:r w:rsidRPr="007B24A7">
              <w:rPr>
                <w:rFonts w:asciiTheme="minorHAnsi" w:hAnsiTheme="minorHAnsi" w:cstheme="minorHAnsi"/>
                <w:sz w:val="20"/>
                <w:szCs w:val="20"/>
              </w:rPr>
              <w:t xml:space="preserve">Kształtowanie struktur przestrzennych wspierających osiągnięcie </w:t>
            </w:r>
            <w:r w:rsidRPr="007B24A7">
              <w:rPr>
                <w:rFonts w:asciiTheme="minorHAnsi" w:hAnsiTheme="minorHAnsi" w:cstheme="minorHAnsi"/>
                <w:sz w:val="20"/>
                <w:szCs w:val="20"/>
              </w:rPr>
              <w:br/>
              <w:t>i utrzymanie wysokiej jakości środowiska przyrodniczego i walorów krajobrazowych Polski</w:t>
            </w:r>
            <w:r w:rsidR="00055E3F">
              <w:rPr>
                <w:rFonts w:asciiTheme="minorHAnsi" w:hAnsiTheme="minorHAnsi" w:cstheme="minorHAnsi"/>
                <w:sz w:val="20"/>
                <w:szCs w:val="20"/>
              </w:rPr>
              <w:t>.</w:t>
            </w:r>
          </w:p>
        </w:tc>
      </w:tr>
      <w:tr w:rsidR="00371DAE" w:rsidRPr="007B24A7" w:rsidTr="00E86E6E">
        <w:trPr>
          <w:trHeight w:val="149"/>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Wytyczne w zakresie rewitalizacji w Programach operacyjnych na lata 2014</w:t>
            </w:r>
            <w:r w:rsidRPr="007B24A7">
              <w:rPr>
                <w:rFonts w:asciiTheme="minorHAnsi" w:hAnsiTheme="minorHAnsi" w:cstheme="minorHAnsi"/>
                <w:color w:val="FFFFFF" w:themeColor="background1"/>
                <w:sz w:val="20"/>
                <w:szCs w:val="20"/>
              </w:rPr>
              <w:br/>
              <w:t xml:space="preserve">-2020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sz w:val="20"/>
                <w:szCs w:val="20"/>
              </w:rPr>
              <w:t xml:space="preserve">Celem opracowanych przez Ministerstwo Infrastruktury i Rozwoju Wytycznych jest ujednolicenie warunków i procedur wdrażania Programów operacyjnych na lata 2014-2020 w zakresie projektów realizujących cele </w:t>
            </w:r>
            <w:r w:rsidRPr="007B24A7">
              <w:rPr>
                <w:rFonts w:asciiTheme="minorHAnsi" w:hAnsiTheme="minorHAnsi" w:cstheme="minorHAnsi"/>
                <w:sz w:val="20"/>
                <w:szCs w:val="20"/>
              </w:rPr>
              <w:br/>
              <w:t xml:space="preserve">i procesy rewitalizacji. Wytyczne określają, jak należy rozumieć pojęcie rewitalizacji w odniesieniu do działań współfinansowanych ze środków EFRR, EFS, FS w perspektywie finansowej 2014-2020, wskazują instrumenty realizacji projektów rewitalizacyjnych w ramach Programów operacyjnych oraz zapewniają ich spójność oraz kompleksowość. </w:t>
            </w:r>
          </w:p>
          <w:p w:rsidR="00371DAE" w:rsidRPr="007B24A7" w:rsidRDefault="009B0B69" w:rsidP="00E86E6E">
            <w:pPr>
              <w:tabs>
                <w:tab w:val="left" w:pos="426"/>
              </w:tabs>
              <w:autoSpaceDE w:val="0"/>
              <w:autoSpaceDN w:val="0"/>
              <w:adjustRightInd w:val="0"/>
              <w:spacing w:after="0" w:line="240" w:lineRule="auto"/>
              <w:jc w:val="both"/>
              <w:outlineLvl w:val="0"/>
              <w:rPr>
                <w:rFonts w:cstheme="minorHAnsi"/>
                <w:b/>
                <w:bCs/>
                <w:sz w:val="20"/>
                <w:szCs w:val="20"/>
              </w:rPr>
            </w:pPr>
            <w:bookmarkStart w:id="26" w:name="_Toc469863645"/>
            <w:r w:rsidRPr="00055E3F">
              <w:rPr>
                <w:rFonts w:cstheme="minorHAnsi"/>
                <w:i/>
                <w:sz w:val="20"/>
                <w:szCs w:val="20"/>
              </w:rPr>
              <w:t>Program</w:t>
            </w:r>
            <w:r w:rsidRPr="00055E3F">
              <w:rPr>
                <w:rFonts w:cstheme="minorHAnsi"/>
                <w:bCs/>
                <w:i/>
                <w:sz w:val="20"/>
                <w:szCs w:val="20"/>
              </w:rPr>
              <w:t xml:space="preserve"> Rewitalizacji dla Gminy </w:t>
            </w:r>
            <w:r>
              <w:rPr>
                <w:rFonts w:cstheme="minorHAnsi"/>
                <w:bCs/>
                <w:i/>
                <w:sz w:val="20"/>
                <w:szCs w:val="20"/>
              </w:rPr>
              <w:t>Boniewo</w:t>
            </w:r>
            <w:r w:rsidRPr="00055E3F">
              <w:rPr>
                <w:rFonts w:cstheme="minorHAnsi"/>
                <w:bCs/>
                <w:i/>
                <w:sz w:val="20"/>
                <w:szCs w:val="20"/>
              </w:rPr>
              <w:t xml:space="preserve"> na lata 2017-2023 </w:t>
            </w:r>
            <w:r w:rsidR="00371DAE" w:rsidRPr="007B24A7">
              <w:rPr>
                <w:rFonts w:cstheme="minorHAnsi"/>
                <w:sz w:val="20"/>
                <w:szCs w:val="20"/>
              </w:rPr>
              <w:t>uwzględnia wskazania Wytycznych w zakresie rewitalizacji w Programach operacyjnych na lata 2014-2020.</w:t>
            </w:r>
            <w:bookmarkEnd w:id="26"/>
          </w:p>
        </w:tc>
      </w:tr>
      <w:tr w:rsidR="00371DAE" w:rsidRPr="007B24A7" w:rsidTr="00E86E6E">
        <w:trPr>
          <w:trHeight w:val="132"/>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Wytyczne w zakresie realizacji przedsięwzięć w obszarze włączenia społecznego </w:t>
            </w:r>
            <w:r w:rsidRPr="007B24A7">
              <w:rPr>
                <w:rFonts w:asciiTheme="minorHAnsi" w:hAnsiTheme="minorHAnsi" w:cstheme="minorHAnsi"/>
                <w:color w:val="FFFFFF" w:themeColor="background1"/>
                <w:sz w:val="20"/>
                <w:szCs w:val="20"/>
              </w:rPr>
              <w:br/>
              <w:t xml:space="preserve">i zwalczania ubóstwa </w:t>
            </w:r>
            <w:r w:rsidRPr="007B24A7">
              <w:rPr>
                <w:rFonts w:asciiTheme="minorHAnsi" w:hAnsiTheme="minorHAnsi" w:cstheme="minorHAnsi"/>
                <w:color w:val="FFFFFF" w:themeColor="background1"/>
                <w:sz w:val="20"/>
                <w:szCs w:val="20"/>
              </w:rPr>
              <w:br/>
              <w:t xml:space="preserve">z wykorzystaniem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środków Europejskiego Funduszu Społecznego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bookmarkStart w:id="27" w:name="_Toc469863646"/>
            <w:r w:rsidRPr="007B24A7">
              <w:rPr>
                <w:rFonts w:cstheme="minorHAnsi"/>
                <w:color w:val="FFFFFF" w:themeColor="background1"/>
                <w:sz w:val="20"/>
                <w:szCs w:val="20"/>
              </w:rPr>
              <w:t xml:space="preserve">i Europejskiego Funduszu Rozwoju Regionalnego </w:t>
            </w:r>
            <w:r w:rsidRPr="007B24A7">
              <w:rPr>
                <w:rFonts w:cstheme="minorHAnsi"/>
                <w:color w:val="FFFFFF" w:themeColor="background1"/>
                <w:sz w:val="20"/>
                <w:szCs w:val="20"/>
              </w:rPr>
              <w:br/>
              <w:t>na lata 2014-2020</w:t>
            </w:r>
            <w:bookmarkEnd w:id="27"/>
          </w:p>
        </w:tc>
        <w:tc>
          <w:tcPr>
            <w:tcW w:w="6401" w:type="dxa"/>
          </w:tcPr>
          <w:p w:rsidR="00371DAE" w:rsidRPr="004E14F9" w:rsidRDefault="00371DAE" w:rsidP="00470BC8">
            <w:pPr>
              <w:tabs>
                <w:tab w:val="left" w:pos="426"/>
              </w:tabs>
              <w:autoSpaceDE w:val="0"/>
              <w:autoSpaceDN w:val="0"/>
              <w:adjustRightInd w:val="0"/>
              <w:spacing w:after="0" w:line="240" w:lineRule="auto"/>
              <w:jc w:val="both"/>
              <w:outlineLvl w:val="0"/>
              <w:rPr>
                <w:rFonts w:cstheme="minorHAnsi"/>
                <w:sz w:val="20"/>
                <w:szCs w:val="20"/>
              </w:rPr>
            </w:pPr>
            <w:bookmarkStart w:id="28" w:name="_Toc469863647"/>
            <w:r w:rsidRPr="007B24A7">
              <w:rPr>
                <w:rFonts w:cstheme="minorHAnsi"/>
                <w:bCs/>
                <w:sz w:val="20"/>
                <w:szCs w:val="20"/>
              </w:rPr>
              <w:t>Wytyczne dotyczą</w:t>
            </w:r>
            <w:r w:rsidRPr="007B24A7">
              <w:rPr>
                <w:rFonts w:cstheme="minorHAnsi"/>
                <w:sz w:val="20"/>
                <w:szCs w:val="20"/>
              </w:rPr>
              <w:t xml:space="preserve"> koordynacji działań podejmowanych w całym kraju </w:t>
            </w:r>
            <w:r w:rsidRPr="007B24A7">
              <w:rPr>
                <w:rFonts w:cstheme="minorHAnsi"/>
                <w:sz w:val="20"/>
                <w:szCs w:val="20"/>
              </w:rPr>
              <w:br/>
              <w:t>z wykorzystaniem środków EFS w Celu Tematycznym (CT) 9 Promowanie włączenia społecznego, walka z ubóstwem i wszelką dyskryminacją. Wyznaczają jednolite warunki i procedury wdrażania wsparcia w celu zapewnienia jednolitych standardów usług oferowanych przy udziale środków EFS osobom zagrożonym ubóstwem i wykluczeniem społecznym oraz innym adresatom wsparcia w CT 9.</w:t>
            </w:r>
            <w:bookmarkStart w:id="29" w:name="_Toc469863648"/>
            <w:bookmarkEnd w:id="28"/>
            <w:r w:rsidR="009B0B69" w:rsidRPr="00055E3F">
              <w:rPr>
                <w:rFonts w:cstheme="minorHAnsi"/>
                <w:i/>
                <w:sz w:val="20"/>
                <w:szCs w:val="20"/>
              </w:rPr>
              <w:t>Program</w:t>
            </w:r>
            <w:r w:rsidR="009B0B69" w:rsidRPr="00055E3F">
              <w:rPr>
                <w:rFonts w:cstheme="minorHAnsi"/>
                <w:bCs/>
                <w:i/>
                <w:sz w:val="20"/>
                <w:szCs w:val="20"/>
              </w:rPr>
              <w:t xml:space="preserve"> Rewitalizacji dla Gminy </w:t>
            </w:r>
            <w:r w:rsidR="009B0B69">
              <w:rPr>
                <w:rFonts w:cstheme="minorHAnsi"/>
                <w:bCs/>
                <w:i/>
                <w:sz w:val="20"/>
                <w:szCs w:val="20"/>
              </w:rPr>
              <w:t>Boniewo</w:t>
            </w:r>
            <w:r w:rsidR="00BF45AD">
              <w:rPr>
                <w:rFonts w:cstheme="minorHAnsi"/>
                <w:bCs/>
                <w:i/>
                <w:sz w:val="20"/>
                <w:szCs w:val="20"/>
              </w:rPr>
              <w:t xml:space="preserve"> na lata 2017-2020</w:t>
            </w:r>
            <w:r w:rsidRPr="007B24A7">
              <w:rPr>
                <w:rFonts w:cstheme="minorHAnsi"/>
                <w:sz w:val="20"/>
                <w:szCs w:val="20"/>
              </w:rPr>
              <w:t xml:space="preserve">został opracowany zgodnie z </w:t>
            </w:r>
            <w:r w:rsidRPr="007B24A7">
              <w:rPr>
                <w:rFonts w:cstheme="minorHAnsi"/>
                <w:i/>
                <w:sz w:val="20"/>
                <w:szCs w:val="20"/>
              </w:rPr>
              <w:t xml:space="preserve">Wytycznymi </w:t>
            </w:r>
            <w:r>
              <w:rPr>
                <w:rFonts w:cstheme="minorHAnsi"/>
                <w:i/>
                <w:sz w:val="20"/>
                <w:szCs w:val="20"/>
              </w:rPr>
              <w:br/>
            </w:r>
            <w:r w:rsidRPr="007B24A7">
              <w:rPr>
                <w:rFonts w:cstheme="minorHAnsi"/>
                <w:i/>
                <w:sz w:val="20"/>
                <w:szCs w:val="20"/>
              </w:rPr>
              <w:t xml:space="preserve">w zakresie realizacji przedsięwzięć w obszarze włączenia społecznego </w:t>
            </w:r>
            <w:r>
              <w:rPr>
                <w:rFonts w:cstheme="minorHAnsi"/>
                <w:i/>
                <w:sz w:val="20"/>
                <w:szCs w:val="20"/>
              </w:rPr>
              <w:br/>
            </w:r>
            <w:r w:rsidRPr="007B24A7">
              <w:rPr>
                <w:rFonts w:cstheme="minorHAnsi"/>
                <w:i/>
                <w:sz w:val="20"/>
                <w:szCs w:val="20"/>
              </w:rPr>
              <w:t>i zwalczania ubóstwa z wykorzystaniem środków Europejskiego Funduszu Społecznego i Europejskiego Funduszu Rozwoju Regionalnego na lata 2014</w:t>
            </w:r>
            <w:r>
              <w:rPr>
                <w:rFonts w:cstheme="minorHAnsi"/>
                <w:i/>
                <w:sz w:val="20"/>
                <w:szCs w:val="20"/>
              </w:rPr>
              <w:br/>
            </w:r>
            <w:r w:rsidRPr="007B24A7">
              <w:rPr>
                <w:rFonts w:cstheme="minorHAnsi"/>
                <w:i/>
                <w:sz w:val="20"/>
                <w:szCs w:val="20"/>
              </w:rPr>
              <w:t>-2020</w:t>
            </w:r>
            <w:r w:rsidRPr="007B24A7">
              <w:rPr>
                <w:rFonts w:cstheme="minorHAnsi"/>
                <w:sz w:val="20"/>
                <w:szCs w:val="20"/>
              </w:rPr>
              <w:t>.</w:t>
            </w:r>
            <w:bookmarkEnd w:id="29"/>
          </w:p>
        </w:tc>
      </w:tr>
      <w:tr w:rsidR="00371DAE" w:rsidRPr="007B24A7" w:rsidTr="00E86E6E">
        <w:trPr>
          <w:trHeight w:val="131"/>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lastRenderedPageBreak/>
              <w:t xml:space="preserve">Strategia rozwoju województwa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kujawsko-pomorskiego </w:t>
            </w:r>
            <w:r w:rsidRPr="007B24A7">
              <w:rPr>
                <w:rFonts w:asciiTheme="minorHAnsi" w:hAnsiTheme="minorHAnsi" w:cstheme="minorHAnsi"/>
                <w:color w:val="FFFFFF" w:themeColor="background1"/>
                <w:sz w:val="20"/>
                <w:szCs w:val="20"/>
              </w:rPr>
              <w:br/>
              <w:t>do roku 2020.</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bookmarkStart w:id="30" w:name="_Toc469863649"/>
            <w:r w:rsidRPr="007B24A7">
              <w:rPr>
                <w:rFonts w:cstheme="minorHAnsi"/>
                <w:color w:val="FFFFFF" w:themeColor="background1"/>
                <w:sz w:val="20"/>
                <w:szCs w:val="20"/>
              </w:rPr>
              <w:t>Plan modernizacji 2020+</w:t>
            </w:r>
            <w:bookmarkEnd w:id="30"/>
          </w:p>
        </w:tc>
        <w:tc>
          <w:tcPr>
            <w:tcW w:w="6401" w:type="dxa"/>
          </w:tcPr>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BA4F8C">
              <w:rPr>
                <w:rFonts w:eastAsia="Calibri" w:cstheme="minorHAnsi"/>
                <w:i/>
                <w:color w:val="000000"/>
                <w:sz w:val="20"/>
                <w:szCs w:val="20"/>
              </w:rPr>
              <w:t>Strategia rozwoju województwa kujawsko - pomorskiego do 2020 roku</w:t>
            </w:r>
            <w:r w:rsidR="00BA4F8C">
              <w:rPr>
                <w:rFonts w:eastAsia="Calibri" w:cstheme="minorHAnsi"/>
                <w:color w:val="000000"/>
                <w:sz w:val="20"/>
                <w:szCs w:val="20"/>
              </w:rPr>
              <w:t xml:space="preserve">. </w:t>
            </w:r>
            <w:r w:rsidR="00BA4F8C" w:rsidRPr="00BA4F8C">
              <w:rPr>
                <w:rFonts w:eastAsia="Calibri" w:cstheme="minorHAnsi"/>
                <w:i/>
                <w:color w:val="000000"/>
                <w:sz w:val="20"/>
                <w:szCs w:val="20"/>
              </w:rPr>
              <w:t>Plan Modernizacji 2020+</w:t>
            </w:r>
            <w:r w:rsidRPr="007B24A7">
              <w:rPr>
                <w:rFonts w:eastAsia="Calibri" w:cstheme="minorHAnsi"/>
                <w:color w:val="000000"/>
                <w:sz w:val="20"/>
                <w:szCs w:val="20"/>
              </w:rPr>
              <w:t>przyjęta uchwałą Sejmiku Województwa Kujawsko</w:t>
            </w:r>
            <w:r w:rsidR="00BA4F8C">
              <w:rPr>
                <w:rFonts w:eastAsia="Calibri" w:cstheme="minorHAnsi"/>
                <w:color w:val="000000"/>
                <w:sz w:val="20"/>
                <w:szCs w:val="20"/>
              </w:rPr>
              <w:br/>
            </w:r>
            <w:r w:rsidRPr="007B24A7">
              <w:rPr>
                <w:rFonts w:eastAsia="Calibri" w:cstheme="minorHAnsi"/>
                <w:color w:val="000000"/>
                <w:sz w:val="20"/>
                <w:szCs w:val="20"/>
              </w:rPr>
              <w:t>-Pomorskiego nr XLI/693/13 z dnia 21 października 2013 r., stanowi odpowiedź samorządu województwa na zmieniającą się sytuację polityczną kraju i warunki społeczno-gospodarcze oraz przestrzenne regionu. Misją regionu do 2020 r. jest uzyskanie określonego stan</w:t>
            </w:r>
            <w:r w:rsidR="00AB2AD3">
              <w:rPr>
                <w:rFonts w:eastAsia="Calibri" w:cstheme="minorHAnsi"/>
                <w:color w:val="000000"/>
                <w:sz w:val="20"/>
                <w:szCs w:val="20"/>
              </w:rPr>
              <w:t xml:space="preserve">u rozwoju województwa kujawsko </w:t>
            </w:r>
            <w:r w:rsidRPr="007B24A7">
              <w:rPr>
                <w:rFonts w:eastAsia="Calibri" w:cstheme="minorHAnsi"/>
                <w:color w:val="000000"/>
                <w:sz w:val="20"/>
                <w:szCs w:val="20"/>
              </w:rPr>
              <w:t xml:space="preserve">- pomorskiego, gdzie na pierwszym miejscu są jego mieszkańcy: poszczególne jednostki tworzące rodziny i składające się na całe społeczeństwo. </w:t>
            </w:r>
          </w:p>
          <w:p w:rsidR="00371DAE" w:rsidRPr="007B24A7" w:rsidRDefault="00371DAE" w:rsidP="00E86E6E">
            <w:pPr>
              <w:tabs>
                <w:tab w:val="left" w:pos="426"/>
              </w:tabs>
              <w:autoSpaceDE w:val="0"/>
              <w:autoSpaceDN w:val="0"/>
              <w:adjustRightInd w:val="0"/>
              <w:spacing w:after="0" w:line="240" w:lineRule="auto"/>
              <w:jc w:val="both"/>
              <w:outlineLvl w:val="0"/>
              <w:rPr>
                <w:rFonts w:eastAsia="Calibri" w:cstheme="minorHAnsi"/>
                <w:bCs/>
                <w:i/>
                <w:iCs/>
                <w:color w:val="000000"/>
                <w:sz w:val="20"/>
                <w:szCs w:val="20"/>
              </w:rPr>
            </w:pPr>
            <w:bookmarkStart w:id="31" w:name="_Toc469863650"/>
            <w:r w:rsidRPr="007B24A7">
              <w:rPr>
                <w:rFonts w:eastAsia="Calibri" w:cstheme="minorHAnsi"/>
                <w:bCs/>
                <w:i/>
                <w:iCs/>
                <w:color w:val="000000"/>
                <w:sz w:val="20"/>
                <w:szCs w:val="20"/>
              </w:rPr>
              <w:t>„Kujawsko-pomorskie – człowiek, rodzina, społeczeństwo”</w:t>
            </w:r>
            <w:bookmarkEnd w:id="31"/>
          </w:p>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Misja ta będzie realizowana przez następujące priorytety: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 xml:space="preserve">1. Konkurencyjna gospodarka;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 xml:space="preserve">2. Modernizacja przestrzeni wsi i miast;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 xml:space="preserve">3. Silna metropolia;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4. Nowoczesne społeczeństwo.</w:t>
            </w:r>
          </w:p>
          <w:p w:rsidR="00371DAE" w:rsidRPr="007B24A7" w:rsidRDefault="00371DAE" w:rsidP="00E86E6E">
            <w:pPr>
              <w:tabs>
                <w:tab w:val="left" w:pos="426"/>
              </w:tabs>
              <w:autoSpaceDE w:val="0"/>
              <w:autoSpaceDN w:val="0"/>
              <w:adjustRightInd w:val="0"/>
              <w:spacing w:after="0" w:line="240" w:lineRule="auto"/>
              <w:jc w:val="both"/>
              <w:outlineLvl w:val="0"/>
              <w:rPr>
                <w:rFonts w:eastAsia="Calibri" w:cstheme="minorHAnsi"/>
                <w:color w:val="000000"/>
                <w:sz w:val="20"/>
                <w:szCs w:val="20"/>
              </w:rPr>
            </w:pPr>
            <w:bookmarkStart w:id="32" w:name="_Toc469863651"/>
            <w:r w:rsidRPr="007B24A7">
              <w:rPr>
                <w:rFonts w:eastAsia="Calibri" w:cstheme="minorHAnsi"/>
                <w:color w:val="000000"/>
                <w:sz w:val="20"/>
                <w:szCs w:val="20"/>
              </w:rPr>
              <w:t>Wyżej wymienione priorytety zostaną zrealizowane dzięki ośmiu celom strategicznym.</w:t>
            </w:r>
            <w:bookmarkEnd w:id="32"/>
          </w:p>
          <w:p w:rsidR="0064574A" w:rsidRPr="007B24A7" w:rsidRDefault="00371DAE" w:rsidP="009B0B69">
            <w:pPr>
              <w:pStyle w:val="Default"/>
              <w:jc w:val="both"/>
              <w:rPr>
                <w:rFonts w:asciiTheme="minorHAnsi" w:hAnsiTheme="minorHAnsi" w:cstheme="minorHAnsi"/>
                <w:sz w:val="20"/>
                <w:szCs w:val="20"/>
              </w:rPr>
            </w:pPr>
            <w:r w:rsidRPr="007B24A7">
              <w:rPr>
                <w:rFonts w:asciiTheme="minorHAnsi" w:hAnsiTheme="minorHAnsi" w:cstheme="minorHAnsi"/>
                <w:sz w:val="20"/>
                <w:szCs w:val="20"/>
              </w:rPr>
              <w:t>Priorytet modernizacja przestrzeni miast i wsi zakłada dążenie do znacznego przyśpieszenia rozwoju obszarów wiejskich oraz aktywizacji społeczno</w:t>
            </w:r>
            <w:r w:rsidRPr="007B24A7">
              <w:rPr>
                <w:rFonts w:asciiTheme="minorHAnsi" w:hAnsiTheme="minorHAnsi" w:cstheme="minorHAnsi"/>
                <w:sz w:val="20"/>
                <w:szCs w:val="20"/>
              </w:rPr>
              <w:br/>
              <w:t xml:space="preserve">-gospodarczej przy uwzględnieniu ich pozycji w sieci osadniczej </w:t>
            </w:r>
            <w:r w:rsidRPr="007B24A7">
              <w:rPr>
                <w:rFonts w:asciiTheme="minorHAnsi" w:hAnsiTheme="minorHAnsi" w:cstheme="minorHAnsi"/>
                <w:sz w:val="20"/>
                <w:szCs w:val="20"/>
              </w:rPr>
              <w:br/>
              <w:t xml:space="preserve">i dostosowaniu potencjału do oczekiwań stawianych przed nimi w zakresie stymulowania rozwoju regionu, zgodnie z zasadami zrównoważonego rozwoju i ładu przestrzennego. Gmina </w:t>
            </w:r>
            <w:r w:rsidR="009B0B69">
              <w:rPr>
                <w:rFonts w:asciiTheme="minorHAnsi" w:hAnsiTheme="minorHAnsi" w:cstheme="minorHAnsi"/>
                <w:sz w:val="20"/>
                <w:szCs w:val="20"/>
              </w:rPr>
              <w:t>Boniewo</w:t>
            </w:r>
            <w:r w:rsidR="00DB5160">
              <w:rPr>
                <w:rFonts w:asciiTheme="minorHAnsi" w:hAnsiTheme="minorHAnsi" w:cstheme="minorHAnsi"/>
                <w:sz w:val="20"/>
                <w:szCs w:val="20"/>
              </w:rPr>
              <w:t xml:space="preserve"> </w:t>
            </w:r>
            <w:r w:rsidRPr="007B24A7">
              <w:rPr>
                <w:rFonts w:asciiTheme="minorHAnsi" w:hAnsiTheme="minorHAnsi" w:cstheme="minorHAnsi"/>
                <w:sz w:val="20"/>
                <w:szCs w:val="20"/>
              </w:rPr>
              <w:t xml:space="preserve">została zakwalifikowana do kategorii polityki przestrzennej – obszary wiejskie, dla których oczekiwana rola </w:t>
            </w:r>
            <w:r w:rsidRPr="009B0B69">
              <w:rPr>
                <w:rFonts w:asciiTheme="minorHAnsi" w:hAnsiTheme="minorHAnsi" w:cstheme="minorHAnsi"/>
                <w:sz w:val="20"/>
                <w:szCs w:val="20"/>
              </w:rPr>
              <w:t>i znaczenie w rozwoju województwa wiąże się z aktywizacją społeczno-gospodarczą na poziomie lokalnym</w:t>
            </w:r>
            <w:r w:rsidR="009B0B69" w:rsidRPr="009B0B69">
              <w:rPr>
                <w:rFonts w:asciiTheme="minorHAnsi" w:hAnsiTheme="minorHAnsi" w:cstheme="minorHAnsi"/>
                <w:sz w:val="20"/>
                <w:szCs w:val="20"/>
              </w:rPr>
              <w:t xml:space="preserve">, czego wyrazem jest </w:t>
            </w:r>
            <w:r w:rsidR="009B0B69" w:rsidRPr="009B0B69">
              <w:rPr>
                <w:rFonts w:asciiTheme="minorHAnsi" w:hAnsiTheme="minorHAnsi" w:cstheme="minorHAnsi"/>
                <w:i/>
                <w:sz w:val="20"/>
                <w:szCs w:val="20"/>
              </w:rPr>
              <w:t>Program</w:t>
            </w:r>
            <w:r w:rsidR="009B0B69" w:rsidRPr="009B0B69">
              <w:rPr>
                <w:rFonts w:asciiTheme="minorHAnsi" w:hAnsiTheme="minorHAnsi" w:cstheme="minorHAnsi"/>
                <w:bCs/>
                <w:i/>
                <w:sz w:val="20"/>
                <w:szCs w:val="20"/>
              </w:rPr>
              <w:t xml:space="preserve"> Rewitalizacji dla Gminy Boniewo na lata 2017-2023</w:t>
            </w:r>
            <w:r w:rsidR="009B0B69">
              <w:rPr>
                <w:rFonts w:asciiTheme="minorHAnsi" w:hAnsiTheme="minorHAnsi" w:cstheme="minorHAnsi"/>
                <w:bCs/>
                <w:i/>
                <w:sz w:val="20"/>
                <w:szCs w:val="20"/>
              </w:rPr>
              <w:t xml:space="preserve">, </w:t>
            </w:r>
            <w:r w:rsidR="009B0B69" w:rsidRPr="009B0B69">
              <w:rPr>
                <w:rFonts w:asciiTheme="minorHAnsi" w:hAnsiTheme="minorHAnsi" w:cstheme="minorHAnsi"/>
                <w:bCs/>
                <w:sz w:val="20"/>
                <w:szCs w:val="20"/>
              </w:rPr>
              <w:t>zakładający działania mające na celu rozwój lokalny zgodnie z k</w:t>
            </w:r>
            <w:r w:rsidR="009B0B69">
              <w:rPr>
                <w:rFonts w:asciiTheme="minorHAnsi" w:hAnsiTheme="minorHAnsi" w:cstheme="minorHAnsi"/>
                <w:bCs/>
                <w:sz w:val="20"/>
                <w:szCs w:val="20"/>
              </w:rPr>
              <w:t>ie</w:t>
            </w:r>
            <w:r w:rsidR="009B0B69" w:rsidRPr="009B0B69">
              <w:rPr>
                <w:rFonts w:asciiTheme="minorHAnsi" w:hAnsiTheme="minorHAnsi" w:cstheme="minorHAnsi"/>
                <w:bCs/>
                <w:sz w:val="20"/>
                <w:szCs w:val="20"/>
              </w:rPr>
              <w:t>run</w:t>
            </w:r>
            <w:r w:rsidR="009B0B69">
              <w:rPr>
                <w:rFonts w:asciiTheme="minorHAnsi" w:hAnsiTheme="minorHAnsi" w:cstheme="minorHAnsi"/>
                <w:bCs/>
                <w:sz w:val="20"/>
                <w:szCs w:val="20"/>
              </w:rPr>
              <w:t>k</w:t>
            </w:r>
            <w:r w:rsidR="009B0B69" w:rsidRPr="009B0B69">
              <w:rPr>
                <w:rFonts w:asciiTheme="minorHAnsi" w:hAnsiTheme="minorHAnsi" w:cstheme="minorHAnsi"/>
                <w:bCs/>
                <w:sz w:val="20"/>
                <w:szCs w:val="20"/>
              </w:rPr>
              <w:t>ami strategicznymi rozwoju województwa kujawsko-pomorskiego.</w:t>
            </w:r>
          </w:p>
        </w:tc>
      </w:tr>
      <w:tr w:rsidR="00371DAE" w:rsidRPr="007B24A7" w:rsidTr="00E86E6E">
        <w:trPr>
          <w:trHeight w:val="115"/>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Regionalny Program Operacyjny Województwa Kujawsko-Pomorskiego na lata 2014-2020</w:t>
            </w:r>
            <w:r>
              <w:rPr>
                <w:rFonts w:asciiTheme="minorHAnsi" w:hAnsiTheme="minorHAnsi" w:cstheme="minorHAnsi"/>
                <w:color w:val="FFFFFF" w:themeColor="background1"/>
                <w:sz w:val="20"/>
                <w:szCs w:val="20"/>
              </w:rPr>
              <w:t xml:space="preserve"> (RPO WK-P 2014-2020)</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BA4F8C" w:rsidP="00E86E6E">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RPO WK-P 2014-2020</w:t>
            </w:r>
            <w:r w:rsidR="00371DAE" w:rsidRPr="007B24A7">
              <w:rPr>
                <w:rFonts w:eastAsia="Calibri" w:cstheme="minorHAnsi"/>
                <w:color w:val="000000"/>
                <w:sz w:val="20"/>
                <w:szCs w:val="20"/>
              </w:rPr>
              <w:t xml:space="preserve"> zakłada wsparcie działań, które mają spowodować rozwój regionu pod względem społecznym jak i gospodarczym. </w:t>
            </w:r>
          </w:p>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sz w:val="20"/>
                <w:szCs w:val="20"/>
              </w:rPr>
              <w:t>Głównym celem dokumentu jest uczynienie województwa kujawsko</w:t>
            </w:r>
            <w:r w:rsidRPr="007B24A7">
              <w:rPr>
                <w:rFonts w:asciiTheme="minorHAnsi" w:hAnsiTheme="minorHAnsi" w:cstheme="minorHAnsi"/>
                <w:sz w:val="20"/>
                <w:szCs w:val="20"/>
              </w:rPr>
              <w:br/>
              <w:t xml:space="preserve">-pomorskiego konkurencyjnym i innowacyjnym regionem Europy oraz poprawa jakości życia jego mieszkańców. </w:t>
            </w:r>
          </w:p>
          <w:p w:rsidR="009B0B69" w:rsidRDefault="009B0B69" w:rsidP="00E86E6E">
            <w:pPr>
              <w:pStyle w:val="Default"/>
              <w:jc w:val="both"/>
              <w:rPr>
                <w:rFonts w:asciiTheme="minorHAnsi" w:hAnsiTheme="minorHAnsi" w:cstheme="minorHAnsi"/>
                <w: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jest spójny</w:t>
            </w:r>
            <w:r w:rsidR="00371DAE" w:rsidRPr="007B24A7">
              <w:rPr>
                <w:rFonts w:asciiTheme="minorHAnsi" w:hAnsiTheme="minorHAnsi" w:cstheme="minorHAnsi"/>
                <w:sz w:val="20"/>
                <w:szCs w:val="20"/>
              </w:rPr>
              <w:br/>
              <w:t>z zapisami RPO</w:t>
            </w:r>
            <w:r w:rsidR="00371DAE">
              <w:rPr>
                <w:rFonts w:asciiTheme="minorHAnsi" w:hAnsiTheme="minorHAnsi" w:cstheme="minorHAnsi"/>
                <w:sz w:val="20"/>
                <w:szCs w:val="20"/>
              </w:rPr>
              <w:t xml:space="preserve"> WK-P 2014-2020</w:t>
            </w:r>
            <w:r w:rsidR="00371DAE" w:rsidRPr="007B24A7">
              <w:rPr>
                <w:rFonts w:asciiTheme="minorHAnsi" w:hAnsiTheme="minorHAnsi" w:cstheme="minorHAnsi"/>
                <w:sz w:val="20"/>
                <w:szCs w:val="20"/>
              </w:rPr>
              <w:t xml:space="preserve">, dotyczącymi rewitalizacji społeczno-gospodarczej dla obszarów o dużej koncentracji negatywnych zjawisk społecznych. Rewitalizacja wybranych obszarów jest jednym </w:t>
            </w:r>
            <w:r w:rsidR="00BA4F8C">
              <w:rPr>
                <w:rFonts w:asciiTheme="minorHAnsi" w:hAnsiTheme="minorHAnsi" w:cstheme="minorHAnsi"/>
                <w:sz w:val="20"/>
                <w:szCs w:val="20"/>
              </w:rPr>
              <w:br/>
            </w:r>
            <w:r w:rsidR="00371DAE" w:rsidRPr="007B24A7">
              <w:rPr>
                <w:rFonts w:asciiTheme="minorHAnsi" w:hAnsiTheme="minorHAnsi" w:cstheme="minorHAnsi"/>
                <w:sz w:val="20"/>
                <w:szCs w:val="20"/>
              </w:rPr>
              <w:t xml:space="preserve">z podstawowych działań mających przyczynić się do minimalizacji występujących na danych obszarach problemów. Program Rewitalizacji jest zgodny z Priorytetem Inwestycyjnym 9b </w:t>
            </w:r>
            <w:r w:rsidR="00371DAE" w:rsidRPr="007B24A7">
              <w:rPr>
                <w:rFonts w:asciiTheme="minorHAnsi" w:hAnsiTheme="minorHAnsi" w:cstheme="minorHAnsi"/>
                <w:i/>
                <w:sz w:val="20"/>
                <w:szCs w:val="20"/>
              </w:rPr>
              <w:t>Wspieranie rewital</w:t>
            </w:r>
            <w:r w:rsidR="00BA4F8C">
              <w:rPr>
                <w:rFonts w:asciiTheme="minorHAnsi" w:hAnsiTheme="minorHAnsi" w:cstheme="minorHAnsi"/>
                <w:i/>
                <w:sz w:val="20"/>
                <w:szCs w:val="20"/>
              </w:rPr>
              <w:t xml:space="preserve">izacji fizycznej, gospodarczej </w:t>
            </w:r>
            <w:r w:rsidR="00371DAE" w:rsidRPr="007B24A7">
              <w:rPr>
                <w:rFonts w:asciiTheme="minorHAnsi" w:hAnsiTheme="minorHAnsi" w:cstheme="minorHAnsi"/>
                <w:i/>
                <w:sz w:val="20"/>
                <w:szCs w:val="20"/>
              </w:rPr>
              <w:t xml:space="preserve">i społecznej ubogich społeczności na obszarach miejskich </w:t>
            </w:r>
          </w:p>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i/>
                <w:sz w:val="20"/>
                <w:szCs w:val="20"/>
              </w:rPr>
              <w:t>i wiejskich</w:t>
            </w:r>
            <w:r w:rsidR="00BA4F8C">
              <w:rPr>
                <w:rFonts w:asciiTheme="minorHAnsi" w:hAnsiTheme="minorHAnsi" w:cstheme="minorHAnsi"/>
                <w:sz w:val="20"/>
                <w:szCs w:val="20"/>
              </w:rPr>
              <w:t xml:space="preserve">, </w:t>
            </w:r>
            <w:r w:rsidRPr="007B24A7">
              <w:rPr>
                <w:rFonts w:asciiTheme="minorHAnsi" w:hAnsiTheme="minorHAnsi" w:cstheme="minorHAnsi"/>
                <w:sz w:val="20"/>
                <w:szCs w:val="20"/>
              </w:rPr>
              <w:t xml:space="preserve">w ramach, którego wsparcie będzie skoncentrowane na podejmowaniu działań zmierzających do ożywienia społeczno gospodarczego obszarów miejskich i obszarów powiązanych z nimi funkcjonalnie poprzez aktywizację osób zamieszkujących obszary problemowe oraz poprawę warunków uczestnictwa tych osób w życiu społecznym i gospodarczym. </w:t>
            </w:r>
          </w:p>
          <w:p w:rsidR="00371DAE" w:rsidRPr="004005B3" w:rsidRDefault="00371DAE" w:rsidP="00E86E6E">
            <w:pPr>
              <w:tabs>
                <w:tab w:val="left" w:pos="426"/>
              </w:tabs>
              <w:autoSpaceDE w:val="0"/>
              <w:autoSpaceDN w:val="0"/>
              <w:adjustRightInd w:val="0"/>
              <w:spacing w:after="0" w:line="240" w:lineRule="auto"/>
              <w:jc w:val="both"/>
              <w:outlineLvl w:val="0"/>
              <w:rPr>
                <w:sz w:val="20"/>
                <w:szCs w:val="20"/>
              </w:rPr>
            </w:pPr>
            <w:bookmarkStart w:id="33" w:name="_Toc469863652"/>
            <w:r w:rsidRPr="007B24A7">
              <w:rPr>
                <w:rFonts w:eastAsia="Calibri" w:cstheme="minorHAnsi"/>
                <w:color w:val="000000"/>
                <w:sz w:val="20"/>
                <w:szCs w:val="20"/>
              </w:rPr>
              <w:t xml:space="preserve">Efektem tego będzie zmniejszenie poziomu ubóstwa i wykluczenia społecznego, a także wzrost potencjału gospodarczego i wzrost </w:t>
            </w:r>
            <w:r w:rsidRPr="007B24A7">
              <w:rPr>
                <w:rFonts w:eastAsia="Calibri" w:cstheme="minorHAnsi"/>
                <w:sz w:val="20"/>
                <w:szCs w:val="20"/>
              </w:rPr>
              <w:t>aktywności społecznej na obszarach problemowych.</w:t>
            </w:r>
            <w:bookmarkEnd w:id="33"/>
            <w:r w:rsidR="00DB5160">
              <w:rPr>
                <w:rFonts w:eastAsia="Calibri" w:cstheme="minorHAnsi"/>
                <w:sz w:val="20"/>
                <w:szCs w:val="20"/>
              </w:rPr>
              <w:t xml:space="preserve"> </w:t>
            </w:r>
            <w:r w:rsidRPr="007B24A7">
              <w:rPr>
                <w:rFonts w:eastAsia="Calibri" w:cstheme="minorHAnsi"/>
                <w:sz w:val="20"/>
                <w:szCs w:val="20"/>
              </w:rPr>
              <w:t xml:space="preserve">Infrastruktura obszarów wiejskich wspierana będzie także w ramach Osi 7 </w:t>
            </w:r>
            <w:r w:rsidRPr="007B24A7">
              <w:rPr>
                <w:rFonts w:eastAsia="Calibri" w:cs="Calibri"/>
                <w:sz w:val="20"/>
                <w:szCs w:val="20"/>
              </w:rPr>
              <w:t xml:space="preserve">Rozwój lokalny kierowany przez społeczność. </w:t>
            </w:r>
            <w:r w:rsidRPr="007B24A7">
              <w:rPr>
                <w:sz w:val="20"/>
                <w:szCs w:val="20"/>
              </w:rPr>
              <w:t xml:space="preserve">Projekty ukierunkowane na ożywienie społeczne, gospodarcze, likwidację lub zmniejszenie skali ubóstwa i wykluczenia społecznego, spadek poziomu bezrobocia będą wspierane z RPO WK-P </w:t>
            </w:r>
            <w:r>
              <w:rPr>
                <w:sz w:val="20"/>
                <w:szCs w:val="20"/>
              </w:rPr>
              <w:t>2014-2020</w:t>
            </w:r>
            <w:r w:rsidRPr="007B24A7">
              <w:rPr>
                <w:sz w:val="20"/>
                <w:szCs w:val="20"/>
              </w:rPr>
              <w:t xml:space="preserve"> ze środków EFS przede wszystkim: w ramach Osi priorytetowej 9 Solidarne społeczeństwo oraz w ramach Osi 11 – Rozwój lokalny kierowany przez </w:t>
            </w:r>
            <w:r w:rsidRPr="007B24A7">
              <w:rPr>
                <w:sz w:val="20"/>
                <w:szCs w:val="20"/>
              </w:rPr>
              <w:lastRenderedPageBreak/>
              <w:t>społeczność.</w:t>
            </w:r>
          </w:p>
        </w:tc>
      </w:tr>
      <w:tr w:rsidR="00371DAE" w:rsidRPr="007B24A7" w:rsidTr="00E86E6E">
        <w:trPr>
          <w:trHeight w:val="131"/>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lastRenderedPageBreak/>
              <w:t xml:space="preserve">Szczegółowy Opis Osi Priorytetowych Regionalnego Programu Województwa Kujawsko-Pomorskiego na lata 2014-2020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tabs>
                <w:tab w:val="left" w:pos="426"/>
              </w:tabs>
              <w:autoSpaceDE w:val="0"/>
              <w:autoSpaceDN w:val="0"/>
              <w:adjustRightInd w:val="0"/>
              <w:spacing w:after="0" w:line="240" w:lineRule="auto"/>
              <w:jc w:val="both"/>
              <w:outlineLvl w:val="0"/>
              <w:rPr>
                <w:rFonts w:cstheme="minorHAnsi"/>
                <w:sz w:val="20"/>
                <w:szCs w:val="20"/>
              </w:rPr>
            </w:pPr>
            <w:r w:rsidRPr="007B24A7">
              <w:rPr>
                <w:sz w:val="20"/>
                <w:szCs w:val="20"/>
              </w:rPr>
              <w:t xml:space="preserve">Przedsięwzięcia rewitalizacyjne na obszarach wiejskich stanowi interwencja zaplanowana w ramach:  </w:t>
            </w:r>
          </w:p>
          <w:p w:rsidR="00371DAE" w:rsidRPr="007B24A7" w:rsidRDefault="00371DAE" w:rsidP="00371DAE">
            <w:pPr>
              <w:pStyle w:val="Default"/>
              <w:numPr>
                <w:ilvl w:val="0"/>
                <w:numId w:val="4"/>
              </w:numPr>
              <w:jc w:val="both"/>
              <w:rPr>
                <w:rFonts w:asciiTheme="minorHAnsi" w:hAnsiTheme="minorHAnsi" w:cstheme="minorHAnsi"/>
                <w:sz w:val="20"/>
                <w:szCs w:val="20"/>
              </w:rPr>
            </w:pPr>
            <w:r w:rsidRPr="007B24A7">
              <w:rPr>
                <w:rFonts w:asciiTheme="minorHAnsi" w:hAnsiTheme="minorHAnsi" w:cstheme="minorHAnsi"/>
                <w:color w:val="auto"/>
                <w:sz w:val="20"/>
                <w:szCs w:val="20"/>
              </w:rPr>
              <w:t>Działanie 7.1 Rozwój lokalny kierowany przez społeczność,</w:t>
            </w:r>
          </w:p>
          <w:p w:rsidR="00371DAE" w:rsidRPr="007B24A7" w:rsidRDefault="00371DAE" w:rsidP="00371DAE">
            <w:pPr>
              <w:pStyle w:val="Default"/>
              <w:numPr>
                <w:ilvl w:val="0"/>
                <w:numId w:val="4"/>
              </w:numPr>
              <w:jc w:val="both"/>
              <w:rPr>
                <w:rFonts w:asciiTheme="minorHAnsi" w:hAnsiTheme="minorHAnsi" w:cstheme="minorHAnsi"/>
                <w:sz w:val="20"/>
                <w:szCs w:val="20"/>
              </w:rPr>
            </w:pPr>
            <w:r w:rsidRPr="007B24A7">
              <w:rPr>
                <w:rFonts w:asciiTheme="minorHAnsi" w:hAnsiTheme="minorHAnsi" w:cstheme="minorHAnsi"/>
                <w:color w:val="auto"/>
                <w:sz w:val="20"/>
                <w:szCs w:val="20"/>
              </w:rPr>
              <w:t>Działania 11.1 Włączenie społeczne na obszarach objętych LSR.</w:t>
            </w:r>
          </w:p>
          <w:p w:rsidR="00371DAE" w:rsidRPr="007B24A7" w:rsidRDefault="00371DAE" w:rsidP="00E86E6E">
            <w:pPr>
              <w:pStyle w:val="Default"/>
              <w:jc w:val="both"/>
              <w:rPr>
                <w:rFonts w:asciiTheme="minorHAnsi" w:hAnsiTheme="minorHAnsi" w:cstheme="minorHAnsi"/>
                <w:color w:val="auto"/>
                <w:sz w:val="20"/>
                <w:szCs w:val="20"/>
              </w:rPr>
            </w:pPr>
            <w:r w:rsidRPr="007B24A7">
              <w:rPr>
                <w:rFonts w:asciiTheme="minorHAnsi" w:hAnsiTheme="minorHAnsi" w:cstheme="minorHAnsi"/>
                <w:color w:val="auto"/>
                <w:sz w:val="20"/>
                <w:szCs w:val="20"/>
              </w:rPr>
              <w:t xml:space="preserve">W ramach </w:t>
            </w:r>
            <w:r w:rsidRPr="007B24A7">
              <w:rPr>
                <w:rFonts w:asciiTheme="minorHAnsi" w:hAnsiTheme="minorHAnsi" w:cstheme="minorHAnsi"/>
                <w:bCs/>
                <w:color w:val="auto"/>
                <w:sz w:val="20"/>
                <w:szCs w:val="20"/>
              </w:rPr>
              <w:t>osi priorytetowej 7</w:t>
            </w:r>
            <w:r w:rsidRPr="007B24A7">
              <w:rPr>
                <w:rFonts w:asciiTheme="minorHAnsi" w:hAnsiTheme="minorHAnsi" w:cstheme="minorHAnsi"/>
                <w:color w:val="auto"/>
                <w:sz w:val="20"/>
                <w:szCs w:val="20"/>
              </w:rPr>
              <w:t>Programu z przeznaczeniem na ożywienie społeczne i gospodarcze obszarów wiejskich, które uzupełnione zostaną środkami EFS z prze</w:t>
            </w:r>
            <w:r>
              <w:rPr>
                <w:rFonts w:asciiTheme="minorHAnsi" w:hAnsiTheme="minorHAnsi" w:cstheme="minorHAnsi"/>
                <w:color w:val="auto"/>
                <w:sz w:val="20"/>
                <w:szCs w:val="20"/>
              </w:rPr>
              <w:t xml:space="preserve">znaczeniem na odnowę społeczną </w:t>
            </w:r>
            <w:r w:rsidRPr="007B24A7">
              <w:rPr>
                <w:rFonts w:asciiTheme="minorHAnsi" w:hAnsiTheme="minorHAnsi" w:cstheme="minorHAnsi"/>
                <w:color w:val="auto"/>
                <w:sz w:val="20"/>
                <w:szCs w:val="20"/>
              </w:rPr>
              <w:t>(oś priorytetowa 11 Programu). Przedsięwzięcia w ramach Działania 7.1 Rozwój lokalny kierowany przez społeczność powinny obejmować kompleksową rewitalizację zdegradowanych obszarów wiejskich oraz wzrost przedsiębiorczości i zatrudnienia, a tym samym wpływać na poprawę warunków uczestnictwa w życiu społecznym i gospodarczym mieszkańców. Wsparcie uzyskają projekty polegające m.in. na remoncie pomieszczeń czy związane z realizacją innych inwestycji infrastrukturalnych, służących aktywizacji społeczności. Ponadto działania inwestycyjne w obszarze rewitalizacji muszą być związane z działaniami realizowanymi z EFS.</w:t>
            </w:r>
          </w:p>
        </w:tc>
      </w:tr>
      <w:tr w:rsidR="00371DAE" w:rsidRPr="007B24A7" w:rsidTr="00E86E6E">
        <w:trPr>
          <w:trHeight w:val="138"/>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Strategia Polityki Społecznej Województwa Kujawsko</w:t>
            </w:r>
            <w:r w:rsidRPr="007B24A7">
              <w:rPr>
                <w:rFonts w:asciiTheme="minorHAnsi" w:hAnsiTheme="minorHAnsi" w:cstheme="minorHAnsi"/>
                <w:color w:val="FFFFFF" w:themeColor="background1"/>
                <w:sz w:val="20"/>
                <w:szCs w:val="20"/>
              </w:rPr>
              <w:br/>
              <w:t xml:space="preserve">-Pomorskiego do roku 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9B0B69" w:rsidP="00E86E6E">
            <w:pPr>
              <w:pStyle w:val="Default"/>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wykazuje zgodność</w:t>
            </w:r>
            <w:r w:rsidR="00371DAE" w:rsidRPr="007B24A7">
              <w:rPr>
                <w:rFonts w:asciiTheme="minorHAnsi" w:hAnsiTheme="minorHAnsi" w:cstheme="minorHAnsi"/>
                <w:sz w:val="20"/>
                <w:szCs w:val="20"/>
              </w:rPr>
              <w:t xml:space="preserve"> z następującymi celami strategicznymi dokumentu: </w:t>
            </w:r>
          </w:p>
          <w:p w:rsidR="00371DAE" w:rsidRPr="007B24A7" w:rsidRDefault="00371DAE" w:rsidP="00371DAE">
            <w:pPr>
              <w:pStyle w:val="Default"/>
              <w:numPr>
                <w:ilvl w:val="0"/>
                <w:numId w:val="3"/>
              </w:numPr>
              <w:jc w:val="both"/>
              <w:rPr>
                <w:rFonts w:asciiTheme="minorHAnsi" w:hAnsiTheme="minorHAnsi" w:cstheme="minorHAnsi"/>
                <w:sz w:val="20"/>
                <w:szCs w:val="20"/>
              </w:rPr>
            </w:pPr>
            <w:r w:rsidRPr="007B24A7">
              <w:rPr>
                <w:rFonts w:asciiTheme="minorHAnsi" w:hAnsiTheme="minorHAnsi" w:cstheme="minorHAnsi"/>
                <w:sz w:val="20"/>
                <w:szCs w:val="20"/>
              </w:rPr>
              <w:t xml:space="preserve">Wzrost poziomu samodzielności życiowej mieszkańców regionu </w:t>
            </w:r>
          </w:p>
          <w:p w:rsidR="00371DAE" w:rsidRPr="007B24A7" w:rsidRDefault="00371DAE" w:rsidP="00371DAE">
            <w:pPr>
              <w:pStyle w:val="Default"/>
              <w:numPr>
                <w:ilvl w:val="0"/>
                <w:numId w:val="3"/>
              </w:numPr>
              <w:jc w:val="both"/>
              <w:rPr>
                <w:rFonts w:asciiTheme="minorHAnsi" w:hAnsiTheme="minorHAnsi" w:cstheme="minorHAnsi"/>
                <w:sz w:val="20"/>
                <w:szCs w:val="20"/>
              </w:rPr>
            </w:pPr>
            <w:r w:rsidRPr="007B24A7">
              <w:rPr>
                <w:rFonts w:asciiTheme="minorHAnsi" w:hAnsiTheme="minorHAnsi" w:cstheme="minorHAnsi"/>
                <w:sz w:val="20"/>
                <w:szCs w:val="20"/>
              </w:rPr>
              <w:t xml:space="preserve">Wzrost poziomu życia mieszkańców regionu poprzez zwiększenie dostępności do różnego rodzaju usług społecznych </w:t>
            </w:r>
          </w:p>
          <w:p w:rsidR="00371DAE" w:rsidRPr="007B24A7" w:rsidRDefault="00371DAE" w:rsidP="00371DAE">
            <w:pPr>
              <w:pStyle w:val="Default"/>
              <w:numPr>
                <w:ilvl w:val="0"/>
                <w:numId w:val="3"/>
              </w:numPr>
              <w:jc w:val="both"/>
              <w:rPr>
                <w:rFonts w:asciiTheme="minorHAnsi" w:hAnsiTheme="minorHAnsi" w:cstheme="minorHAnsi"/>
                <w:sz w:val="20"/>
                <w:szCs w:val="20"/>
              </w:rPr>
            </w:pPr>
            <w:r w:rsidRPr="007B24A7">
              <w:rPr>
                <w:rFonts w:asciiTheme="minorHAnsi" w:hAnsiTheme="minorHAnsi" w:cstheme="minorHAnsi"/>
                <w:sz w:val="20"/>
                <w:szCs w:val="20"/>
              </w:rPr>
              <w:t xml:space="preserve">Wzrost poziomu aktywności w życiu społecznym </w:t>
            </w:r>
          </w:p>
        </w:tc>
      </w:tr>
      <w:tr w:rsidR="00371DAE" w:rsidRPr="007B24A7" w:rsidTr="004005B3">
        <w:trPr>
          <w:trHeight w:val="425"/>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Zasady </w:t>
            </w:r>
            <w:r>
              <w:rPr>
                <w:rFonts w:asciiTheme="minorHAnsi" w:hAnsiTheme="minorHAnsi" w:cstheme="minorHAnsi"/>
                <w:color w:val="FFFFFF" w:themeColor="background1"/>
                <w:sz w:val="20"/>
                <w:szCs w:val="20"/>
              </w:rPr>
              <w:t>p</w:t>
            </w:r>
            <w:r w:rsidRPr="007B24A7">
              <w:rPr>
                <w:rFonts w:asciiTheme="minorHAnsi" w:hAnsiTheme="minorHAnsi" w:cstheme="minorHAnsi"/>
                <w:color w:val="FFFFFF" w:themeColor="background1"/>
                <w:sz w:val="20"/>
                <w:szCs w:val="20"/>
              </w:rPr>
              <w:t xml:space="preserve">rogramowania przedsięwzięć rewitalizacyjnych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w celu ubiegania się o środki finansowe w ramach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Regionalnego Programu Operacyjnego Województwa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bookmarkStart w:id="34" w:name="_Toc469863656"/>
            <w:r w:rsidRPr="007B24A7">
              <w:rPr>
                <w:rFonts w:cstheme="minorHAnsi"/>
                <w:color w:val="FFFFFF" w:themeColor="background1"/>
                <w:sz w:val="20"/>
                <w:szCs w:val="20"/>
              </w:rPr>
              <w:t xml:space="preserve">Kujawsko-Pomorskiego </w:t>
            </w:r>
            <w:r w:rsidRPr="007B24A7">
              <w:rPr>
                <w:rFonts w:cstheme="minorHAnsi"/>
                <w:color w:val="FFFFFF" w:themeColor="background1"/>
                <w:sz w:val="20"/>
                <w:szCs w:val="20"/>
              </w:rPr>
              <w:br/>
              <w:t>na lata 2014-2020</w:t>
            </w:r>
            <w:bookmarkEnd w:id="34"/>
          </w:p>
        </w:tc>
        <w:tc>
          <w:tcPr>
            <w:tcW w:w="6401" w:type="dxa"/>
          </w:tcPr>
          <w:p w:rsidR="00371DAE" w:rsidRPr="00972599" w:rsidRDefault="00371DAE" w:rsidP="00470BC8">
            <w:pPr>
              <w:pStyle w:val="Default"/>
              <w:jc w:val="both"/>
              <w:rPr>
                <w:rFonts w:asciiTheme="minorHAnsi" w:hAnsiTheme="minorHAnsi" w:cstheme="minorHAnsi"/>
                <w:sz w:val="20"/>
                <w:szCs w:val="20"/>
              </w:rPr>
            </w:pPr>
            <w:r w:rsidRPr="007B24A7">
              <w:rPr>
                <w:rFonts w:asciiTheme="minorHAnsi" w:hAnsiTheme="minorHAnsi" w:cstheme="minorHAnsi"/>
                <w:sz w:val="20"/>
                <w:szCs w:val="20"/>
              </w:rPr>
              <w:t xml:space="preserve">Zasady regionalne definiują pojęcia związane z rewitalizacją oraz określają sposób tworzenia Programu rewitalizacji, w tym zwłaszcza zasady jego opracowywania w nowej perspektywie finansowej: kompleksowości, komplementarności, koncentracji, partnerstwa i partycypacji. Wskazują również: sposób wyznaczenia obszaru zdegradowanego i obszaru rewitalizacji, obligatoryjne elementy Programu Rewitalizacji oraz oczekiwane efekty procesów rewitalizacji, prowadzonych w województwie kujawsko-pomorskim. </w:t>
            </w:r>
            <w:bookmarkStart w:id="35" w:name="_Toc469863657"/>
            <w:r w:rsidR="009B0B69" w:rsidRPr="009B0B69">
              <w:rPr>
                <w:rFonts w:asciiTheme="minorHAnsi" w:hAnsiTheme="minorHAnsi" w:cstheme="minorHAnsi"/>
                <w:i/>
                <w:sz w:val="20"/>
                <w:szCs w:val="20"/>
              </w:rPr>
              <w:t>Program</w:t>
            </w:r>
            <w:r w:rsidR="009B0B69" w:rsidRPr="009B0B69">
              <w:rPr>
                <w:rFonts w:asciiTheme="minorHAnsi" w:hAnsiTheme="minorHAnsi" w:cstheme="minorHAnsi"/>
                <w:bCs/>
                <w:i/>
                <w:sz w:val="20"/>
                <w:szCs w:val="20"/>
              </w:rPr>
              <w:t xml:space="preserve"> Rewitalizacji dla Gminy Boniewo na lata 2017-2023 </w:t>
            </w:r>
            <w:r w:rsidRPr="009B0B69">
              <w:rPr>
                <w:rFonts w:asciiTheme="minorHAnsi" w:hAnsiTheme="minorHAnsi" w:cstheme="minorHAnsi"/>
                <w:sz w:val="20"/>
                <w:szCs w:val="20"/>
              </w:rPr>
              <w:t xml:space="preserve">został opracowany w oparciu o </w:t>
            </w:r>
            <w:r w:rsidRPr="009B0B69">
              <w:rPr>
                <w:rFonts w:asciiTheme="minorHAnsi" w:hAnsiTheme="minorHAnsi" w:cstheme="minorHAnsi"/>
                <w:i/>
                <w:color w:val="auto"/>
                <w:sz w:val="20"/>
                <w:szCs w:val="20"/>
              </w:rPr>
              <w:t>Zasady programowania przedsięwzięć rewitalizacyjnych</w:t>
            </w:r>
            <w:r w:rsidRPr="009B0B69">
              <w:rPr>
                <w:rFonts w:asciiTheme="minorHAnsi" w:hAnsiTheme="minorHAnsi" w:cstheme="minorHAnsi"/>
                <w:color w:val="auto"/>
                <w:sz w:val="20"/>
                <w:szCs w:val="20"/>
              </w:rPr>
              <w:t xml:space="preserve"> i wykazuje zgodność z regułami opracowania Programów rewitalizacji</w:t>
            </w:r>
            <w:r w:rsidRPr="009B0B69">
              <w:rPr>
                <w:rFonts w:asciiTheme="minorHAnsi" w:hAnsiTheme="minorHAnsi" w:cstheme="minorHAnsi"/>
                <w:sz w:val="20"/>
                <w:szCs w:val="20"/>
              </w:rPr>
              <w:t xml:space="preserve"> zawartymi w dokumencie.</w:t>
            </w:r>
            <w:bookmarkEnd w:id="35"/>
          </w:p>
        </w:tc>
      </w:tr>
      <w:tr w:rsidR="00371DAE" w:rsidRPr="007B24A7" w:rsidTr="00E86E6E">
        <w:trPr>
          <w:trHeight w:val="301"/>
        </w:trPr>
        <w:tc>
          <w:tcPr>
            <w:tcW w:w="2886" w:type="dxa"/>
            <w:shd w:val="clear" w:color="auto" w:fill="215868" w:themeFill="accent5" w:themeFillShade="80"/>
            <w:vAlign w:val="center"/>
          </w:tcPr>
          <w:p w:rsidR="00371DAE" w:rsidRPr="009B0B69" w:rsidRDefault="009B0B69" w:rsidP="00E86E6E">
            <w:pPr>
              <w:tabs>
                <w:tab w:val="left" w:pos="426"/>
              </w:tabs>
              <w:autoSpaceDE w:val="0"/>
              <w:autoSpaceDN w:val="0"/>
              <w:adjustRightInd w:val="0"/>
              <w:spacing w:after="0" w:line="240" w:lineRule="auto"/>
              <w:outlineLvl w:val="0"/>
              <w:rPr>
                <w:rFonts w:cstheme="minorHAnsi"/>
                <w:color w:val="FFFFFF" w:themeColor="background1"/>
                <w:sz w:val="20"/>
                <w:szCs w:val="20"/>
              </w:rPr>
            </w:pPr>
            <w:r w:rsidRPr="009B0B69">
              <w:rPr>
                <w:rFonts w:cstheme="minorHAnsi"/>
                <w:bCs/>
                <w:color w:val="FFFFFF" w:themeColor="background1"/>
                <w:sz w:val="20"/>
                <w:szCs w:val="20"/>
              </w:rPr>
              <w:t>Strategia Rozwoju Obszaru Społeczno-Gospodarczego Gmin Powiatu Włocławskiego.</w:t>
            </w:r>
          </w:p>
        </w:tc>
        <w:tc>
          <w:tcPr>
            <w:tcW w:w="6401" w:type="dxa"/>
          </w:tcPr>
          <w:p w:rsidR="00371DAE" w:rsidRPr="00972599" w:rsidRDefault="009B0B69" w:rsidP="00753282">
            <w:pPr>
              <w:pStyle w:val="Default"/>
              <w:jc w:val="both"/>
              <w:rPr>
                <w:rFonts w:asciiTheme="minorHAnsi" w:hAnsiTheme="minorHAnsi" w:cstheme="minorHAnsi"/>
                <w:color w:val="auto"/>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color w:val="auto"/>
                <w:sz w:val="20"/>
                <w:szCs w:val="20"/>
              </w:rPr>
              <w:t xml:space="preserve">wpływać </w:t>
            </w:r>
            <w:r w:rsidR="00371DAE" w:rsidRPr="00C51C5B">
              <w:rPr>
                <w:rFonts w:asciiTheme="minorHAnsi" w:hAnsiTheme="minorHAnsi" w:cstheme="minorHAnsi"/>
                <w:color w:val="auto"/>
                <w:sz w:val="20"/>
                <w:szCs w:val="20"/>
              </w:rPr>
              <w:t>będzie na realizację</w:t>
            </w:r>
            <w:r w:rsidR="00DB5160">
              <w:rPr>
                <w:rFonts w:asciiTheme="minorHAnsi" w:hAnsiTheme="minorHAnsi" w:cstheme="minorHAnsi"/>
                <w:color w:val="auto"/>
                <w:sz w:val="20"/>
                <w:szCs w:val="20"/>
              </w:rPr>
              <w:t xml:space="preserve"> </w:t>
            </w:r>
            <w:r w:rsidR="00BA4F8C" w:rsidRPr="00C51C5B">
              <w:rPr>
                <w:rFonts w:asciiTheme="minorHAnsi" w:hAnsiTheme="minorHAnsi" w:cstheme="minorHAnsi"/>
                <w:color w:val="auto"/>
                <w:sz w:val="20"/>
                <w:szCs w:val="20"/>
              </w:rPr>
              <w:t>kierunków</w:t>
            </w:r>
            <w:r w:rsidR="00DB5160">
              <w:rPr>
                <w:rFonts w:asciiTheme="minorHAnsi" w:hAnsiTheme="minorHAnsi" w:cstheme="minorHAnsi"/>
                <w:color w:val="auto"/>
                <w:sz w:val="20"/>
                <w:szCs w:val="20"/>
              </w:rPr>
              <w:t xml:space="preserve"> </w:t>
            </w:r>
            <w:r w:rsidR="00371DAE" w:rsidRPr="00C51C5B">
              <w:rPr>
                <w:rFonts w:asciiTheme="minorHAnsi" w:hAnsiTheme="minorHAnsi" w:cstheme="minorHAnsi"/>
                <w:bCs/>
                <w:i/>
                <w:color w:val="auto"/>
                <w:sz w:val="20"/>
                <w:szCs w:val="20"/>
              </w:rPr>
              <w:t>Strategii Obszaru Rozwoju Społeczno</w:t>
            </w:r>
            <w:r w:rsidRPr="00C51C5B">
              <w:rPr>
                <w:rFonts w:asciiTheme="minorHAnsi" w:hAnsiTheme="minorHAnsi" w:cstheme="minorHAnsi"/>
                <w:bCs/>
                <w:i/>
                <w:color w:val="auto"/>
                <w:sz w:val="20"/>
                <w:szCs w:val="20"/>
              </w:rPr>
              <w:br/>
            </w:r>
            <w:r w:rsidR="00371DAE" w:rsidRPr="00C51C5B">
              <w:rPr>
                <w:rFonts w:asciiTheme="minorHAnsi" w:hAnsiTheme="minorHAnsi" w:cstheme="minorHAnsi"/>
                <w:bCs/>
                <w:i/>
                <w:color w:val="auto"/>
                <w:sz w:val="20"/>
                <w:szCs w:val="20"/>
              </w:rPr>
              <w:t xml:space="preserve">-Gospodarczego </w:t>
            </w:r>
            <w:r w:rsidR="00C51C5B" w:rsidRPr="00C51C5B">
              <w:rPr>
                <w:rFonts w:asciiTheme="minorHAnsi" w:hAnsiTheme="minorHAnsi" w:cstheme="minorHAnsi"/>
                <w:bCs/>
                <w:i/>
                <w:color w:val="auto"/>
                <w:sz w:val="20"/>
                <w:szCs w:val="20"/>
              </w:rPr>
              <w:t xml:space="preserve">Gmin </w:t>
            </w:r>
            <w:r w:rsidR="00371DAE" w:rsidRPr="00C51C5B">
              <w:rPr>
                <w:rFonts w:asciiTheme="minorHAnsi" w:hAnsiTheme="minorHAnsi" w:cstheme="minorHAnsi"/>
                <w:bCs/>
                <w:i/>
                <w:color w:val="auto"/>
                <w:sz w:val="20"/>
                <w:szCs w:val="20"/>
              </w:rPr>
              <w:t xml:space="preserve">Powiatu </w:t>
            </w:r>
            <w:r w:rsidRPr="00C51C5B">
              <w:rPr>
                <w:rFonts w:asciiTheme="minorHAnsi" w:hAnsiTheme="minorHAnsi" w:cstheme="minorHAnsi"/>
                <w:bCs/>
                <w:i/>
                <w:color w:val="auto"/>
                <w:sz w:val="20"/>
                <w:szCs w:val="20"/>
              </w:rPr>
              <w:t>Włocławskiego</w:t>
            </w:r>
            <w:r w:rsidR="00371DAE" w:rsidRPr="00C51C5B">
              <w:rPr>
                <w:rFonts w:asciiTheme="minorHAnsi" w:hAnsiTheme="minorHAnsi" w:cstheme="minorHAnsi"/>
                <w:color w:val="auto"/>
                <w:sz w:val="20"/>
                <w:szCs w:val="20"/>
              </w:rPr>
              <w:t>, w następujących celach rozwojowych:</w:t>
            </w:r>
            <w:r w:rsidR="00DB5160">
              <w:rPr>
                <w:rFonts w:asciiTheme="minorHAnsi" w:hAnsiTheme="minorHAnsi" w:cstheme="minorHAnsi"/>
                <w:color w:val="auto"/>
                <w:sz w:val="20"/>
                <w:szCs w:val="20"/>
              </w:rPr>
              <w:t xml:space="preserve"> </w:t>
            </w:r>
            <w:r w:rsidR="00C51C5B" w:rsidRPr="00C51C5B">
              <w:rPr>
                <w:rFonts w:asciiTheme="minorHAnsi" w:hAnsiTheme="minorHAnsi" w:cstheme="minorHAnsi"/>
                <w:i/>
                <w:iCs/>
                <w:sz w:val="20"/>
                <w:szCs w:val="20"/>
              </w:rPr>
              <w:t xml:space="preserve">II. Kreatywne społeczeństwo korzystające z usług na najwyższym </w:t>
            </w:r>
            <w:r w:rsidR="00C15A3F">
              <w:rPr>
                <w:rFonts w:asciiTheme="minorHAnsi" w:hAnsiTheme="minorHAnsi" w:cstheme="minorHAnsi"/>
                <w:i/>
                <w:iCs/>
                <w:sz w:val="20"/>
                <w:szCs w:val="20"/>
              </w:rPr>
              <w:t>poziomie oraz</w:t>
            </w:r>
            <w:r w:rsidR="00DB5160">
              <w:rPr>
                <w:rFonts w:asciiTheme="minorHAnsi" w:hAnsiTheme="minorHAnsi" w:cstheme="minorHAnsi"/>
                <w:i/>
                <w:iCs/>
                <w:sz w:val="20"/>
                <w:szCs w:val="20"/>
              </w:rPr>
              <w:t xml:space="preserve"> </w:t>
            </w:r>
            <w:r w:rsidR="00C51C5B" w:rsidRPr="00C51C5B">
              <w:rPr>
                <w:rFonts w:asciiTheme="minorHAnsi" w:hAnsiTheme="minorHAnsi" w:cstheme="minorHAnsi"/>
                <w:i/>
                <w:iCs/>
                <w:sz w:val="20"/>
                <w:szCs w:val="20"/>
              </w:rPr>
              <w:t xml:space="preserve">III. Rozwinięta infrastruktura techniczna </w:t>
            </w:r>
            <w:r w:rsidR="00972599">
              <w:rPr>
                <w:rFonts w:asciiTheme="minorHAnsi" w:hAnsiTheme="minorHAnsi" w:cstheme="minorHAnsi"/>
                <w:i/>
                <w:iCs/>
                <w:sz w:val="20"/>
                <w:szCs w:val="20"/>
              </w:rPr>
              <w:br/>
            </w:r>
            <w:r w:rsidR="00C51C5B" w:rsidRPr="00C51C5B">
              <w:rPr>
                <w:rFonts w:asciiTheme="minorHAnsi" w:hAnsiTheme="minorHAnsi" w:cstheme="minorHAnsi"/>
                <w:i/>
                <w:iCs/>
                <w:sz w:val="20"/>
                <w:szCs w:val="20"/>
              </w:rPr>
              <w:t>i komunalna funkcjonująca na rzecz ochrony przyrody i krajobrazu</w:t>
            </w:r>
          </w:p>
        </w:tc>
      </w:tr>
      <w:tr w:rsidR="00371DAE" w:rsidRPr="007B24A7" w:rsidTr="00E86E6E">
        <w:trPr>
          <w:trHeight w:val="150"/>
        </w:trPr>
        <w:tc>
          <w:tcPr>
            <w:tcW w:w="2886" w:type="dxa"/>
            <w:shd w:val="clear" w:color="auto" w:fill="215868" w:themeFill="accent5" w:themeFillShade="80"/>
            <w:vAlign w:val="center"/>
          </w:tcPr>
          <w:p w:rsidR="00371DAE" w:rsidRPr="00C51C5B" w:rsidRDefault="00C51C5B" w:rsidP="00E86E6E">
            <w:pPr>
              <w:spacing w:after="0" w:line="240" w:lineRule="auto"/>
              <w:rPr>
                <w:rFonts w:cstheme="minorHAnsi"/>
                <w:color w:val="FFFFFF" w:themeColor="background1"/>
                <w:sz w:val="20"/>
                <w:szCs w:val="20"/>
              </w:rPr>
            </w:pPr>
            <w:r w:rsidRPr="00C51C5B">
              <w:rPr>
                <w:rFonts w:eastAsia="MyriadPro-Regular" w:cstheme="minorHAnsi"/>
                <w:iCs/>
                <w:color w:val="FFFFFF" w:themeColor="background1"/>
                <w:sz w:val="20"/>
                <w:szCs w:val="20"/>
              </w:rPr>
              <w:t xml:space="preserve">Strategia Rozwoju Gminy Boniewo 2017-2027, Uchwała </w:t>
            </w:r>
            <w:r w:rsidRPr="00C51C5B">
              <w:rPr>
                <w:rFonts w:ascii="Calibri" w:eastAsia="Calibri" w:hAnsi="Calibri" w:cs="Times New Roman"/>
                <w:bCs/>
                <w:color w:val="FFFFFF" w:themeColor="background1"/>
                <w:sz w:val="20"/>
                <w:szCs w:val="20"/>
              </w:rPr>
              <w:t>Nr XVIII/133/17</w:t>
            </w:r>
            <w:r w:rsidRPr="00C51C5B">
              <w:rPr>
                <w:bCs/>
                <w:color w:val="FFFFFF" w:themeColor="background1"/>
                <w:sz w:val="20"/>
                <w:szCs w:val="20"/>
              </w:rPr>
              <w:t xml:space="preserve"> Rady Gminy Boniewo </w:t>
            </w:r>
            <w:r w:rsidRPr="00C51C5B">
              <w:rPr>
                <w:rFonts w:ascii="Calibri" w:eastAsia="Calibri" w:hAnsi="Calibri" w:cs="Times New Roman"/>
                <w:bCs/>
                <w:color w:val="FFFFFF" w:themeColor="background1"/>
                <w:sz w:val="20"/>
                <w:szCs w:val="20"/>
              </w:rPr>
              <w:t>z dnia 13 lutego 2017 r.w sprawie przyjęcia Strategii Rozwoju Gminy Boniewo 2017-202</w:t>
            </w:r>
            <w:r w:rsidRPr="00C51C5B">
              <w:rPr>
                <w:bCs/>
                <w:color w:val="FFFFFF" w:themeColor="background1"/>
                <w:sz w:val="20"/>
                <w:szCs w:val="20"/>
              </w:rPr>
              <w:t>7</w:t>
            </w:r>
          </w:p>
        </w:tc>
        <w:tc>
          <w:tcPr>
            <w:tcW w:w="6401" w:type="dxa"/>
          </w:tcPr>
          <w:p w:rsidR="00371DAE" w:rsidRDefault="009B0B69" w:rsidP="00C51C5B">
            <w:pPr>
              <w:pStyle w:val="StylDolewejZprawej-065cmPrzed0ptPo0ptInter"/>
              <w:numPr>
                <w:ilvl w:val="0"/>
                <w:numId w:val="0"/>
              </w:numPr>
              <w:spacing w:after="0" w:line="240" w:lineRule="auto"/>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w:t>
            </w:r>
            <w:r w:rsidR="00371DAE" w:rsidRPr="00753282">
              <w:rPr>
                <w:rFonts w:asciiTheme="minorHAnsi" w:hAnsiTheme="minorHAnsi" w:cstheme="minorHAnsi"/>
                <w:sz w:val="20"/>
                <w:szCs w:val="20"/>
              </w:rPr>
              <w:t>przyczyni się do osiągnięcia zakładan</w:t>
            </w:r>
            <w:r w:rsidR="00C51C5B">
              <w:rPr>
                <w:rFonts w:asciiTheme="minorHAnsi" w:hAnsiTheme="minorHAnsi" w:cstheme="minorHAnsi"/>
                <w:sz w:val="20"/>
                <w:szCs w:val="20"/>
              </w:rPr>
              <w:t>ych</w:t>
            </w:r>
            <w:r w:rsidR="00371DAE" w:rsidRPr="00753282">
              <w:rPr>
                <w:rFonts w:asciiTheme="minorHAnsi" w:hAnsiTheme="minorHAnsi" w:cstheme="minorHAnsi"/>
                <w:sz w:val="20"/>
                <w:szCs w:val="20"/>
              </w:rPr>
              <w:t xml:space="preserve"> cel</w:t>
            </w:r>
            <w:r w:rsidR="00C51C5B">
              <w:rPr>
                <w:rFonts w:asciiTheme="minorHAnsi" w:hAnsiTheme="minorHAnsi" w:cstheme="minorHAnsi"/>
                <w:sz w:val="20"/>
                <w:szCs w:val="20"/>
              </w:rPr>
              <w:t>ów</w:t>
            </w:r>
            <w:r w:rsidR="00371DAE" w:rsidRPr="00753282">
              <w:rPr>
                <w:rFonts w:asciiTheme="minorHAnsi" w:hAnsiTheme="minorHAnsi" w:cstheme="minorHAnsi"/>
                <w:sz w:val="20"/>
                <w:szCs w:val="20"/>
              </w:rPr>
              <w:t xml:space="preserve"> rozwoju Gminy</w:t>
            </w:r>
            <w:r w:rsidR="00470BC8" w:rsidRPr="00753282">
              <w:rPr>
                <w:rFonts w:asciiTheme="minorHAnsi" w:hAnsiTheme="minorHAnsi" w:cstheme="minorHAnsi"/>
                <w:sz w:val="20"/>
                <w:szCs w:val="20"/>
              </w:rPr>
              <w:t>, ujęt</w:t>
            </w:r>
            <w:r w:rsidR="00C51C5B">
              <w:rPr>
                <w:rFonts w:asciiTheme="minorHAnsi" w:hAnsiTheme="minorHAnsi" w:cstheme="minorHAnsi"/>
                <w:sz w:val="20"/>
                <w:szCs w:val="20"/>
              </w:rPr>
              <w:t>ych</w:t>
            </w:r>
            <w:r w:rsidR="00DB5160">
              <w:rPr>
                <w:rFonts w:asciiTheme="minorHAnsi" w:hAnsiTheme="minorHAnsi" w:cstheme="minorHAnsi"/>
                <w:sz w:val="20"/>
                <w:szCs w:val="20"/>
              </w:rPr>
              <w:t xml:space="preserve"> </w:t>
            </w:r>
            <w:r w:rsidR="00371DAE" w:rsidRPr="00753282">
              <w:rPr>
                <w:rFonts w:asciiTheme="minorHAnsi" w:hAnsiTheme="minorHAnsi" w:cstheme="minorHAnsi"/>
                <w:sz w:val="20"/>
                <w:szCs w:val="20"/>
              </w:rPr>
              <w:t>w Strategii</w:t>
            </w:r>
            <w:r w:rsidR="00C51C5B">
              <w:rPr>
                <w:rFonts w:asciiTheme="minorHAnsi" w:hAnsiTheme="minorHAnsi" w:cstheme="minorHAnsi"/>
                <w:sz w:val="20"/>
                <w:szCs w:val="20"/>
              </w:rPr>
              <w:t>:</w:t>
            </w:r>
          </w:p>
          <w:p w:rsidR="00C51C5B" w:rsidRPr="00C51C5B" w:rsidRDefault="00C51C5B" w:rsidP="00C51C5B">
            <w:pPr>
              <w:autoSpaceDE w:val="0"/>
              <w:autoSpaceDN w:val="0"/>
              <w:adjustRightInd w:val="0"/>
              <w:spacing w:after="0" w:line="240" w:lineRule="auto"/>
              <w:rPr>
                <w:rFonts w:ascii="Calibri" w:hAnsi="Calibri" w:cs="Calibri"/>
                <w:color w:val="000000"/>
                <w:sz w:val="18"/>
                <w:szCs w:val="18"/>
              </w:rPr>
            </w:pPr>
            <w:r w:rsidRPr="00C51C5B">
              <w:rPr>
                <w:rFonts w:ascii="Calibri" w:hAnsi="Calibri" w:cs="Calibri"/>
                <w:bCs/>
                <w:color w:val="000000"/>
                <w:sz w:val="18"/>
                <w:szCs w:val="18"/>
              </w:rPr>
              <w:t xml:space="preserve">CEL STRATEGICZNY I </w:t>
            </w:r>
            <w:r w:rsidRPr="00C51C5B">
              <w:rPr>
                <w:rFonts w:ascii="Calibri" w:hAnsi="Calibri" w:cs="Calibri"/>
                <w:bCs/>
                <w:color w:val="000000"/>
                <w:sz w:val="20"/>
                <w:szCs w:val="20"/>
              </w:rPr>
              <w:t>Rozwój lokalnego potencjału gospodarczego i przedsiębiorczości w oparciu o zasoby sektora rolnego i przetwórstwa oraz nowych usług, w tym związanych z turystyką i rekreacją na terenie Gminy Boniewo</w:t>
            </w:r>
          </w:p>
          <w:p w:rsidR="00C51C5B" w:rsidRPr="00C51C5B" w:rsidRDefault="00C51C5B" w:rsidP="00C51C5B">
            <w:pPr>
              <w:autoSpaceDE w:val="0"/>
              <w:autoSpaceDN w:val="0"/>
              <w:adjustRightInd w:val="0"/>
              <w:spacing w:after="0" w:line="240" w:lineRule="auto"/>
              <w:rPr>
                <w:rFonts w:ascii="Calibri" w:hAnsi="Calibri" w:cs="Calibri"/>
                <w:color w:val="000000"/>
                <w:sz w:val="18"/>
                <w:szCs w:val="18"/>
              </w:rPr>
            </w:pPr>
            <w:r w:rsidRPr="00C51C5B">
              <w:rPr>
                <w:rFonts w:ascii="Calibri" w:hAnsi="Calibri" w:cs="Calibri"/>
                <w:bCs/>
                <w:color w:val="000000"/>
                <w:sz w:val="18"/>
                <w:szCs w:val="18"/>
              </w:rPr>
              <w:t xml:space="preserve">CEL STRATEGICZNY III </w:t>
            </w:r>
            <w:r w:rsidRPr="00C51C5B">
              <w:rPr>
                <w:rFonts w:ascii="Calibri" w:hAnsi="Calibri" w:cs="Calibri"/>
                <w:bCs/>
                <w:color w:val="000000"/>
                <w:sz w:val="20"/>
                <w:szCs w:val="20"/>
              </w:rPr>
              <w:t>Poprawa jakości życia mieszkańców Gminy Boniewo</w:t>
            </w:r>
          </w:p>
        </w:tc>
      </w:tr>
      <w:tr w:rsidR="00371DAE" w:rsidRPr="007B24A7" w:rsidTr="00684490">
        <w:trPr>
          <w:trHeight w:val="74"/>
        </w:trPr>
        <w:tc>
          <w:tcPr>
            <w:tcW w:w="2886" w:type="dxa"/>
            <w:shd w:val="clear" w:color="auto" w:fill="215868" w:themeFill="accent5" w:themeFillShade="80"/>
            <w:vAlign w:val="center"/>
          </w:tcPr>
          <w:p w:rsidR="00371DAE" w:rsidRPr="0048703B" w:rsidRDefault="0048703B" w:rsidP="00684490">
            <w:pPr>
              <w:spacing w:after="0" w:line="240" w:lineRule="auto"/>
              <w:rPr>
                <w:rFonts w:cstheme="minorHAnsi"/>
                <w:color w:val="FFFFFF" w:themeColor="background1"/>
                <w:sz w:val="20"/>
                <w:szCs w:val="20"/>
              </w:rPr>
            </w:pPr>
            <w:r w:rsidRPr="0048703B">
              <w:rPr>
                <w:rFonts w:cstheme="minorHAnsi"/>
                <w:color w:val="FFFFFF" w:themeColor="background1"/>
                <w:sz w:val="20"/>
                <w:szCs w:val="20"/>
              </w:rPr>
              <w:t>Studium Uwarunkowa</w:t>
            </w:r>
            <w:r w:rsidRPr="0048703B">
              <w:rPr>
                <w:rFonts w:eastAsia="TimesNewRoman" w:cstheme="minorHAnsi"/>
                <w:color w:val="FFFFFF" w:themeColor="background1"/>
                <w:sz w:val="20"/>
                <w:szCs w:val="20"/>
              </w:rPr>
              <w:t xml:space="preserve">ń </w:t>
            </w:r>
            <w:r w:rsidRPr="0048703B">
              <w:rPr>
                <w:rFonts w:eastAsia="TimesNewRoman" w:cstheme="minorHAnsi"/>
                <w:color w:val="FFFFFF" w:themeColor="background1"/>
                <w:sz w:val="20"/>
                <w:szCs w:val="20"/>
              </w:rPr>
              <w:br/>
            </w:r>
            <w:r w:rsidRPr="0048703B">
              <w:rPr>
                <w:rFonts w:cstheme="minorHAnsi"/>
                <w:color w:val="FFFFFF" w:themeColor="background1"/>
                <w:sz w:val="20"/>
                <w:szCs w:val="20"/>
              </w:rPr>
              <w:t xml:space="preserve">i Kierunków Zagospodarowania Przestrzennego Gminy Boniewo, Załącznik nr 1 do Uchwały Nr 4/14/2002 Rady Gminy Boniewo </w:t>
            </w:r>
            <w:r w:rsidRPr="0048703B">
              <w:rPr>
                <w:rFonts w:cstheme="minorHAnsi"/>
                <w:color w:val="FFFFFF" w:themeColor="background1"/>
                <w:sz w:val="20"/>
                <w:szCs w:val="20"/>
              </w:rPr>
              <w:br/>
              <w:t xml:space="preserve">z dnia 30 grudnia 2002 r. oraz </w:t>
            </w:r>
            <w:r w:rsidRPr="0048703B">
              <w:rPr>
                <w:rFonts w:cstheme="minorHAnsi"/>
                <w:bCs/>
                <w:color w:val="FFFFFF" w:themeColor="background1"/>
                <w:sz w:val="20"/>
                <w:szCs w:val="20"/>
              </w:rPr>
              <w:t>Uchwała nr </w:t>
            </w:r>
            <w:r w:rsidRPr="0048703B">
              <w:rPr>
                <w:rFonts w:cstheme="minorHAnsi"/>
                <w:color w:val="FFFFFF" w:themeColor="background1"/>
                <w:sz w:val="20"/>
                <w:szCs w:val="20"/>
              </w:rPr>
              <w:t xml:space="preserve">XXXI/165/09 Rady Gminy </w:t>
            </w:r>
            <w:r w:rsidRPr="0048703B">
              <w:rPr>
                <w:rFonts w:cstheme="minorHAnsi"/>
                <w:bCs/>
                <w:color w:val="FFFFFF" w:themeColor="background1"/>
                <w:sz w:val="20"/>
                <w:szCs w:val="20"/>
              </w:rPr>
              <w:t>z dnia</w:t>
            </w:r>
            <w:r w:rsidRPr="0048703B">
              <w:rPr>
                <w:rFonts w:cstheme="minorHAnsi"/>
                <w:b/>
                <w:bCs/>
                <w:color w:val="FFFFFF" w:themeColor="background1"/>
                <w:sz w:val="20"/>
                <w:szCs w:val="20"/>
              </w:rPr>
              <w:t> </w:t>
            </w:r>
            <w:r w:rsidRPr="0048703B">
              <w:rPr>
                <w:rFonts w:cstheme="minorHAnsi"/>
                <w:color w:val="FFFFFF" w:themeColor="background1"/>
                <w:sz w:val="20"/>
                <w:szCs w:val="20"/>
              </w:rPr>
              <w:t>30 grudnia 2009 r.</w:t>
            </w:r>
          </w:p>
        </w:tc>
        <w:tc>
          <w:tcPr>
            <w:tcW w:w="6401" w:type="dxa"/>
          </w:tcPr>
          <w:p w:rsidR="00371DAE" w:rsidRPr="005A59DC" w:rsidRDefault="00371DAE" w:rsidP="00E86E6E">
            <w:pPr>
              <w:autoSpaceDE w:val="0"/>
              <w:autoSpaceDN w:val="0"/>
              <w:adjustRightInd w:val="0"/>
              <w:spacing w:after="0" w:line="240" w:lineRule="auto"/>
              <w:jc w:val="both"/>
              <w:rPr>
                <w:rFonts w:cstheme="minorHAnsi"/>
                <w:sz w:val="20"/>
                <w:szCs w:val="20"/>
              </w:rPr>
            </w:pPr>
            <w:r w:rsidRPr="005A59DC">
              <w:rPr>
                <w:rFonts w:eastAsia="Calibri" w:cstheme="minorHAnsi"/>
                <w:color w:val="000000"/>
                <w:sz w:val="20"/>
                <w:szCs w:val="20"/>
              </w:rPr>
              <w:t xml:space="preserve">Według </w:t>
            </w:r>
            <w:r w:rsidRPr="00BA4F8C">
              <w:rPr>
                <w:rFonts w:eastAsia="Calibri" w:cstheme="minorHAnsi"/>
                <w:i/>
                <w:color w:val="000000"/>
                <w:sz w:val="20"/>
                <w:szCs w:val="20"/>
              </w:rPr>
              <w:t>Studium</w:t>
            </w:r>
            <w:r w:rsidR="00187090">
              <w:rPr>
                <w:rFonts w:cstheme="minorHAnsi"/>
                <w:sz w:val="20"/>
                <w:szCs w:val="20"/>
              </w:rPr>
              <w:t xml:space="preserve">  na</w:t>
            </w:r>
            <w:r w:rsidRPr="005A59DC">
              <w:rPr>
                <w:rFonts w:cstheme="minorHAnsi"/>
                <w:sz w:val="20"/>
                <w:szCs w:val="20"/>
              </w:rPr>
              <w:t>drzędnym celem rozwoju przestrzennego</w:t>
            </w:r>
            <w:r w:rsidR="00187090">
              <w:rPr>
                <w:rFonts w:cstheme="minorHAnsi"/>
                <w:sz w:val="20"/>
                <w:szCs w:val="20"/>
              </w:rPr>
              <w:t xml:space="preserve"> </w:t>
            </w:r>
            <w:r>
              <w:rPr>
                <w:rFonts w:cstheme="minorHAnsi"/>
                <w:sz w:val="20"/>
                <w:szCs w:val="20"/>
              </w:rPr>
              <w:t>G</w:t>
            </w:r>
            <w:r w:rsidRPr="005A59DC">
              <w:rPr>
                <w:rFonts w:cstheme="minorHAnsi"/>
                <w:sz w:val="20"/>
                <w:szCs w:val="20"/>
              </w:rPr>
              <w:t>miny</w:t>
            </w:r>
            <w:r w:rsidR="00187090">
              <w:rPr>
                <w:rFonts w:cstheme="minorHAnsi"/>
                <w:sz w:val="20"/>
                <w:szCs w:val="20"/>
              </w:rPr>
              <w:t xml:space="preserve"> </w:t>
            </w:r>
            <w:r w:rsidR="00C51C5B">
              <w:rPr>
                <w:rFonts w:cstheme="minorHAnsi"/>
                <w:sz w:val="20"/>
                <w:szCs w:val="20"/>
              </w:rPr>
              <w:t>Boniewo</w:t>
            </w:r>
            <w:r w:rsidR="00DB5160">
              <w:rPr>
                <w:rFonts w:cstheme="minorHAnsi"/>
                <w:sz w:val="20"/>
                <w:szCs w:val="20"/>
              </w:rPr>
              <w:t xml:space="preserve"> </w:t>
            </w:r>
            <w:r w:rsidR="0048703B">
              <w:rPr>
                <w:rFonts w:cstheme="minorHAnsi"/>
                <w:sz w:val="20"/>
                <w:szCs w:val="20"/>
              </w:rPr>
              <w:t xml:space="preserve">jest kształtowanie struktur przestrzennych podnoszących konkurencyjność i atrakcyjność przestrzeni dla inwestorów wewnętrznych </w:t>
            </w:r>
            <w:r w:rsidR="00021872">
              <w:rPr>
                <w:rFonts w:cstheme="minorHAnsi"/>
                <w:sz w:val="20"/>
                <w:szCs w:val="20"/>
              </w:rPr>
              <w:br/>
            </w:r>
            <w:r w:rsidR="0048703B">
              <w:rPr>
                <w:rFonts w:cstheme="minorHAnsi"/>
                <w:sz w:val="20"/>
                <w:szCs w:val="20"/>
              </w:rPr>
              <w:t>i zewnętrznych oraz podnoszących</w:t>
            </w:r>
            <w:r w:rsidR="00187090">
              <w:rPr>
                <w:rFonts w:cstheme="minorHAnsi"/>
                <w:sz w:val="20"/>
                <w:szCs w:val="20"/>
              </w:rPr>
              <w:t xml:space="preserve"> </w:t>
            </w:r>
            <w:r w:rsidR="0048703B">
              <w:rPr>
                <w:rFonts w:cstheme="minorHAnsi"/>
                <w:sz w:val="20"/>
                <w:szCs w:val="20"/>
              </w:rPr>
              <w:t xml:space="preserve">jakość życia mieszkańców przy zachowaniu zasad zrównoważonego rozwój. Cel ten jest zbieżny z celami </w:t>
            </w:r>
            <w:r w:rsidR="00753282" w:rsidRPr="00753282">
              <w:rPr>
                <w:rFonts w:cstheme="minorHAnsi"/>
                <w:i/>
                <w:sz w:val="20"/>
                <w:szCs w:val="20"/>
              </w:rPr>
              <w:t>Program</w:t>
            </w:r>
            <w:r w:rsidR="00021872">
              <w:rPr>
                <w:rFonts w:cstheme="minorHAnsi"/>
                <w:i/>
                <w:sz w:val="20"/>
                <w:szCs w:val="20"/>
              </w:rPr>
              <w:t>u</w:t>
            </w:r>
            <w:r w:rsidR="00753282" w:rsidRPr="00753282">
              <w:rPr>
                <w:rFonts w:cstheme="minorHAnsi"/>
                <w:i/>
                <w:sz w:val="20"/>
                <w:szCs w:val="20"/>
              </w:rPr>
              <w:t xml:space="preserve"> Rewitalizacji dla Gminy </w:t>
            </w:r>
            <w:r w:rsidR="0048703B">
              <w:rPr>
                <w:rFonts w:cstheme="minorHAnsi"/>
                <w:i/>
                <w:sz w:val="20"/>
                <w:szCs w:val="20"/>
              </w:rPr>
              <w:t>Boniewo</w:t>
            </w:r>
            <w:r w:rsidR="00753282" w:rsidRPr="00753282">
              <w:rPr>
                <w:rFonts w:cstheme="minorHAnsi"/>
                <w:i/>
                <w:sz w:val="20"/>
                <w:szCs w:val="20"/>
              </w:rPr>
              <w:t xml:space="preserve"> na lata 2017-2023</w:t>
            </w:r>
            <w:r w:rsidR="00021872">
              <w:rPr>
                <w:rFonts w:cstheme="minorHAnsi"/>
                <w:sz w:val="20"/>
                <w:szCs w:val="20"/>
              </w:rPr>
              <w:t xml:space="preserve">.  W ten sposób </w:t>
            </w:r>
            <w:r w:rsidR="00021872" w:rsidRPr="00021872">
              <w:rPr>
                <w:rFonts w:cstheme="minorHAnsi"/>
                <w:i/>
                <w:sz w:val="20"/>
                <w:szCs w:val="20"/>
              </w:rPr>
              <w:t>Program</w:t>
            </w:r>
            <w:r w:rsidR="00187090">
              <w:rPr>
                <w:rFonts w:cstheme="minorHAnsi"/>
                <w:i/>
                <w:sz w:val="20"/>
                <w:szCs w:val="20"/>
              </w:rPr>
              <w:t xml:space="preserve"> </w:t>
            </w:r>
            <w:r w:rsidRPr="005A59DC">
              <w:rPr>
                <w:rFonts w:cstheme="minorHAnsi"/>
                <w:sz w:val="20"/>
                <w:szCs w:val="20"/>
              </w:rPr>
              <w:t>przyczyni się do realizacji podstawowych kierunków polityki zagospodarowania przestrzennego</w:t>
            </w:r>
            <w:r w:rsidR="00021872">
              <w:rPr>
                <w:rFonts w:cstheme="minorHAnsi"/>
                <w:sz w:val="20"/>
                <w:szCs w:val="20"/>
              </w:rPr>
              <w:t xml:space="preserve"> Gminy ujętych w </w:t>
            </w:r>
            <w:r w:rsidR="00021872" w:rsidRPr="00021872">
              <w:rPr>
                <w:rFonts w:cstheme="minorHAnsi"/>
                <w:i/>
                <w:sz w:val="20"/>
                <w:szCs w:val="20"/>
              </w:rPr>
              <w:t xml:space="preserve">Studium </w:t>
            </w:r>
            <w:r w:rsidR="00021872">
              <w:rPr>
                <w:rFonts w:cstheme="minorHAnsi"/>
                <w:sz w:val="20"/>
                <w:szCs w:val="20"/>
              </w:rPr>
              <w:t>jako</w:t>
            </w:r>
            <w:r>
              <w:rPr>
                <w:rFonts w:cstheme="minorHAnsi"/>
                <w:sz w:val="20"/>
                <w:szCs w:val="20"/>
              </w:rPr>
              <w:t>:</w:t>
            </w:r>
          </w:p>
          <w:p w:rsidR="00371DAE" w:rsidRPr="00753282" w:rsidRDefault="00021872" w:rsidP="00430BF5">
            <w:pPr>
              <w:pStyle w:val="Akapitzlist"/>
              <w:numPr>
                <w:ilvl w:val="0"/>
                <w:numId w:val="16"/>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 xml:space="preserve">Cel 1 Kształtowanie struktur przestrzennych tworzących warunki </w:t>
            </w:r>
            <w:r>
              <w:rPr>
                <w:rFonts w:ascii="Calibri" w:hAnsi="Calibri" w:cs="Calibri"/>
                <w:color w:val="000000"/>
                <w:sz w:val="20"/>
                <w:szCs w:val="20"/>
              </w:rPr>
              <w:lastRenderedPageBreak/>
              <w:t>do wzrostu efektywności gospodarowania</w:t>
            </w:r>
            <w:r w:rsidR="00371DAE" w:rsidRPr="00753282">
              <w:rPr>
                <w:rFonts w:ascii="Calibri" w:hAnsi="Calibri" w:cs="Calibri"/>
                <w:sz w:val="20"/>
                <w:szCs w:val="20"/>
              </w:rPr>
              <w:t>;</w:t>
            </w:r>
          </w:p>
          <w:p w:rsidR="00371DAE" w:rsidRPr="005F5F3A" w:rsidRDefault="00021872" w:rsidP="00753282">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Pr>
                <w:rFonts w:cstheme="minorHAnsi"/>
                <w:sz w:val="20"/>
                <w:szCs w:val="20"/>
              </w:rPr>
              <w:t>Cel 3. Kształtowanie struktur przestrzennych kreujących nowe jakościowo potrzeby społeczne.</w:t>
            </w:r>
          </w:p>
        </w:tc>
      </w:tr>
      <w:tr w:rsidR="00371DAE" w:rsidRPr="007B24A7" w:rsidTr="00E86E6E">
        <w:trPr>
          <w:trHeight w:val="103"/>
        </w:trPr>
        <w:tc>
          <w:tcPr>
            <w:tcW w:w="2886" w:type="dxa"/>
            <w:shd w:val="clear" w:color="auto" w:fill="215868" w:themeFill="accent5" w:themeFillShade="80"/>
          </w:tcPr>
          <w:p w:rsidR="00972599" w:rsidRPr="00972599" w:rsidRDefault="00972599" w:rsidP="00972599">
            <w:pPr>
              <w:spacing w:after="0" w:line="240" w:lineRule="auto"/>
              <w:jc w:val="both"/>
              <w:rPr>
                <w:rFonts w:cstheme="minorHAnsi"/>
                <w:color w:val="FFFFFF" w:themeColor="background1"/>
                <w:sz w:val="20"/>
                <w:szCs w:val="20"/>
              </w:rPr>
            </w:pPr>
            <w:r w:rsidRPr="00972599">
              <w:rPr>
                <w:rFonts w:cstheme="minorHAnsi"/>
                <w:color w:val="FFFFFF" w:themeColor="background1"/>
                <w:sz w:val="20"/>
                <w:szCs w:val="20"/>
              </w:rPr>
              <w:lastRenderedPageBreak/>
              <w:t>Plan Gospodarki Niskoemisyjnej dla Gminy Boniewo. Załącznik</w:t>
            </w:r>
          </w:p>
          <w:p w:rsidR="00371DAE" w:rsidRPr="00972599" w:rsidRDefault="00972599" w:rsidP="00972599">
            <w:pPr>
              <w:spacing w:after="0" w:line="240" w:lineRule="auto"/>
              <w:jc w:val="both"/>
              <w:rPr>
                <w:rFonts w:cstheme="minorHAnsi"/>
                <w:color w:val="FFFFFF" w:themeColor="background1"/>
                <w:sz w:val="20"/>
                <w:szCs w:val="20"/>
              </w:rPr>
            </w:pPr>
            <w:r w:rsidRPr="00972599">
              <w:rPr>
                <w:rFonts w:cstheme="minorHAnsi"/>
                <w:color w:val="FFFFFF" w:themeColor="background1"/>
                <w:sz w:val="20"/>
                <w:szCs w:val="20"/>
              </w:rPr>
              <w:t xml:space="preserve">do Uchwały Nr XVI/121/16Rady Gminy Boniewo z dnia 25 listopada 2016 r. </w:t>
            </w:r>
            <w:r w:rsidRPr="00972599">
              <w:rPr>
                <w:rFonts w:cstheme="minorHAnsi"/>
                <w:bCs/>
                <w:color w:val="FFFFFF" w:themeColor="background1"/>
                <w:sz w:val="20"/>
                <w:szCs w:val="20"/>
              </w:rPr>
              <w:t xml:space="preserve">w sprawie przyjęcia Planu Gospodarki Niskoemisyjnej </w:t>
            </w:r>
            <w:r w:rsidRPr="00972599">
              <w:rPr>
                <w:rFonts w:cstheme="minorHAnsi"/>
                <w:color w:val="FFFFFF" w:themeColor="background1"/>
                <w:sz w:val="20"/>
                <w:szCs w:val="20"/>
              </w:rPr>
              <w:t>dla Gminy Boniewo.</w:t>
            </w:r>
          </w:p>
        </w:tc>
        <w:tc>
          <w:tcPr>
            <w:tcW w:w="6401" w:type="dxa"/>
          </w:tcPr>
          <w:p w:rsidR="00972599" w:rsidRDefault="00371DAE" w:rsidP="00972599">
            <w:pPr>
              <w:autoSpaceDE w:val="0"/>
              <w:autoSpaceDN w:val="0"/>
              <w:adjustRightInd w:val="0"/>
              <w:spacing w:after="0" w:line="240" w:lineRule="auto"/>
              <w:jc w:val="both"/>
              <w:rPr>
                <w:rFonts w:cstheme="minorHAnsi"/>
                <w:sz w:val="20"/>
                <w:szCs w:val="20"/>
              </w:rPr>
            </w:pPr>
            <w:r w:rsidRPr="001510F0">
              <w:rPr>
                <w:rFonts w:cstheme="minorHAnsi"/>
                <w:sz w:val="20"/>
                <w:szCs w:val="20"/>
              </w:rPr>
              <w:t>Program przyczyni się do realizacji celów strategicznych długoterminowych nakr</w:t>
            </w:r>
            <w:r w:rsidR="00972599">
              <w:rPr>
                <w:rFonts w:cstheme="minorHAnsi"/>
                <w:sz w:val="20"/>
                <w:szCs w:val="20"/>
              </w:rPr>
              <w:t>eślonych w PGN, w szczególności:</w:t>
            </w:r>
          </w:p>
          <w:p w:rsidR="00972599" w:rsidRPr="00972599" w:rsidRDefault="00972599" w:rsidP="00114688">
            <w:pPr>
              <w:pStyle w:val="Akapitzlist"/>
              <w:numPr>
                <w:ilvl w:val="0"/>
                <w:numId w:val="55"/>
              </w:numPr>
              <w:shd w:val="clear" w:color="auto" w:fill="FFFFFF"/>
              <w:spacing w:after="0" w:line="240" w:lineRule="auto"/>
              <w:ind w:left="714" w:hanging="357"/>
              <w:contextualSpacing w:val="0"/>
              <w:jc w:val="both"/>
              <w:rPr>
                <w:rStyle w:val="Pogrubienie"/>
                <w:rFonts w:cstheme="minorHAnsi"/>
                <w:b w:val="0"/>
                <w:bCs w:val="0"/>
                <w:color w:val="000000"/>
                <w:sz w:val="20"/>
                <w:szCs w:val="20"/>
                <w:bdr w:val="none" w:sz="0" w:space="0" w:color="auto" w:frame="1"/>
              </w:rPr>
            </w:pPr>
            <w:r w:rsidRPr="00972599">
              <w:rPr>
                <w:rStyle w:val="Pogrubienie"/>
                <w:rFonts w:cstheme="minorHAnsi"/>
                <w:b w:val="0"/>
                <w:bCs w:val="0"/>
                <w:color w:val="000000"/>
                <w:sz w:val="20"/>
                <w:szCs w:val="20"/>
                <w:bdr w:val="none" w:sz="0" w:space="0" w:color="auto" w:frame="1"/>
              </w:rPr>
              <w:t xml:space="preserve">poprawa jakości powietrza poprzez redukcję gazów cieplarnianych związanych ze spalaniem paliw na terenie Gminy Boniewo, </w:t>
            </w:r>
          </w:p>
          <w:p w:rsidR="00972599" w:rsidRPr="00972599" w:rsidRDefault="00972599" w:rsidP="00114688">
            <w:pPr>
              <w:pStyle w:val="Akapitzlist"/>
              <w:numPr>
                <w:ilvl w:val="0"/>
                <w:numId w:val="55"/>
              </w:numPr>
              <w:shd w:val="clear" w:color="auto" w:fill="FFFFFF"/>
              <w:spacing w:after="0" w:line="240" w:lineRule="auto"/>
              <w:ind w:left="714" w:hanging="357"/>
              <w:contextualSpacing w:val="0"/>
              <w:jc w:val="both"/>
              <w:rPr>
                <w:rStyle w:val="Pogrubienie"/>
                <w:rFonts w:cstheme="minorHAnsi"/>
                <w:b w:val="0"/>
                <w:bCs w:val="0"/>
                <w:color w:val="000000"/>
                <w:sz w:val="20"/>
                <w:szCs w:val="20"/>
                <w:bdr w:val="none" w:sz="0" w:space="0" w:color="auto" w:frame="1"/>
              </w:rPr>
            </w:pPr>
            <w:r w:rsidRPr="00972599">
              <w:rPr>
                <w:rStyle w:val="Pogrubienie"/>
                <w:rFonts w:cstheme="minorHAnsi"/>
                <w:b w:val="0"/>
                <w:bCs w:val="0"/>
                <w:color w:val="000000"/>
                <w:sz w:val="20"/>
                <w:szCs w:val="20"/>
                <w:bdr w:val="none" w:sz="0" w:space="0" w:color="auto" w:frame="1"/>
              </w:rPr>
              <w:t xml:space="preserve">zwiększenie udziału energii pochodzącej ze źródeł odnawialnych, </w:t>
            </w:r>
          </w:p>
          <w:p w:rsidR="00753282" w:rsidRPr="00972599" w:rsidRDefault="00972599" w:rsidP="00114688">
            <w:pPr>
              <w:pStyle w:val="Akapitzlist"/>
              <w:numPr>
                <w:ilvl w:val="0"/>
                <w:numId w:val="55"/>
              </w:numPr>
              <w:shd w:val="clear" w:color="auto" w:fill="FFFFFF"/>
              <w:spacing w:after="0" w:line="240" w:lineRule="auto"/>
              <w:ind w:left="714" w:hanging="357"/>
              <w:contextualSpacing w:val="0"/>
              <w:jc w:val="both"/>
              <w:rPr>
                <w:rFonts w:cstheme="minorHAnsi"/>
                <w:color w:val="000000"/>
                <w:sz w:val="20"/>
                <w:szCs w:val="20"/>
                <w:bdr w:val="none" w:sz="0" w:space="0" w:color="auto" w:frame="1"/>
              </w:rPr>
            </w:pPr>
            <w:r w:rsidRPr="00972599">
              <w:rPr>
                <w:rStyle w:val="Pogrubienie"/>
                <w:rFonts w:cstheme="minorHAnsi"/>
                <w:b w:val="0"/>
                <w:bCs w:val="0"/>
                <w:color w:val="000000"/>
                <w:sz w:val="20"/>
                <w:szCs w:val="20"/>
                <w:bdr w:val="none" w:sz="0" w:space="0" w:color="auto" w:frame="1"/>
              </w:rPr>
              <w:t>redukcja poziomu zużytej energii finalnej na terenie Gminy Boniewo.</w:t>
            </w:r>
          </w:p>
        </w:tc>
      </w:tr>
      <w:tr w:rsidR="0026282F" w:rsidRPr="007B24A7" w:rsidTr="00E86E6E">
        <w:trPr>
          <w:trHeight w:val="103"/>
        </w:trPr>
        <w:tc>
          <w:tcPr>
            <w:tcW w:w="2886" w:type="dxa"/>
            <w:shd w:val="clear" w:color="auto" w:fill="215868" w:themeFill="accent5" w:themeFillShade="80"/>
          </w:tcPr>
          <w:p w:rsidR="0026282F" w:rsidRPr="0026282F" w:rsidRDefault="0026282F" w:rsidP="00972599">
            <w:pPr>
              <w:spacing w:after="0" w:line="240" w:lineRule="auto"/>
              <w:jc w:val="both"/>
              <w:rPr>
                <w:rFonts w:cstheme="minorHAnsi"/>
                <w:color w:val="FFFFFF" w:themeColor="background1"/>
                <w:sz w:val="20"/>
                <w:szCs w:val="20"/>
              </w:rPr>
            </w:pPr>
            <w:r>
              <w:rPr>
                <w:rFonts w:eastAsia="Times New Roman" w:cstheme="minorHAnsi"/>
                <w:color w:val="FFFFFF" w:themeColor="background1"/>
              </w:rPr>
              <w:t>LOKALNA STRATEGIA</w:t>
            </w:r>
            <w:r w:rsidRPr="0026282F">
              <w:rPr>
                <w:rFonts w:eastAsia="Times New Roman" w:cstheme="minorHAnsi"/>
                <w:color w:val="FFFFFF" w:themeColor="background1"/>
              </w:rPr>
              <w:t xml:space="preserve"> ROZWOJU NA LATA 2014 –2020 Stowarzyszenia Lokalna Grupa Działania Dorzecza Zgłowiączki</w:t>
            </w:r>
          </w:p>
        </w:tc>
        <w:tc>
          <w:tcPr>
            <w:tcW w:w="6401" w:type="dxa"/>
          </w:tcPr>
          <w:p w:rsidR="00AC3EC0" w:rsidRDefault="0026282F" w:rsidP="00AC3EC0">
            <w:pPr>
              <w:tabs>
                <w:tab w:val="left" w:pos="1845"/>
              </w:tabs>
              <w:spacing w:after="0" w:line="240" w:lineRule="auto"/>
              <w:jc w:val="both"/>
              <w:rPr>
                <w:rFonts w:eastAsia="Times New Roman" w:cstheme="minorHAnsi"/>
                <w:sz w:val="20"/>
                <w:szCs w:val="20"/>
              </w:rPr>
            </w:pPr>
            <w:r w:rsidRPr="00AC3EC0">
              <w:rPr>
                <w:rFonts w:eastAsia="Times New Roman" w:cstheme="minorHAnsi"/>
                <w:sz w:val="20"/>
                <w:szCs w:val="20"/>
              </w:rPr>
              <w:t>Projekty oraz cele Programu Rewitalizacji są zgodne z celami LOKALNEJ STRATEGII ROZWOJU NA LATA 2014 –2020 Stowarzyszenia Lokalna Grupa Działania Dorzecza Zgłowiączki Cel szczegółowy 2.2 Tworzenie i rozwój oferty aktywizacyjnej i integracyjnej mieszkańców obszaru LSR Cel szczegółowy 1.2 Wzmocnienie szans na rynku pracy grup defaworyzowanych i zagrożonych wykluczeniem, Cel szczegółowy 1.1 Wsparcie finansowe procesu powstawania firm oraz rozwoju istniejącej przedsiębiorczości na obszarze LGD Cel szczegółowy 3.2 Poprawa dostępności niekomercyjnej infrastruktury rekreacyjnej i kulturalne Cel szczegółowy 3.3Poprawa infrastruktury drogowej na terenie LGD.</w:t>
            </w:r>
          </w:p>
          <w:p w:rsidR="00AC3EC0" w:rsidRDefault="00AC3EC0" w:rsidP="00AC3EC0">
            <w:pPr>
              <w:tabs>
                <w:tab w:val="left" w:pos="1845"/>
              </w:tabs>
              <w:spacing w:after="0" w:line="240" w:lineRule="auto"/>
              <w:jc w:val="both"/>
              <w:rPr>
                <w:rFonts w:eastAsia="Times New Roman" w:cstheme="minorHAnsi"/>
                <w:sz w:val="20"/>
                <w:szCs w:val="20"/>
              </w:rPr>
            </w:pPr>
            <w:r>
              <w:rPr>
                <w:rFonts w:eastAsia="Times New Roman" w:cstheme="minorHAnsi"/>
                <w:sz w:val="20"/>
                <w:szCs w:val="20"/>
              </w:rPr>
              <w:t>Wskaźniki zgodne z LSR :</w:t>
            </w:r>
          </w:p>
          <w:p w:rsidR="00AC3EC0" w:rsidRDefault="00AC3EC0" w:rsidP="00AC3EC0">
            <w:pPr>
              <w:tabs>
                <w:tab w:val="left" w:pos="1845"/>
              </w:tabs>
              <w:spacing w:after="0" w:line="240" w:lineRule="auto"/>
              <w:jc w:val="both"/>
              <w:rPr>
                <w:rFonts w:eastAsia="Times New Roman" w:cstheme="minorHAnsi"/>
                <w:sz w:val="20"/>
                <w:szCs w:val="20"/>
              </w:rPr>
            </w:pPr>
          </w:p>
          <w:p w:rsidR="00AC3EC0" w:rsidRDefault="00AC3EC0" w:rsidP="00AC3EC0">
            <w:pPr>
              <w:tabs>
                <w:tab w:val="left" w:pos="1845"/>
              </w:tabs>
              <w:spacing w:after="0" w:line="240" w:lineRule="auto"/>
              <w:jc w:val="both"/>
              <w:rPr>
                <w:rFonts w:cstheme="minorHAnsi"/>
                <w:i/>
                <w:sz w:val="20"/>
                <w:szCs w:val="20"/>
              </w:rPr>
            </w:pPr>
            <w:r>
              <w:rPr>
                <w:rFonts w:ascii="Arial" w:hAnsi="Arial" w:cs="Arial"/>
                <w:i/>
                <w:sz w:val="20"/>
                <w:szCs w:val="20"/>
              </w:rPr>
              <w:t>●</w:t>
            </w:r>
            <w:r w:rsidR="007A342A">
              <w:rPr>
                <w:rFonts w:ascii="Arial" w:hAnsi="Arial" w:cs="Arial"/>
                <w:i/>
                <w:sz w:val="20"/>
                <w:szCs w:val="20"/>
              </w:rPr>
              <w:t xml:space="preserve"> </w:t>
            </w:r>
            <w:r w:rsidRPr="00AC3EC0">
              <w:rPr>
                <w:rFonts w:cstheme="minorHAnsi"/>
                <w:i/>
                <w:sz w:val="20"/>
                <w:szCs w:val="20"/>
              </w:rPr>
              <w:t xml:space="preserve">Liczba osób zagrożonych ubóstwem lub wykluczeniem społecznym </w:t>
            </w:r>
          </w:p>
          <w:p w:rsidR="00AC3EC0" w:rsidRPr="00AC3EC0" w:rsidRDefault="00AC3EC0" w:rsidP="00AC3EC0">
            <w:pPr>
              <w:tabs>
                <w:tab w:val="left" w:pos="1845"/>
              </w:tabs>
              <w:spacing w:after="0" w:line="240" w:lineRule="auto"/>
              <w:jc w:val="both"/>
              <w:rPr>
                <w:rFonts w:cstheme="minorHAnsi"/>
                <w:i/>
                <w:sz w:val="20"/>
                <w:szCs w:val="20"/>
              </w:rPr>
            </w:pPr>
            <w:r w:rsidRPr="00AC3EC0">
              <w:rPr>
                <w:rFonts w:cstheme="minorHAnsi"/>
                <w:i/>
                <w:sz w:val="20"/>
                <w:szCs w:val="20"/>
              </w:rPr>
              <w:t xml:space="preserve">objętych wsparciem w programie -100 osób szacunkowo </w:t>
            </w:r>
          </w:p>
          <w:p w:rsidR="00AC3EC0" w:rsidRPr="00AC3EC0" w:rsidRDefault="00AC3EC0" w:rsidP="00114688">
            <w:pPr>
              <w:numPr>
                <w:ilvl w:val="0"/>
                <w:numId w:val="64"/>
              </w:numPr>
              <w:tabs>
                <w:tab w:val="left" w:pos="1845"/>
              </w:tabs>
              <w:spacing w:after="0" w:line="240" w:lineRule="auto"/>
              <w:jc w:val="both"/>
              <w:rPr>
                <w:rFonts w:cstheme="minorHAnsi"/>
                <w:i/>
                <w:sz w:val="20"/>
                <w:szCs w:val="20"/>
              </w:rPr>
            </w:pPr>
            <w:r w:rsidRPr="00AC3EC0">
              <w:rPr>
                <w:rFonts w:cstheme="minorHAnsi"/>
                <w:i/>
                <w:sz w:val="20"/>
                <w:szCs w:val="20"/>
              </w:rPr>
              <w:t xml:space="preserve">Liczba osób zagrożonych ubóstwem lub wykluczeniem społecznym, poszukujących pracy po opuszczeniu programu- </w:t>
            </w:r>
            <w:r w:rsidR="00187090">
              <w:rPr>
                <w:rFonts w:cstheme="minorHAnsi"/>
                <w:i/>
                <w:sz w:val="20"/>
                <w:szCs w:val="20"/>
              </w:rPr>
              <w:t xml:space="preserve">5 </w:t>
            </w:r>
            <w:r w:rsidRPr="00AC3EC0">
              <w:rPr>
                <w:rFonts w:cstheme="minorHAnsi"/>
                <w:i/>
                <w:sz w:val="20"/>
                <w:szCs w:val="20"/>
              </w:rPr>
              <w:t xml:space="preserve"> osób szacunkowo </w:t>
            </w:r>
          </w:p>
          <w:p w:rsidR="00AC3EC0" w:rsidRPr="00AC3EC0" w:rsidRDefault="00AC3EC0" w:rsidP="00114688">
            <w:pPr>
              <w:numPr>
                <w:ilvl w:val="0"/>
                <w:numId w:val="64"/>
              </w:numPr>
              <w:tabs>
                <w:tab w:val="left" w:pos="1845"/>
              </w:tabs>
              <w:spacing w:after="0" w:line="240" w:lineRule="auto"/>
              <w:jc w:val="both"/>
              <w:rPr>
                <w:rFonts w:cstheme="minorHAnsi"/>
                <w:i/>
                <w:sz w:val="20"/>
                <w:szCs w:val="20"/>
              </w:rPr>
            </w:pPr>
            <w:r w:rsidRPr="00AC3EC0">
              <w:rPr>
                <w:rFonts w:cstheme="minorHAnsi"/>
                <w:i/>
                <w:sz w:val="20"/>
                <w:szCs w:val="20"/>
              </w:rPr>
              <w:t xml:space="preserve">Liczba osób zagrożonych ubóstwem lub wykluczeniem społecznym pracujących po opuszczeniu programu (łącznie z pracującymi na własny rachunek)- </w:t>
            </w:r>
            <w:r w:rsidR="00187090">
              <w:rPr>
                <w:rFonts w:cstheme="minorHAnsi"/>
                <w:i/>
                <w:sz w:val="20"/>
                <w:szCs w:val="20"/>
              </w:rPr>
              <w:t>2</w:t>
            </w:r>
            <w:r w:rsidRPr="00AC3EC0">
              <w:rPr>
                <w:rFonts w:cstheme="minorHAnsi"/>
                <w:i/>
                <w:sz w:val="20"/>
                <w:szCs w:val="20"/>
              </w:rPr>
              <w:t xml:space="preserve"> </w:t>
            </w:r>
            <w:r w:rsidR="00187090">
              <w:rPr>
                <w:rFonts w:cstheme="minorHAnsi"/>
                <w:i/>
                <w:sz w:val="20"/>
                <w:szCs w:val="20"/>
              </w:rPr>
              <w:t xml:space="preserve">osoby </w:t>
            </w:r>
            <w:r w:rsidRPr="00AC3EC0">
              <w:rPr>
                <w:rFonts w:cstheme="minorHAnsi"/>
                <w:i/>
                <w:sz w:val="20"/>
                <w:szCs w:val="20"/>
              </w:rPr>
              <w:t xml:space="preserve"> szacunkowo </w:t>
            </w:r>
          </w:p>
          <w:p w:rsidR="00AC3EC0" w:rsidRPr="00AC3EC0" w:rsidRDefault="00AC3EC0" w:rsidP="00114688">
            <w:pPr>
              <w:numPr>
                <w:ilvl w:val="0"/>
                <w:numId w:val="65"/>
              </w:numPr>
              <w:spacing w:after="0" w:line="240" w:lineRule="auto"/>
              <w:jc w:val="both"/>
              <w:rPr>
                <w:rFonts w:cstheme="minorHAnsi"/>
                <w:sz w:val="20"/>
                <w:szCs w:val="20"/>
              </w:rPr>
            </w:pPr>
            <w:r w:rsidRPr="00AC3EC0">
              <w:rPr>
                <w:rFonts w:cstheme="minorHAnsi"/>
                <w:sz w:val="20"/>
                <w:szCs w:val="20"/>
              </w:rPr>
              <w:t xml:space="preserve">Liczba obiektów infrastruktury zlokalizowanych na rewitalizowanych obszarach  - 3 obiekty </w:t>
            </w:r>
          </w:p>
          <w:p w:rsidR="00AC3EC0" w:rsidRPr="00AC3EC0" w:rsidRDefault="00AC3EC0" w:rsidP="00114688">
            <w:pPr>
              <w:numPr>
                <w:ilvl w:val="0"/>
                <w:numId w:val="65"/>
              </w:numPr>
              <w:spacing w:after="0" w:line="240" w:lineRule="auto"/>
              <w:jc w:val="both"/>
              <w:rPr>
                <w:rFonts w:cstheme="minorHAnsi"/>
                <w:sz w:val="20"/>
                <w:szCs w:val="20"/>
              </w:rPr>
            </w:pPr>
            <w:r w:rsidRPr="00AC3EC0">
              <w:rPr>
                <w:rFonts w:cstheme="minorHAnsi"/>
                <w:sz w:val="20"/>
                <w:szCs w:val="20"/>
              </w:rPr>
              <w:t xml:space="preserve">Liczba osób korzystających ze zrewitalizowanych obszarów- szacunkowo 100 osób </w:t>
            </w:r>
          </w:p>
          <w:p w:rsidR="0026282F" w:rsidRPr="0026282F" w:rsidRDefault="0026282F" w:rsidP="0026282F">
            <w:pPr>
              <w:spacing w:line="360" w:lineRule="auto"/>
              <w:jc w:val="both"/>
              <w:rPr>
                <w:rFonts w:eastAsia="Times New Roman" w:cstheme="minorHAnsi"/>
                <w:sz w:val="20"/>
                <w:szCs w:val="20"/>
              </w:rPr>
            </w:pPr>
          </w:p>
          <w:p w:rsidR="0026282F" w:rsidRPr="001510F0" w:rsidRDefault="0026282F" w:rsidP="00972599">
            <w:pPr>
              <w:autoSpaceDE w:val="0"/>
              <w:autoSpaceDN w:val="0"/>
              <w:adjustRightInd w:val="0"/>
              <w:spacing w:after="0" w:line="240" w:lineRule="auto"/>
              <w:jc w:val="both"/>
              <w:rPr>
                <w:rFonts w:cstheme="minorHAnsi"/>
                <w:sz w:val="20"/>
                <w:szCs w:val="20"/>
              </w:rPr>
            </w:pPr>
          </w:p>
        </w:tc>
      </w:tr>
    </w:tbl>
    <w:p w:rsidR="00692689" w:rsidRDefault="00371DAE" w:rsidP="000D6B6F">
      <w:pPr>
        <w:tabs>
          <w:tab w:val="left" w:pos="426"/>
        </w:tabs>
        <w:autoSpaceDE w:val="0"/>
        <w:autoSpaceDN w:val="0"/>
        <w:adjustRightInd w:val="0"/>
        <w:spacing w:after="0" w:line="240" w:lineRule="auto"/>
        <w:jc w:val="both"/>
        <w:outlineLvl w:val="0"/>
        <w:rPr>
          <w:i/>
          <w:iCs/>
          <w:sz w:val="20"/>
          <w:szCs w:val="20"/>
        </w:rPr>
      </w:pPr>
      <w:bookmarkStart w:id="36" w:name="_Toc469863661"/>
      <w:r w:rsidRPr="007B24A7">
        <w:rPr>
          <w:sz w:val="20"/>
          <w:szCs w:val="20"/>
        </w:rPr>
        <w:t xml:space="preserve">Źródło danych: </w:t>
      </w:r>
      <w:r w:rsidRPr="007B24A7">
        <w:rPr>
          <w:i/>
          <w:iCs/>
          <w:sz w:val="20"/>
          <w:szCs w:val="20"/>
        </w:rPr>
        <w:t>opracowanie własne</w:t>
      </w:r>
      <w:bookmarkEnd w:id="36"/>
      <w:r>
        <w:rPr>
          <w:i/>
          <w:iCs/>
          <w:sz w:val="20"/>
          <w:szCs w:val="20"/>
        </w:rPr>
        <w:t xml:space="preserve"> na podstawie dokumentów strategicznych</w:t>
      </w:r>
    </w:p>
    <w:p w:rsidR="00187090" w:rsidRPr="000D6B6F" w:rsidRDefault="00187090" w:rsidP="000D6B6F">
      <w:pPr>
        <w:tabs>
          <w:tab w:val="left" w:pos="426"/>
        </w:tabs>
        <w:autoSpaceDE w:val="0"/>
        <w:autoSpaceDN w:val="0"/>
        <w:adjustRightInd w:val="0"/>
        <w:spacing w:after="0" w:line="240" w:lineRule="auto"/>
        <w:jc w:val="both"/>
        <w:outlineLvl w:val="0"/>
        <w:rPr>
          <w:i/>
          <w:iCs/>
          <w:sz w:val="20"/>
          <w:szCs w:val="20"/>
        </w:rPr>
      </w:pPr>
    </w:p>
    <w:p w:rsidR="00F3420B" w:rsidRDefault="0064574A" w:rsidP="006F107B">
      <w:pPr>
        <w:rPr>
          <w:color w:val="244061" w:themeColor="accent1" w:themeShade="80"/>
          <w:sz w:val="32"/>
          <w:szCs w:val="32"/>
        </w:rPr>
      </w:pPr>
      <w:r w:rsidRPr="007944B3">
        <w:rPr>
          <w:color w:val="244061" w:themeColor="accent1" w:themeShade="80"/>
          <w:sz w:val="32"/>
          <w:szCs w:val="32"/>
        </w:rPr>
        <w:t xml:space="preserve">II. </w:t>
      </w:r>
      <w:r w:rsidR="00371DAE" w:rsidRPr="007944B3">
        <w:rPr>
          <w:color w:val="244061" w:themeColor="accent1" w:themeShade="80"/>
          <w:sz w:val="32"/>
          <w:szCs w:val="32"/>
        </w:rPr>
        <w:t>Uproszczona diagnoza społeczno-g</w:t>
      </w:r>
      <w:r w:rsidR="00175347" w:rsidRPr="007944B3">
        <w:rPr>
          <w:color w:val="244061" w:themeColor="accent1" w:themeShade="80"/>
          <w:sz w:val="32"/>
          <w:szCs w:val="32"/>
        </w:rPr>
        <w:t xml:space="preserve">ospodarcza na potrzeby Programu </w:t>
      </w:r>
      <w:r w:rsidR="00371DAE" w:rsidRPr="007944B3">
        <w:rPr>
          <w:color w:val="244061" w:themeColor="accent1" w:themeShade="80"/>
          <w:sz w:val="32"/>
          <w:szCs w:val="32"/>
        </w:rPr>
        <w:t xml:space="preserve">Rewitalizacji dla Gminy </w:t>
      </w:r>
      <w:r w:rsidR="00202A5B">
        <w:rPr>
          <w:color w:val="244061" w:themeColor="accent1" w:themeShade="80"/>
          <w:sz w:val="32"/>
          <w:szCs w:val="32"/>
        </w:rPr>
        <w:t>Boniewo na lata</w:t>
      </w:r>
      <w:r w:rsidR="00371DAE" w:rsidRPr="007944B3">
        <w:rPr>
          <w:color w:val="244061" w:themeColor="accent1" w:themeShade="80"/>
          <w:sz w:val="32"/>
          <w:szCs w:val="32"/>
        </w:rPr>
        <w:t xml:space="preserve"> 2017-2023</w:t>
      </w:r>
    </w:p>
    <w:p w:rsidR="00202A5B" w:rsidRPr="00D757E9" w:rsidRDefault="00D757E9" w:rsidP="00D757E9">
      <w:pPr>
        <w:rPr>
          <w:rFonts w:cstheme="minorHAnsi"/>
          <w:color w:val="244061" w:themeColor="accent1" w:themeShade="80"/>
        </w:rPr>
      </w:pPr>
      <w:r>
        <w:rPr>
          <w:rFonts w:cstheme="minorHAnsi"/>
          <w:b/>
          <w:color w:val="244061" w:themeColor="accent1" w:themeShade="80"/>
          <w:sz w:val="24"/>
          <w:szCs w:val="24"/>
        </w:rPr>
        <w:t>1.</w:t>
      </w:r>
      <w:r w:rsidR="00202A5B" w:rsidRPr="00D757E9">
        <w:rPr>
          <w:rFonts w:cstheme="minorHAnsi"/>
          <w:b/>
          <w:color w:val="244061" w:themeColor="accent1" w:themeShade="80"/>
          <w:sz w:val="24"/>
          <w:szCs w:val="24"/>
        </w:rPr>
        <w:t>Położenie geograficzne i podział administracyjny</w:t>
      </w:r>
    </w:p>
    <w:p w:rsidR="002E5D53" w:rsidRPr="002E5D53" w:rsidRDefault="00202A5B" w:rsidP="002E5D53">
      <w:pPr>
        <w:pStyle w:val="Tekstpodstawowywcity2"/>
        <w:spacing w:after="0" w:line="360" w:lineRule="auto"/>
        <w:ind w:left="0"/>
        <w:jc w:val="both"/>
        <w:rPr>
          <w:rFonts w:cstheme="minorHAnsi"/>
        </w:rPr>
      </w:pPr>
      <w:r w:rsidRPr="00A2660E">
        <w:rPr>
          <w:rFonts w:cstheme="minorHAnsi"/>
        </w:rPr>
        <w:t>Gmina Boniewo położona w województwie kujawsko-pomorskim, w powiecie włocławskim. Administracyjnie obszar podzielony jest na 20 sołectw. Sołe</w:t>
      </w:r>
      <w:r w:rsidR="00BF45AD">
        <w:rPr>
          <w:rFonts w:cstheme="minorHAnsi"/>
        </w:rPr>
        <w:t xml:space="preserve">ctwa Gminy Boniewo to: Anielin, </w:t>
      </w:r>
      <w:r w:rsidRPr="00A2660E">
        <w:rPr>
          <w:rFonts w:cstheme="minorHAnsi"/>
        </w:rPr>
        <w:t xml:space="preserve">Arciszewo, Bierzyn, Boniewo, Grójec, Grójczyk, Jerzmanowo, Lubomin Leśny, Lubomin Rządowy, Lubomin, Łąki Markowe, Łąki Wielkie, Osiecz Mały, Osiecz Wielki, Otmianowo, Sarnowo, Sieroszewo, Sułkówek, Wólka Paruszewska, Żurawice. Geograficznie i przestrzennie gmina znajduje się na terenie Pojezierza Wielkopolskiego. </w:t>
      </w:r>
    </w:p>
    <w:p w:rsidR="006E015D" w:rsidRDefault="00D757E9" w:rsidP="006E015D">
      <w:pPr>
        <w:rPr>
          <w:b/>
          <w:color w:val="244061" w:themeColor="accent1" w:themeShade="80"/>
          <w:sz w:val="24"/>
          <w:szCs w:val="24"/>
        </w:rPr>
      </w:pPr>
      <w:r>
        <w:rPr>
          <w:b/>
          <w:color w:val="244061" w:themeColor="accent1" w:themeShade="80"/>
          <w:sz w:val="24"/>
          <w:szCs w:val="24"/>
        </w:rPr>
        <w:lastRenderedPageBreak/>
        <w:t>2</w:t>
      </w:r>
      <w:r w:rsidR="00175347" w:rsidRPr="00175347">
        <w:rPr>
          <w:b/>
          <w:color w:val="244061" w:themeColor="accent1" w:themeShade="80"/>
          <w:sz w:val="24"/>
          <w:szCs w:val="24"/>
        </w:rPr>
        <w:t>.</w:t>
      </w:r>
      <w:r w:rsidR="006E015D" w:rsidRPr="00175347">
        <w:rPr>
          <w:b/>
          <w:color w:val="244061" w:themeColor="accent1" w:themeShade="80"/>
          <w:sz w:val="24"/>
          <w:szCs w:val="24"/>
        </w:rPr>
        <w:t>Uwarunkowania demograficzne</w:t>
      </w:r>
    </w:p>
    <w:p w:rsidR="00202A5B" w:rsidRDefault="00202A5B" w:rsidP="00202A5B">
      <w:pPr>
        <w:spacing w:line="360" w:lineRule="auto"/>
        <w:rPr>
          <w:rFonts w:ascii="Calibri" w:hAnsi="Calibri" w:cs="Calibri"/>
        </w:rPr>
      </w:pPr>
      <w:r w:rsidRPr="007C2300">
        <w:rPr>
          <w:rFonts w:ascii="Calibri" w:hAnsi="Calibri" w:cs="Calibri"/>
        </w:rPr>
        <w:t xml:space="preserve">Według danych </w:t>
      </w:r>
      <w:r>
        <w:rPr>
          <w:rFonts w:ascii="Calibri" w:hAnsi="Calibri" w:cs="Calibri"/>
        </w:rPr>
        <w:t>Urzędu Gminy Boniewo, na terenie Gminy</w:t>
      </w:r>
      <w:r w:rsidRPr="007C2300">
        <w:rPr>
          <w:rFonts w:ascii="Calibri" w:hAnsi="Calibri" w:cs="Calibri"/>
        </w:rPr>
        <w:t xml:space="preserve"> zamieszkuje 3</w:t>
      </w:r>
      <w:r>
        <w:rPr>
          <w:rFonts w:ascii="Calibri" w:hAnsi="Calibri" w:cs="Calibri"/>
        </w:rPr>
        <w:t xml:space="preserve"> 4</w:t>
      </w:r>
      <w:r w:rsidR="00661E5D">
        <w:rPr>
          <w:rFonts w:ascii="Calibri" w:hAnsi="Calibri" w:cs="Calibri"/>
        </w:rPr>
        <w:t>60</w:t>
      </w:r>
      <w:r>
        <w:rPr>
          <w:rFonts w:ascii="Calibri" w:hAnsi="Calibri" w:cs="Calibri"/>
        </w:rPr>
        <w:t xml:space="preserve"> mieszkańców (</w:t>
      </w:r>
      <w:r w:rsidRPr="007C2300">
        <w:rPr>
          <w:rFonts w:ascii="Calibri" w:hAnsi="Calibri" w:cs="Calibri"/>
        </w:rPr>
        <w:t>stan na 31 grudnia 2</w:t>
      </w:r>
      <w:r>
        <w:rPr>
          <w:rFonts w:ascii="Calibri" w:hAnsi="Calibri" w:cs="Calibri"/>
        </w:rPr>
        <w:t>016</w:t>
      </w:r>
      <w:r w:rsidRPr="007C2300">
        <w:rPr>
          <w:rFonts w:ascii="Calibri" w:hAnsi="Calibri" w:cs="Calibri"/>
        </w:rPr>
        <w:t xml:space="preserve"> roku). </w:t>
      </w:r>
    </w:p>
    <w:p w:rsidR="00202A5B" w:rsidRPr="00213D93" w:rsidRDefault="00202A5B" w:rsidP="00202A5B">
      <w:pPr>
        <w:pStyle w:val="Legenda"/>
        <w:spacing w:after="0"/>
        <w:rPr>
          <w:rFonts w:asciiTheme="minorHAnsi" w:hAnsiTheme="minorHAnsi" w:cstheme="minorHAnsi"/>
          <w:color w:val="auto"/>
          <w:sz w:val="22"/>
          <w:szCs w:val="22"/>
        </w:rPr>
      </w:pPr>
      <w:bookmarkStart w:id="37" w:name="_Toc447361881"/>
      <w:bookmarkStart w:id="38" w:name="_Toc448763565"/>
      <w:r w:rsidRPr="00213D93">
        <w:rPr>
          <w:rFonts w:asciiTheme="minorHAnsi" w:hAnsiTheme="minorHAnsi" w:cstheme="minorHAnsi"/>
          <w:color w:val="auto"/>
          <w:sz w:val="22"/>
          <w:szCs w:val="22"/>
        </w:rPr>
        <w:t xml:space="preserve">Tabela </w:t>
      </w:r>
      <w:r w:rsidR="00882422">
        <w:rPr>
          <w:rFonts w:asciiTheme="minorHAnsi" w:hAnsiTheme="minorHAnsi" w:cstheme="minorHAnsi"/>
          <w:color w:val="auto"/>
          <w:sz w:val="22"/>
          <w:szCs w:val="22"/>
        </w:rPr>
        <w:t>3</w:t>
      </w:r>
      <w:r w:rsidRPr="00213D93">
        <w:rPr>
          <w:rFonts w:asciiTheme="minorHAnsi" w:hAnsiTheme="minorHAnsi" w:cstheme="minorHAnsi"/>
          <w:color w:val="auto"/>
          <w:sz w:val="22"/>
          <w:szCs w:val="22"/>
        </w:rPr>
        <w:t>. Liczba mieszkańców w Gminie Boniewo w latach 2012-2016 wg wieku</w:t>
      </w:r>
      <w:bookmarkEnd w:id="37"/>
      <w:bookmarkEnd w:id="38"/>
      <w:r>
        <w:rPr>
          <w:rFonts w:asciiTheme="minorHAnsi" w:hAnsiTheme="minorHAnsi" w:cstheme="minorHAnsi"/>
          <w:color w:val="auto"/>
          <w:sz w:val="22"/>
          <w:szCs w:val="22"/>
        </w:rPr>
        <w:t xml:space="preserve">  (stan na 31 </w:t>
      </w:r>
      <w:r w:rsidRPr="00213D93">
        <w:rPr>
          <w:rFonts w:asciiTheme="minorHAnsi" w:hAnsiTheme="minorHAnsi" w:cstheme="minorHAnsi"/>
          <w:color w:val="auto"/>
          <w:sz w:val="22"/>
          <w:szCs w:val="22"/>
        </w:rPr>
        <w:t>grudnia 2016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7"/>
        <w:gridCol w:w="1520"/>
        <w:gridCol w:w="1521"/>
        <w:gridCol w:w="1521"/>
        <w:gridCol w:w="1521"/>
        <w:gridCol w:w="1522"/>
      </w:tblGrid>
      <w:tr w:rsidR="00202A5B" w:rsidRPr="00213D93" w:rsidTr="00352BC5">
        <w:trPr>
          <w:trHeight w:val="366"/>
        </w:trPr>
        <w:tc>
          <w:tcPr>
            <w:tcW w:w="1527" w:type="dxa"/>
            <w:shd w:val="clear" w:color="auto" w:fill="215868"/>
          </w:tcPr>
          <w:p w:rsidR="00202A5B" w:rsidRPr="00213D93" w:rsidRDefault="00202A5B" w:rsidP="00352BC5">
            <w:pPr>
              <w:spacing w:after="0" w:line="240" w:lineRule="auto"/>
              <w:ind w:right="-455"/>
              <w:rPr>
                <w:rFonts w:cstheme="minorHAnsi"/>
                <w:b/>
                <w:color w:val="FFFFFF"/>
              </w:rPr>
            </w:pPr>
            <w:r w:rsidRPr="00213D93">
              <w:rPr>
                <w:rFonts w:cstheme="minorHAnsi"/>
                <w:b/>
                <w:color w:val="FFFFFF"/>
              </w:rPr>
              <w:t>Lata</w:t>
            </w:r>
          </w:p>
        </w:tc>
        <w:tc>
          <w:tcPr>
            <w:tcW w:w="1520"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2012</w:t>
            </w:r>
          </w:p>
        </w:tc>
        <w:tc>
          <w:tcPr>
            <w:tcW w:w="1521"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2013</w:t>
            </w:r>
          </w:p>
        </w:tc>
        <w:tc>
          <w:tcPr>
            <w:tcW w:w="1521"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2014</w:t>
            </w:r>
          </w:p>
        </w:tc>
        <w:tc>
          <w:tcPr>
            <w:tcW w:w="1521"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2015</w:t>
            </w:r>
          </w:p>
        </w:tc>
        <w:tc>
          <w:tcPr>
            <w:tcW w:w="1522"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2016</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Liczba mieszkańców</w:t>
            </w:r>
          </w:p>
        </w:tc>
      </w:tr>
      <w:tr w:rsidR="00202A5B" w:rsidRPr="00213D93" w:rsidTr="00352BC5">
        <w:trPr>
          <w:trHeight w:val="238"/>
        </w:trPr>
        <w:tc>
          <w:tcPr>
            <w:tcW w:w="1527" w:type="dxa"/>
          </w:tcPr>
          <w:p w:rsidR="00202A5B" w:rsidRPr="00213D93" w:rsidRDefault="00202A5B" w:rsidP="00352BC5">
            <w:pPr>
              <w:tabs>
                <w:tab w:val="right" w:pos="1799"/>
              </w:tabs>
              <w:spacing w:after="0" w:line="240" w:lineRule="auto"/>
              <w:ind w:right="-455"/>
              <w:rPr>
                <w:rFonts w:cstheme="minorHAnsi"/>
              </w:rPr>
            </w:pPr>
            <w:r w:rsidRPr="00213D93">
              <w:rPr>
                <w:rFonts w:cstheme="minorHAnsi"/>
              </w:rPr>
              <w:t>ogółem</w:t>
            </w:r>
            <w:r w:rsidRPr="00213D93">
              <w:rPr>
                <w:rFonts w:cstheme="minorHAnsi"/>
              </w:rPr>
              <w:tab/>
            </w:r>
          </w:p>
        </w:tc>
        <w:tc>
          <w:tcPr>
            <w:tcW w:w="1520" w:type="dxa"/>
          </w:tcPr>
          <w:p w:rsidR="00202A5B" w:rsidRPr="00213D93" w:rsidRDefault="00202A5B" w:rsidP="00352BC5">
            <w:pPr>
              <w:spacing w:after="0"/>
              <w:rPr>
                <w:rFonts w:cstheme="minorHAnsi"/>
              </w:rPr>
            </w:pPr>
            <w:r w:rsidRPr="00213D93">
              <w:rPr>
                <w:rFonts w:cstheme="minorHAnsi"/>
              </w:rPr>
              <w:t>3546</w:t>
            </w:r>
          </w:p>
        </w:tc>
        <w:tc>
          <w:tcPr>
            <w:tcW w:w="1521" w:type="dxa"/>
          </w:tcPr>
          <w:p w:rsidR="00202A5B" w:rsidRPr="00213D93" w:rsidRDefault="00202A5B" w:rsidP="00352BC5">
            <w:pPr>
              <w:spacing w:after="0"/>
              <w:rPr>
                <w:rFonts w:cstheme="minorHAnsi"/>
              </w:rPr>
            </w:pPr>
            <w:r w:rsidRPr="00213D93">
              <w:rPr>
                <w:rFonts w:cstheme="minorHAnsi"/>
              </w:rPr>
              <w:t>3508</w:t>
            </w:r>
          </w:p>
        </w:tc>
        <w:tc>
          <w:tcPr>
            <w:tcW w:w="1521" w:type="dxa"/>
          </w:tcPr>
          <w:p w:rsidR="00202A5B" w:rsidRPr="00213D93" w:rsidRDefault="00202A5B" w:rsidP="00352BC5">
            <w:pPr>
              <w:spacing w:after="0"/>
              <w:rPr>
                <w:rFonts w:cstheme="minorHAnsi"/>
              </w:rPr>
            </w:pPr>
            <w:r w:rsidRPr="00213D93">
              <w:rPr>
                <w:rFonts w:cstheme="minorHAnsi"/>
              </w:rPr>
              <w:t>3502</w:t>
            </w:r>
          </w:p>
        </w:tc>
        <w:tc>
          <w:tcPr>
            <w:tcW w:w="1521" w:type="dxa"/>
          </w:tcPr>
          <w:p w:rsidR="00202A5B" w:rsidRPr="00213D93" w:rsidRDefault="00202A5B" w:rsidP="00352BC5">
            <w:pPr>
              <w:spacing w:after="0"/>
              <w:rPr>
                <w:rFonts w:cstheme="minorHAnsi"/>
              </w:rPr>
            </w:pPr>
            <w:r w:rsidRPr="00213D93">
              <w:rPr>
                <w:rFonts w:cstheme="minorHAnsi"/>
              </w:rPr>
              <w:t>3484</w:t>
            </w:r>
          </w:p>
        </w:tc>
        <w:tc>
          <w:tcPr>
            <w:tcW w:w="1522" w:type="dxa"/>
          </w:tcPr>
          <w:p w:rsidR="00202A5B" w:rsidRPr="002F1F33" w:rsidRDefault="00202A5B" w:rsidP="00661E5D">
            <w:pPr>
              <w:spacing w:after="0"/>
              <w:rPr>
                <w:rFonts w:cstheme="minorHAnsi"/>
              </w:rPr>
            </w:pPr>
            <w:r w:rsidRPr="002F1F33">
              <w:rPr>
                <w:rFonts w:cstheme="minorHAnsi"/>
              </w:rPr>
              <w:t>34</w:t>
            </w:r>
            <w:r w:rsidR="00661E5D">
              <w:rPr>
                <w:rFonts w:cstheme="minorHAnsi"/>
              </w:rPr>
              <w:t>60</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0-2</w:t>
            </w:r>
          </w:p>
        </w:tc>
      </w:tr>
      <w:tr w:rsidR="00202A5B" w:rsidRPr="00213D93" w:rsidTr="00352BC5">
        <w:trPr>
          <w:trHeight w:val="252"/>
        </w:trPr>
        <w:tc>
          <w:tcPr>
            <w:tcW w:w="1527" w:type="dxa"/>
          </w:tcPr>
          <w:p w:rsidR="00202A5B" w:rsidRPr="00213D93" w:rsidRDefault="00202A5B" w:rsidP="00352BC5">
            <w:pPr>
              <w:spacing w:after="0" w:line="240" w:lineRule="auto"/>
              <w:ind w:right="-455"/>
              <w:rPr>
                <w:rFonts w:cstheme="minorHAnsi"/>
              </w:rPr>
            </w:pPr>
            <w:r w:rsidRPr="00213D93">
              <w:rPr>
                <w:rFonts w:cstheme="minorHAnsi"/>
              </w:rPr>
              <w:t>ogółem</w:t>
            </w:r>
          </w:p>
        </w:tc>
        <w:tc>
          <w:tcPr>
            <w:tcW w:w="1520" w:type="dxa"/>
          </w:tcPr>
          <w:p w:rsidR="00202A5B" w:rsidRPr="00213D93" w:rsidRDefault="00202A5B" w:rsidP="00352BC5">
            <w:pPr>
              <w:spacing w:after="0" w:line="240" w:lineRule="auto"/>
              <w:rPr>
                <w:rFonts w:cstheme="minorHAnsi"/>
              </w:rPr>
            </w:pPr>
            <w:r w:rsidRPr="00213D93">
              <w:rPr>
                <w:rFonts w:cstheme="minorHAnsi"/>
              </w:rPr>
              <w:t>71</w:t>
            </w:r>
          </w:p>
        </w:tc>
        <w:tc>
          <w:tcPr>
            <w:tcW w:w="1521" w:type="dxa"/>
          </w:tcPr>
          <w:p w:rsidR="00202A5B" w:rsidRPr="00213D93" w:rsidRDefault="00202A5B" w:rsidP="00352BC5">
            <w:pPr>
              <w:spacing w:after="0" w:line="240" w:lineRule="auto"/>
              <w:rPr>
                <w:rFonts w:cstheme="minorHAnsi"/>
              </w:rPr>
            </w:pPr>
            <w:r w:rsidRPr="00213D93">
              <w:rPr>
                <w:rFonts w:cstheme="minorHAnsi"/>
              </w:rPr>
              <w:t>70</w:t>
            </w:r>
          </w:p>
        </w:tc>
        <w:tc>
          <w:tcPr>
            <w:tcW w:w="1521" w:type="dxa"/>
          </w:tcPr>
          <w:p w:rsidR="00202A5B" w:rsidRPr="00213D93" w:rsidRDefault="00202A5B" w:rsidP="00352BC5">
            <w:pPr>
              <w:spacing w:after="0" w:line="240" w:lineRule="auto"/>
              <w:rPr>
                <w:rFonts w:cstheme="minorHAnsi"/>
              </w:rPr>
            </w:pPr>
            <w:r w:rsidRPr="00213D93">
              <w:rPr>
                <w:rFonts w:cstheme="minorHAnsi"/>
              </w:rPr>
              <w:t>74</w:t>
            </w:r>
          </w:p>
        </w:tc>
        <w:tc>
          <w:tcPr>
            <w:tcW w:w="1521" w:type="dxa"/>
          </w:tcPr>
          <w:p w:rsidR="00202A5B" w:rsidRPr="00213D93" w:rsidRDefault="00202A5B" w:rsidP="00352BC5">
            <w:pPr>
              <w:spacing w:after="0" w:line="240" w:lineRule="auto"/>
              <w:rPr>
                <w:rFonts w:cstheme="minorHAnsi"/>
              </w:rPr>
            </w:pPr>
            <w:r w:rsidRPr="00213D93">
              <w:rPr>
                <w:rFonts w:cstheme="minorHAnsi"/>
              </w:rPr>
              <w:t>65</w:t>
            </w:r>
          </w:p>
        </w:tc>
        <w:tc>
          <w:tcPr>
            <w:tcW w:w="1522" w:type="dxa"/>
          </w:tcPr>
          <w:p w:rsidR="00202A5B" w:rsidRPr="00213D93" w:rsidRDefault="00202A5B" w:rsidP="00661E5D">
            <w:pPr>
              <w:spacing w:after="0" w:line="240" w:lineRule="auto"/>
              <w:rPr>
                <w:rFonts w:cstheme="minorHAnsi"/>
              </w:rPr>
            </w:pPr>
            <w:r w:rsidRPr="00213D93">
              <w:rPr>
                <w:rFonts w:cstheme="minorHAnsi"/>
              </w:rPr>
              <w:t>6</w:t>
            </w:r>
            <w:r w:rsidR="00661E5D">
              <w:rPr>
                <w:rFonts w:cstheme="minorHAnsi"/>
              </w:rPr>
              <w:t>0</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3-6</w:t>
            </w:r>
          </w:p>
        </w:tc>
      </w:tr>
      <w:tr w:rsidR="00202A5B" w:rsidRPr="00213D93" w:rsidTr="00352BC5">
        <w:trPr>
          <w:trHeight w:val="252"/>
        </w:trPr>
        <w:tc>
          <w:tcPr>
            <w:tcW w:w="1527" w:type="dxa"/>
          </w:tcPr>
          <w:p w:rsidR="00202A5B" w:rsidRPr="00213D93" w:rsidRDefault="00202A5B" w:rsidP="00352BC5">
            <w:pPr>
              <w:spacing w:after="0" w:line="240" w:lineRule="auto"/>
              <w:ind w:right="-455"/>
              <w:rPr>
                <w:rFonts w:cstheme="minorHAnsi"/>
              </w:rPr>
            </w:pPr>
            <w:r w:rsidRPr="00213D93">
              <w:rPr>
                <w:rFonts w:cstheme="minorHAnsi"/>
              </w:rPr>
              <w:t>ogółem</w:t>
            </w:r>
          </w:p>
        </w:tc>
        <w:tc>
          <w:tcPr>
            <w:tcW w:w="1520" w:type="dxa"/>
          </w:tcPr>
          <w:p w:rsidR="00202A5B" w:rsidRPr="00213D93" w:rsidRDefault="00202A5B" w:rsidP="00352BC5">
            <w:pPr>
              <w:spacing w:after="0" w:line="240" w:lineRule="auto"/>
              <w:rPr>
                <w:rFonts w:cstheme="minorHAnsi"/>
              </w:rPr>
            </w:pPr>
            <w:r w:rsidRPr="00213D93">
              <w:rPr>
                <w:rFonts w:cstheme="minorHAnsi"/>
              </w:rPr>
              <w:t>180</w:t>
            </w:r>
          </w:p>
        </w:tc>
        <w:tc>
          <w:tcPr>
            <w:tcW w:w="1521" w:type="dxa"/>
          </w:tcPr>
          <w:p w:rsidR="00202A5B" w:rsidRPr="00213D93" w:rsidRDefault="00202A5B" w:rsidP="00352BC5">
            <w:pPr>
              <w:spacing w:after="0" w:line="240" w:lineRule="auto"/>
              <w:rPr>
                <w:rFonts w:cstheme="minorHAnsi"/>
              </w:rPr>
            </w:pPr>
            <w:r w:rsidRPr="00213D93">
              <w:rPr>
                <w:rFonts w:cstheme="minorHAnsi"/>
              </w:rPr>
              <w:t>171</w:t>
            </w:r>
          </w:p>
        </w:tc>
        <w:tc>
          <w:tcPr>
            <w:tcW w:w="1521" w:type="dxa"/>
          </w:tcPr>
          <w:p w:rsidR="00202A5B" w:rsidRPr="00213D93" w:rsidRDefault="00202A5B" w:rsidP="00352BC5">
            <w:pPr>
              <w:spacing w:after="0" w:line="240" w:lineRule="auto"/>
              <w:rPr>
                <w:rFonts w:cstheme="minorHAnsi"/>
              </w:rPr>
            </w:pPr>
            <w:r w:rsidRPr="00213D93">
              <w:rPr>
                <w:rFonts w:cstheme="minorHAnsi"/>
              </w:rPr>
              <w:t>160</w:t>
            </w:r>
          </w:p>
        </w:tc>
        <w:tc>
          <w:tcPr>
            <w:tcW w:w="1521" w:type="dxa"/>
          </w:tcPr>
          <w:p w:rsidR="00202A5B" w:rsidRPr="00213D93" w:rsidRDefault="00202A5B" w:rsidP="00352BC5">
            <w:pPr>
              <w:spacing w:after="0" w:line="240" w:lineRule="auto"/>
              <w:rPr>
                <w:rFonts w:cstheme="minorHAnsi"/>
              </w:rPr>
            </w:pPr>
            <w:r w:rsidRPr="00213D93">
              <w:rPr>
                <w:rFonts w:cstheme="minorHAnsi"/>
              </w:rPr>
              <w:t>151</w:t>
            </w:r>
          </w:p>
        </w:tc>
        <w:tc>
          <w:tcPr>
            <w:tcW w:w="1522" w:type="dxa"/>
          </w:tcPr>
          <w:p w:rsidR="00202A5B" w:rsidRPr="00213D93" w:rsidRDefault="00202A5B" w:rsidP="00661E5D">
            <w:pPr>
              <w:spacing w:after="0" w:line="240" w:lineRule="auto"/>
              <w:rPr>
                <w:rFonts w:cstheme="minorHAnsi"/>
              </w:rPr>
            </w:pPr>
            <w:r w:rsidRPr="00213D93">
              <w:rPr>
                <w:rFonts w:cstheme="minorHAnsi"/>
              </w:rPr>
              <w:t>1</w:t>
            </w:r>
            <w:r w:rsidR="00661E5D">
              <w:rPr>
                <w:rFonts w:cstheme="minorHAnsi"/>
              </w:rPr>
              <w:t>52</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7-18</w:t>
            </w:r>
          </w:p>
        </w:tc>
      </w:tr>
      <w:tr w:rsidR="00202A5B" w:rsidRPr="00213D93" w:rsidTr="00352BC5">
        <w:trPr>
          <w:trHeight w:val="252"/>
        </w:trPr>
        <w:tc>
          <w:tcPr>
            <w:tcW w:w="1527" w:type="dxa"/>
          </w:tcPr>
          <w:p w:rsidR="00202A5B" w:rsidRPr="00213D93" w:rsidRDefault="00202A5B" w:rsidP="00352BC5">
            <w:pPr>
              <w:spacing w:after="0" w:line="240" w:lineRule="auto"/>
              <w:ind w:right="-455"/>
              <w:rPr>
                <w:rFonts w:cstheme="minorHAnsi"/>
              </w:rPr>
            </w:pPr>
            <w:r w:rsidRPr="00213D93">
              <w:rPr>
                <w:rFonts w:cstheme="minorHAnsi"/>
              </w:rPr>
              <w:t xml:space="preserve">ogółem </w:t>
            </w:r>
          </w:p>
        </w:tc>
        <w:tc>
          <w:tcPr>
            <w:tcW w:w="1520" w:type="dxa"/>
          </w:tcPr>
          <w:p w:rsidR="00202A5B" w:rsidRPr="00213D93" w:rsidRDefault="00202A5B" w:rsidP="00352BC5">
            <w:pPr>
              <w:spacing w:after="0" w:line="240" w:lineRule="auto"/>
              <w:rPr>
                <w:rFonts w:cstheme="minorHAnsi"/>
              </w:rPr>
            </w:pPr>
            <w:r w:rsidRPr="00213D93">
              <w:rPr>
                <w:rFonts w:cstheme="minorHAnsi"/>
              </w:rPr>
              <w:t>502</w:t>
            </w:r>
          </w:p>
        </w:tc>
        <w:tc>
          <w:tcPr>
            <w:tcW w:w="1521" w:type="dxa"/>
          </w:tcPr>
          <w:p w:rsidR="00202A5B" w:rsidRPr="00213D93" w:rsidRDefault="00202A5B" w:rsidP="00352BC5">
            <w:pPr>
              <w:spacing w:after="0" w:line="240" w:lineRule="auto"/>
              <w:rPr>
                <w:rFonts w:cstheme="minorHAnsi"/>
              </w:rPr>
            </w:pPr>
            <w:r w:rsidRPr="00213D93">
              <w:rPr>
                <w:rFonts w:cstheme="minorHAnsi"/>
              </w:rPr>
              <w:t>501</w:t>
            </w:r>
          </w:p>
        </w:tc>
        <w:tc>
          <w:tcPr>
            <w:tcW w:w="1521" w:type="dxa"/>
          </w:tcPr>
          <w:p w:rsidR="00202A5B" w:rsidRPr="00213D93" w:rsidRDefault="00202A5B" w:rsidP="00352BC5">
            <w:pPr>
              <w:spacing w:after="0" w:line="240" w:lineRule="auto"/>
              <w:rPr>
                <w:rFonts w:cstheme="minorHAnsi"/>
              </w:rPr>
            </w:pPr>
            <w:r w:rsidRPr="00213D93">
              <w:rPr>
                <w:rFonts w:cstheme="minorHAnsi"/>
              </w:rPr>
              <w:t>490</w:t>
            </w:r>
          </w:p>
        </w:tc>
        <w:tc>
          <w:tcPr>
            <w:tcW w:w="1521" w:type="dxa"/>
          </w:tcPr>
          <w:p w:rsidR="00202A5B" w:rsidRPr="00213D93" w:rsidRDefault="00202A5B" w:rsidP="00352BC5">
            <w:pPr>
              <w:spacing w:after="0" w:line="240" w:lineRule="auto"/>
              <w:rPr>
                <w:rFonts w:cstheme="minorHAnsi"/>
              </w:rPr>
            </w:pPr>
            <w:r w:rsidRPr="00213D93">
              <w:rPr>
                <w:rFonts w:cstheme="minorHAnsi"/>
              </w:rPr>
              <w:t>481</w:t>
            </w:r>
          </w:p>
        </w:tc>
        <w:tc>
          <w:tcPr>
            <w:tcW w:w="1522" w:type="dxa"/>
          </w:tcPr>
          <w:p w:rsidR="00202A5B" w:rsidRPr="00213D93" w:rsidRDefault="00202A5B" w:rsidP="00352BC5">
            <w:pPr>
              <w:spacing w:after="0" w:line="240" w:lineRule="auto"/>
              <w:rPr>
                <w:rFonts w:cstheme="minorHAnsi"/>
              </w:rPr>
            </w:pPr>
            <w:r w:rsidRPr="00213D93">
              <w:rPr>
                <w:rFonts w:cstheme="minorHAnsi"/>
              </w:rPr>
              <w:t>477</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19-60 kobiety, 19-65 mężczyźni</w:t>
            </w:r>
          </w:p>
        </w:tc>
      </w:tr>
      <w:tr w:rsidR="00202A5B" w:rsidRPr="00213D93" w:rsidTr="00352BC5">
        <w:trPr>
          <w:trHeight w:val="252"/>
        </w:trPr>
        <w:tc>
          <w:tcPr>
            <w:tcW w:w="1527" w:type="dxa"/>
            <w:vMerge w:val="restart"/>
          </w:tcPr>
          <w:p w:rsidR="00202A5B" w:rsidRPr="00213D93" w:rsidRDefault="00202A5B" w:rsidP="00352BC5">
            <w:pPr>
              <w:spacing w:after="0" w:line="240" w:lineRule="auto"/>
              <w:ind w:right="-455"/>
              <w:rPr>
                <w:rFonts w:cstheme="minorHAnsi"/>
              </w:rPr>
            </w:pPr>
            <w:r w:rsidRPr="00213D93">
              <w:rPr>
                <w:rFonts w:cstheme="minorHAnsi"/>
              </w:rPr>
              <w:t>ogółem</w:t>
            </w:r>
          </w:p>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K - 1110</w:t>
            </w:r>
          </w:p>
        </w:tc>
        <w:tc>
          <w:tcPr>
            <w:tcW w:w="1521" w:type="dxa"/>
          </w:tcPr>
          <w:p w:rsidR="00202A5B" w:rsidRPr="00213D93" w:rsidRDefault="00202A5B" w:rsidP="00352BC5">
            <w:pPr>
              <w:spacing w:after="0" w:line="240" w:lineRule="auto"/>
              <w:rPr>
                <w:rFonts w:cstheme="minorHAnsi"/>
              </w:rPr>
            </w:pPr>
            <w:r w:rsidRPr="00213D93">
              <w:rPr>
                <w:rFonts w:cstheme="minorHAnsi"/>
              </w:rPr>
              <w:t>K – 951</w:t>
            </w:r>
          </w:p>
        </w:tc>
        <w:tc>
          <w:tcPr>
            <w:tcW w:w="1521" w:type="dxa"/>
          </w:tcPr>
          <w:p w:rsidR="00202A5B" w:rsidRPr="00213D93" w:rsidRDefault="00202A5B" w:rsidP="00352BC5">
            <w:pPr>
              <w:spacing w:after="0" w:line="240" w:lineRule="auto"/>
              <w:rPr>
                <w:rFonts w:cstheme="minorHAnsi"/>
              </w:rPr>
            </w:pPr>
            <w:r w:rsidRPr="00213D93">
              <w:rPr>
                <w:rFonts w:cstheme="minorHAnsi"/>
              </w:rPr>
              <w:t>K - 928</w:t>
            </w:r>
          </w:p>
        </w:tc>
        <w:tc>
          <w:tcPr>
            <w:tcW w:w="1521" w:type="dxa"/>
          </w:tcPr>
          <w:p w:rsidR="00202A5B" w:rsidRPr="00213D93" w:rsidRDefault="00202A5B" w:rsidP="00352BC5">
            <w:pPr>
              <w:spacing w:after="0" w:line="240" w:lineRule="auto"/>
              <w:rPr>
                <w:rFonts w:cstheme="minorHAnsi"/>
              </w:rPr>
            </w:pPr>
            <w:r w:rsidRPr="00213D93">
              <w:rPr>
                <w:rFonts w:cstheme="minorHAnsi"/>
              </w:rPr>
              <w:t>K - 918</w:t>
            </w:r>
          </w:p>
        </w:tc>
        <w:tc>
          <w:tcPr>
            <w:tcW w:w="1522" w:type="dxa"/>
          </w:tcPr>
          <w:p w:rsidR="00202A5B" w:rsidRPr="00213D93" w:rsidRDefault="00202A5B" w:rsidP="00352BC5">
            <w:pPr>
              <w:spacing w:after="0" w:line="240" w:lineRule="auto"/>
              <w:rPr>
                <w:rFonts w:cstheme="minorHAnsi"/>
              </w:rPr>
            </w:pPr>
            <w:r w:rsidRPr="00213D93">
              <w:rPr>
                <w:rFonts w:cstheme="minorHAnsi"/>
              </w:rPr>
              <w:t>K - 916</w:t>
            </w:r>
          </w:p>
        </w:tc>
      </w:tr>
      <w:tr w:rsidR="00202A5B" w:rsidRPr="00213D93" w:rsidTr="00352BC5">
        <w:trPr>
          <w:trHeight w:val="252"/>
        </w:trPr>
        <w:tc>
          <w:tcPr>
            <w:tcW w:w="1527" w:type="dxa"/>
            <w:vMerge/>
          </w:tcPr>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M - 1180</w:t>
            </w:r>
          </w:p>
        </w:tc>
        <w:tc>
          <w:tcPr>
            <w:tcW w:w="1521" w:type="dxa"/>
          </w:tcPr>
          <w:p w:rsidR="00202A5B" w:rsidRPr="00213D93" w:rsidRDefault="00202A5B" w:rsidP="00352BC5">
            <w:pPr>
              <w:spacing w:after="0" w:line="240" w:lineRule="auto"/>
              <w:rPr>
                <w:rFonts w:cstheme="minorHAnsi"/>
              </w:rPr>
            </w:pPr>
            <w:r w:rsidRPr="00213D93">
              <w:rPr>
                <w:rFonts w:cstheme="minorHAnsi"/>
              </w:rPr>
              <w:t>M - 1197</w:t>
            </w:r>
          </w:p>
        </w:tc>
        <w:tc>
          <w:tcPr>
            <w:tcW w:w="1521" w:type="dxa"/>
          </w:tcPr>
          <w:p w:rsidR="00202A5B" w:rsidRPr="00213D93" w:rsidRDefault="00202A5B" w:rsidP="00352BC5">
            <w:pPr>
              <w:spacing w:after="0" w:line="240" w:lineRule="auto"/>
              <w:rPr>
                <w:rFonts w:cstheme="minorHAnsi"/>
              </w:rPr>
            </w:pPr>
            <w:r w:rsidRPr="00213D93">
              <w:rPr>
                <w:rFonts w:cstheme="minorHAnsi"/>
              </w:rPr>
              <w:t>M - 1206</w:t>
            </w:r>
          </w:p>
        </w:tc>
        <w:tc>
          <w:tcPr>
            <w:tcW w:w="1521" w:type="dxa"/>
          </w:tcPr>
          <w:p w:rsidR="00202A5B" w:rsidRPr="00213D93" w:rsidRDefault="00202A5B" w:rsidP="00352BC5">
            <w:pPr>
              <w:spacing w:after="0" w:line="240" w:lineRule="auto"/>
              <w:rPr>
                <w:rFonts w:cstheme="minorHAnsi"/>
              </w:rPr>
            </w:pPr>
            <w:r w:rsidRPr="00213D93">
              <w:rPr>
                <w:rFonts w:cstheme="minorHAnsi"/>
              </w:rPr>
              <w:t>M - 1113</w:t>
            </w:r>
          </w:p>
        </w:tc>
        <w:tc>
          <w:tcPr>
            <w:tcW w:w="1522" w:type="dxa"/>
          </w:tcPr>
          <w:p w:rsidR="00202A5B" w:rsidRPr="00213D93" w:rsidRDefault="00202A5B" w:rsidP="00661E5D">
            <w:pPr>
              <w:spacing w:after="0" w:line="240" w:lineRule="auto"/>
              <w:rPr>
                <w:rFonts w:cstheme="minorHAnsi"/>
              </w:rPr>
            </w:pPr>
            <w:r w:rsidRPr="00213D93">
              <w:rPr>
                <w:rFonts w:cstheme="minorHAnsi"/>
              </w:rPr>
              <w:t>M - 11</w:t>
            </w:r>
            <w:r w:rsidR="00661E5D">
              <w:rPr>
                <w:rFonts w:cstheme="minorHAnsi"/>
              </w:rPr>
              <w:t>6</w:t>
            </w:r>
            <w:r w:rsidRPr="00213D93">
              <w:rPr>
                <w:rFonts w:cstheme="minorHAnsi"/>
              </w:rPr>
              <w:t>4</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powyżej 60 kobiety, powyżej 65 mężczyźni</w:t>
            </w:r>
          </w:p>
        </w:tc>
      </w:tr>
      <w:tr w:rsidR="00202A5B" w:rsidRPr="00213D93" w:rsidTr="00352BC5">
        <w:trPr>
          <w:trHeight w:val="252"/>
        </w:trPr>
        <w:tc>
          <w:tcPr>
            <w:tcW w:w="1527" w:type="dxa"/>
            <w:vMerge w:val="restart"/>
          </w:tcPr>
          <w:p w:rsidR="00202A5B" w:rsidRPr="00213D93" w:rsidRDefault="00202A5B" w:rsidP="00352BC5">
            <w:pPr>
              <w:spacing w:after="0" w:line="240" w:lineRule="auto"/>
              <w:ind w:right="-455"/>
              <w:rPr>
                <w:rFonts w:cstheme="minorHAnsi"/>
              </w:rPr>
            </w:pPr>
            <w:r w:rsidRPr="00213D93">
              <w:rPr>
                <w:rFonts w:cstheme="minorHAnsi"/>
              </w:rPr>
              <w:t xml:space="preserve">ogółem </w:t>
            </w:r>
          </w:p>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K -323</w:t>
            </w:r>
          </w:p>
        </w:tc>
        <w:tc>
          <w:tcPr>
            <w:tcW w:w="1521" w:type="dxa"/>
          </w:tcPr>
          <w:p w:rsidR="00202A5B" w:rsidRPr="00213D93" w:rsidRDefault="00202A5B" w:rsidP="00352BC5">
            <w:pPr>
              <w:spacing w:after="0" w:line="240" w:lineRule="auto"/>
              <w:rPr>
                <w:rFonts w:cstheme="minorHAnsi"/>
              </w:rPr>
            </w:pPr>
            <w:r w:rsidRPr="00213D93">
              <w:rPr>
                <w:rFonts w:cstheme="minorHAnsi"/>
              </w:rPr>
              <w:t>K -394</w:t>
            </w:r>
          </w:p>
        </w:tc>
        <w:tc>
          <w:tcPr>
            <w:tcW w:w="1521" w:type="dxa"/>
          </w:tcPr>
          <w:p w:rsidR="00202A5B" w:rsidRPr="00213D93" w:rsidRDefault="00202A5B" w:rsidP="00352BC5">
            <w:pPr>
              <w:spacing w:after="0" w:line="240" w:lineRule="auto"/>
              <w:rPr>
                <w:rFonts w:cstheme="minorHAnsi"/>
              </w:rPr>
            </w:pPr>
            <w:r w:rsidRPr="00213D93">
              <w:rPr>
                <w:rFonts w:cstheme="minorHAnsi"/>
              </w:rPr>
              <w:t>K -423</w:t>
            </w:r>
          </w:p>
        </w:tc>
        <w:tc>
          <w:tcPr>
            <w:tcW w:w="1521" w:type="dxa"/>
          </w:tcPr>
          <w:p w:rsidR="00202A5B" w:rsidRPr="00213D93" w:rsidRDefault="00202A5B" w:rsidP="00352BC5">
            <w:pPr>
              <w:spacing w:after="0" w:line="240" w:lineRule="auto"/>
              <w:rPr>
                <w:rFonts w:cstheme="minorHAnsi"/>
              </w:rPr>
            </w:pPr>
            <w:r w:rsidRPr="00213D93">
              <w:rPr>
                <w:rFonts w:cstheme="minorHAnsi"/>
              </w:rPr>
              <w:t>K -401</w:t>
            </w:r>
          </w:p>
        </w:tc>
        <w:tc>
          <w:tcPr>
            <w:tcW w:w="1522" w:type="dxa"/>
          </w:tcPr>
          <w:p w:rsidR="00202A5B" w:rsidRPr="00213D93" w:rsidRDefault="00202A5B" w:rsidP="00661E5D">
            <w:pPr>
              <w:spacing w:after="0" w:line="240" w:lineRule="auto"/>
              <w:rPr>
                <w:rFonts w:cstheme="minorHAnsi"/>
              </w:rPr>
            </w:pPr>
            <w:r w:rsidRPr="00213D93">
              <w:rPr>
                <w:rFonts w:cstheme="minorHAnsi"/>
              </w:rPr>
              <w:t>K -4</w:t>
            </w:r>
            <w:r w:rsidR="00661E5D">
              <w:rPr>
                <w:rFonts w:cstheme="minorHAnsi"/>
              </w:rPr>
              <w:t>5</w:t>
            </w:r>
            <w:r w:rsidRPr="00213D93">
              <w:rPr>
                <w:rFonts w:cstheme="minorHAnsi"/>
              </w:rPr>
              <w:t>5</w:t>
            </w:r>
          </w:p>
        </w:tc>
      </w:tr>
      <w:tr w:rsidR="00202A5B" w:rsidRPr="00213D93" w:rsidTr="00352BC5">
        <w:trPr>
          <w:trHeight w:val="252"/>
        </w:trPr>
        <w:tc>
          <w:tcPr>
            <w:tcW w:w="1527" w:type="dxa"/>
            <w:vMerge/>
          </w:tcPr>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M -208</w:t>
            </w:r>
          </w:p>
        </w:tc>
        <w:tc>
          <w:tcPr>
            <w:tcW w:w="1521" w:type="dxa"/>
          </w:tcPr>
          <w:p w:rsidR="00202A5B" w:rsidRPr="00213D93" w:rsidRDefault="00202A5B" w:rsidP="00352BC5">
            <w:pPr>
              <w:spacing w:after="0" w:line="240" w:lineRule="auto"/>
              <w:rPr>
                <w:rFonts w:cstheme="minorHAnsi"/>
              </w:rPr>
            </w:pPr>
            <w:r w:rsidRPr="00213D93">
              <w:rPr>
                <w:rFonts w:cstheme="minorHAnsi"/>
              </w:rPr>
              <w:t>M -198</w:t>
            </w:r>
          </w:p>
        </w:tc>
        <w:tc>
          <w:tcPr>
            <w:tcW w:w="1521" w:type="dxa"/>
          </w:tcPr>
          <w:p w:rsidR="00202A5B" w:rsidRPr="00213D93" w:rsidRDefault="00202A5B" w:rsidP="00352BC5">
            <w:pPr>
              <w:spacing w:after="0" w:line="240" w:lineRule="auto"/>
              <w:rPr>
                <w:rFonts w:cstheme="minorHAnsi"/>
              </w:rPr>
            </w:pPr>
            <w:r w:rsidRPr="00213D93">
              <w:rPr>
                <w:rFonts w:cstheme="minorHAnsi"/>
              </w:rPr>
              <w:t>M -215</w:t>
            </w:r>
          </w:p>
        </w:tc>
        <w:tc>
          <w:tcPr>
            <w:tcW w:w="1521" w:type="dxa"/>
          </w:tcPr>
          <w:p w:rsidR="00202A5B" w:rsidRPr="00213D93" w:rsidRDefault="00202A5B" w:rsidP="00661E5D">
            <w:pPr>
              <w:spacing w:after="0" w:line="240" w:lineRule="auto"/>
              <w:rPr>
                <w:rFonts w:cstheme="minorHAnsi"/>
              </w:rPr>
            </w:pPr>
            <w:r w:rsidRPr="00213D93">
              <w:rPr>
                <w:rFonts w:cstheme="minorHAnsi"/>
              </w:rPr>
              <w:t>M -2</w:t>
            </w:r>
            <w:r w:rsidR="00661E5D">
              <w:rPr>
                <w:rFonts w:cstheme="minorHAnsi"/>
              </w:rPr>
              <w:t>2</w:t>
            </w:r>
            <w:r w:rsidRPr="00213D93">
              <w:rPr>
                <w:rFonts w:cstheme="minorHAnsi"/>
              </w:rPr>
              <w:t>0</w:t>
            </w:r>
          </w:p>
        </w:tc>
        <w:tc>
          <w:tcPr>
            <w:tcW w:w="1522" w:type="dxa"/>
          </w:tcPr>
          <w:p w:rsidR="00202A5B" w:rsidRPr="00213D93" w:rsidRDefault="00202A5B" w:rsidP="00661E5D">
            <w:pPr>
              <w:spacing w:after="0" w:line="240" w:lineRule="auto"/>
              <w:rPr>
                <w:rFonts w:cstheme="minorHAnsi"/>
              </w:rPr>
            </w:pPr>
            <w:r w:rsidRPr="00213D93">
              <w:rPr>
                <w:rFonts w:cstheme="minorHAnsi"/>
              </w:rPr>
              <w:t>M -2</w:t>
            </w:r>
            <w:r w:rsidR="00661E5D">
              <w:rPr>
                <w:rFonts w:cstheme="minorHAnsi"/>
              </w:rPr>
              <w:t>36</w:t>
            </w:r>
          </w:p>
        </w:tc>
      </w:tr>
    </w:tbl>
    <w:p w:rsidR="00202A5B" w:rsidRPr="00D85093" w:rsidRDefault="00202A5B" w:rsidP="00202A5B">
      <w:pPr>
        <w:spacing w:after="0" w:line="240" w:lineRule="auto"/>
        <w:rPr>
          <w:rFonts w:cstheme="minorHAnsi"/>
          <w:i/>
        </w:rPr>
      </w:pPr>
      <w:r w:rsidRPr="00D85093">
        <w:rPr>
          <w:rFonts w:cstheme="minorHAnsi"/>
        </w:rPr>
        <w:t>Źródło danych:</w:t>
      </w:r>
      <w:r w:rsidRPr="00D85093">
        <w:rPr>
          <w:rFonts w:cstheme="minorHAnsi"/>
          <w:i/>
        </w:rPr>
        <w:t xml:space="preserve"> dane z Ewidencji Ludności Urzędu Gminy Boniewo</w:t>
      </w:r>
    </w:p>
    <w:p w:rsidR="00202A5B" w:rsidRPr="002F1F33" w:rsidRDefault="00202A5B" w:rsidP="00202A5B">
      <w:pPr>
        <w:spacing w:after="0" w:line="240" w:lineRule="auto"/>
        <w:rPr>
          <w:rFonts w:cstheme="minorHAnsi"/>
        </w:rPr>
      </w:pPr>
    </w:p>
    <w:p w:rsidR="000563FA" w:rsidRDefault="00202A5B" w:rsidP="00692689">
      <w:pPr>
        <w:spacing w:line="360" w:lineRule="auto"/>
        <w:jc w:val="both"/>
        <w:rPr>
          <w:rFonts w:cstheme="minorHAnsi"/>
        </w:rPr>
      </w:pPr>
      <w:r w:rsidRPr="00833F09">
        <w:rPr>
          <w:rFonts w:cstheme="minorHAnsi"/>
        </w:rPr>
        <w:t xml:space="preserve">Według statystyk GUS w porównaniu z rokiem 2005 liczba ludności w gminie w roku 2015 zmalała </w:t>
      </w:r>
      <w:r>
        <w:rPr>
          <w:rFonts w:cstheme="minorHAnsi"/>
        </w:rPr>
        <w:br/>
      </w:r>
      <w:r w:rsidR="00BF45AD">
        <w:rPr>
          <w:rFonts w:cstheme="minorHAnsi"/>
        </w:rPr>
        <w:t xml:space="preserve">o ok.1,5%. </w:t>
      </w:r>
      <w:r w:rsidRPr="00833F09">
        <w:rPr>
          <w:rFonts w:cstheme="minorHAnsi"/>
        </w:rPr>
        <w:t xml:space="preserve">Udział grupy ludności w wieku przedprodukcyjnym stanowi 19,85 %, grupy ludności </w:t>
      </w:r>
      <w:r w:rsidR="000563FA">
        <w:rPr>
          <w:rFonts w:cstheme="minorHAnsi"/>
        </w:rPr>
        <w:br/>
      </w:r>
      <w:r w:rsidRPr="00833F09">
        <w:rPr>
          <w:rFonts w:cstheme="minorHAnsi"/>
        </w:rPr>
        <w:t>w wieku produkcyjnym 60,71%, a w wieku poprodukcyjnym 19,45 %.W perspektywie 10 -letniej dynamika zaludnienia w Gminie Boniewo przedstawia się następująco:</w:t>
      </w:r>
      <w:bookmarkStart w:id="39" w:name="_Toc465425889"/>
    </w:p>
    <w:p w:rsidR="000D6B6F" w:rsidRDefault="000D6B6F"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Pr="00000B2E" w:rsidRDefault="000D72F5" w:rsidP="00692689">
      <w:pPr>
        <w:spacing w:line="360" w:lineRule="auto"/>
        <w:jc w:val="both"/>
        <w:rPr>
          <w:rFonts w:cstheme="minorHAnsi"/>
        </w:rPr>
      </w:pPr>
    </w:p>
    <w:p w:rsidR="00202A5B" w:rsidRPr="000563FA" w:rsidRDefault="00882422" w:rsidP="00202A5B">
      <w:pPr>
        <w:pStyle w:val="Legenda"/>
        <w:rPr>
          <w:rFonts w:asciiTheme="minorHAnsi" w:hAnsiTheme="minorHAnsi" w:cstheme="minorHAnsi"/>
          <w:color w:val="auto"/>
          <w:sz w:val="22"/>
          <w:szCs w:val="22"/>
        </w:rPr>
      </w:pPr>
      <w:bookmarkStart w:id="40" w:name="_Toc462999090"/>
      <w:bookmarkEnd w:id="39"/>
      <w:r>
        <w:rPr>
          <w:rFonts w:asciiTheme="minorHAnsi" w:hAnsiTheme="minorHAnsi" w:cstheme="minorHAnsi"/>
          <w:color w:val="auto"/>
          <w:sz w:val="22"/>
          <w:szCs w:val="22"/>
        </w:rPr>
        <w:lastRenderedPageBreak/>
        <w:t>Rys 1</w:t>
      </w:r>
      <w:r w:rsidR="00202A5B" w:rsidRPr="000563FA">
        <w:rPr>
          <w:rFonts w:asciiTheme="minorHAnsi" w:hAnsiTheme="minorHAnsi" w:cstheme="minorHAnsi"/>
          <w:color w:val="auto"/>
          <w:sz w:val="22"/>
          <w:szCs w:val="22"/>
        </w:rPr>
        <w:t>. Prognoza liczby ludności Gminy Boniewo</w:t>
      </w:r>
      <w:bookmarkEnd w:id="40"/>
    </w:p>
    <w:p w:rsidR="00202A5B" w:rsidRPr="00DC2F79" w:rsidRDefault="00202A5B" w:rsidP="00202A5B">
      <w:pPr>
        <w:rPr>
          <w:rFonts w:ascii="Arial" w:hAnsi="Arial" w:cs="Arial"/>
        </w:rPr>
      </w:pPr>
      <w:r>
        <w:rPr>
          <w:rFonts w:ascii="Arial" w:hAnsi="Arial" w:cs="Arial"/>
          <w:noProof/>
        </w:rPr>
        <w:drawing>
          <wp:inline distT="0" distB="0" distL="0" distR="0">
            <wp:extent cx="5726658" cy="3047100"/>
            <wp:effectExtent l="19050" t="0" r="26442" b="900"/>
            <wp:docPr id="13" name="Wykres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92689" w:rsidRPr="00C15A3F" w:rsidRDefault="00202A5B" w:rsidP="00C15A3F">
      <w:pPr>
        <w:rPr>
          <w:rFonts w:cstheme="minorHAnsi"/>
          <w:i/>
        </w:rPr>
      </w:pPr>
      <w:r w:rsidRPr="002F1F33">
        <w:rPr>
          <w:rFonts w:cstheme="minorHAnsi"/>
        </w:rPr>
        <w:t xml:space="preserve">Źródło danych: </w:t>
      </w:r>
      <w:r w:rsidRPr="002F1F33">
        <w:rPr>
          <w:rFonts w:cstheme="minorHAnsi"/>
          <w:i/>
        </w:rPr>
        <w:t>opracow</w:t>
      </w:r>
      <w:r>
        <w:rPr>
          <w:rFonts w:cstheme="minorHAnsi"/>
          <w:i/>
        </w:rPr>
        <w:t>ano na podstawie danych GUS 2016</w:t>
      </w:r>
      <w:r w:rsidRPr="002F1F33">
        <w:rPr>
          <w:rFonts w:cstheme="minorHAnsi"/>
          <w:i/>
        </w:rPr>
        <w:t xml:space="preserve"> r.</w:t>
      </w:r>
    </w:p>
    <w:p w:rsidR="000A62ED" w:rsidRPr="000A62ED" w:rsidRDefault="00D757E9" w:rsidP="000A62ED">
      <w:pPr>
        <w:shd w:val="clear" w:color="auto" w:fill="FFFFFF" w:themeFill="background1"/>
        <w:spacing w:after="0" w:line="360" w:lineRule="auto"/>
        <w:jc w:val="both"/>
        <w:rPr>
          <w:rFonts w:cstheme="minorHAnsi"/>
          <w:b/>
          <w:color w:val="365F91" w:themeColor="accent1" w:themeShade="BF"/>
          <w:sz w:val="24"/>
          <w:szCs w:val="24"/>
        </w:rPr>
      </w:pPr>
      <w:r>
        <w:rPr>
          <w:rFonts w:cstheme="minorHAnsi"/>
          <w:b/>
          <w:color w:val="365F91" w:themeColor="accent1" w:themeShade="BF"/>
          <w:sz w:val="24"/>
          <w:szCs w:val="24"/>
        </w:rPr>
        <w:t>3</w:t>
      </w:r>
      <w:r w:rsidR="000A62ED" w:rsidRPr="000A62ED">
        <w:rPr>
          <w:rFonts w:cstheme="minorHAnsi"/>
          <w:b/>
          <w:color w:val="365F91" w:themeColor="accent1" w:themeShade="BF"/>
          <w:sz w:val="24"/>
          <w:szCs w:val="24"/>
        </w:rPr>
        <w:t>.Sfera społeczna</w:t>
      </w:r>
    </w:p>
    <w:p w:rsidR="001221F8" w:rsidRPr="000A62ED" w:rsidRDefault="00D757E9" w:rsidP="001221F8">
      <w:pPr>
        <w:spacing w:after="0" w:line="360" w:lineRule="auto"/>
        <w:jc w:val="both"/>
        <w:rPr>
          <w:b/>
          <w:color w:val="365F91" w:themeColor="accent1" w:themeShade="BF"/>
        </w:rPr>
      </w:pPr>
      <w:r>
        <w:rPr>
          <w:b/>
          <w:color w:val="365F91" w:themeColor="accent1" w:themeShade="BF"/>
        </w:rPr>
        <w:t>3</w:t>
      </w:r>
      <w:r w:rsidR="00175347" w:rsidRPr="000A62ED">
        <w:rPr>
          <w:b/>
          <w:color w:val="365F91" w:themeColor="accent1" w:themeShade="BF"/>
        </w:rPr>
        <w:t>.1.</w:t>
      </w:r>
      <w:r w:rsidR="001221F8" w:rsidRPr="000A62ED">
        <w:rPr>
          <w:b/>
          <w:color w:val="365F91" w:themeColor="accent1" w:themeShade="BF"/>
        </w:rPr>
        <w:t>Bezrobocie</w:t>
      </w:r>
    </w:p>
    <w:p w:rsidR="00575A79" w:rsidRDefault="00202A5B" w:rsidP="00202A5B">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Liczba bezrobotnych i struktura wiekowa wykazują w okresie ostatnich </w:t>
      </w:r>
      <w:r w:rsidR="00333DE2">
        <w:rPr>
          <w:rFonts w:asciiTheme="minorHAnsi" w:hAnsiTheme="minorHAnsi" w:cstheme="minorHAnsi"/>
          <w:sz w:val="22"/>
          <w:szCs w:val="22"/>
        </w:rPr>
        <w:t>2</w:t>
      </w:r>
      <w:r>
        <w:rPr>
          <w:rFonts w:asciiTheme="minorHAnsi" w:hAnsiTheme="minorHAnsi" w:cstheme="minorHAnsi"/>
          <w:sz w:val="22"/>
          <w:szCs w:val="22"/>
        </w:rPr>
        <w:t xml:space="preserve"> lat tendencję spadkową </w:t>
      </w:r>
      <w:r>
        <w:rPr>
          <w:rFonts w:asciiTheme="minorHAnsi" w:hAnsiTheme="minorHAnsi" w:cstheme="minorHAnsi"/>
          <w:sz w:val="22"/>
          <w:szCs w:val="22"/>
        </w:rPr>
        <w:br/>
        <w:t xml:space="preserve">w ogólnej liczbie bezrobotnych w Gminie Boniewie. Na miej więcej stałym poziomie utrzymuje się liczba bezrobotnych kobiet w Gminie. Nieznacznie w okresie ostatnich </w:t>
      </w:r>
      <w:r w:rsidR="00333DE2">
        <w:rPr>
          <w:rFonts w:asciiTheme="minorHAnsi" w:hAnsiTheme="minorHAnsi" w:cstheme="minorHAnsi"/>
          <w:sz w:val="22"/>
          <w:szCs w:val="22"/>
        </w:rPr>
        <w:t>2</w:t>
      </w:r>
      <w:r>
        <w:rPr>
          <w:rFonts w:asciiTheme="minorHAnsi" w:hAnsiTheme="minorHAnsi" w:cstheme="minorHAnsi"/>
          <w:sz w:val="22"/>
          <w:szCs w:val="22"/>
        </w:rPr>
        <w:t xml:space="preserve"> lat zmalała też liczba długotrwale bezrobotnych na terenie Gminy, a także liczba bezrobotnych do 30 roku życia, co ilustruje poniższy wykres PUP.</w:t>
      </w:r>
    </w:p>
    <w:p w:rsidR="00095F97" w:rsidRDefault="00095F97" w:rsidP="00202A5B">
      <w:pPr>
        <w:pStyle w:val="Default"/>
        <w:spacing w:line="360" w:lineRule="auto"/>
        <w:jc w:val="both"/>
        <w:rPr>
          <w:rFonts w:asciiTheme="minorHAnsi" w:hAnsiTheme="minorHAnsi" w:cstheme="minorHAnsi"/>
          <w:sz w:val="22"/>
          <w:szCs w:val="22"/>
        </w:rPr>
      </w:pPr>
    </w:p>
    <w:p w:rsidR="00095F97" w:rsidRDefault="00095F97"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Pr="00C15A3F" w:rsidRDefault="000D72F5" w:rsidP="00202A5B">
      <w:pPr>
        <w:pStyle w:val="Default"/>
        <w:spacing w:line="360" w:lineRule="auto"/>
        <w:jc w:val="both"/>
        <w:rPr>
          <w:rFonts w:asciiTheme="minorHAnsi" w:hAnsiTheme="minorHAnsi" w:cstheme="minorHAnsi"/>
          <w:sz w:val="22"/>
          <w:szCs w:val="22"/>
        </w:rPr>
      </w:pPr>
    </w:p>
    <w:p w:rsidR="00202A5B" w:rsidRPr="002F1F33" w:rsidRDefault="000D6B6F" w:rsidP="00202A5B">
      <w:pPr>
        <w:pStyle w:val="Default"/>
        <w:spacing w:line="360" w:lineRule="auto"/>
        <w:jc w:val="both"/>
        <w:rPr>
          <w:rFonts w:asciiTheme="minorHAnsi" w:hAnsiTheme="minorHAnsi" w:cstheme="minorHAnsi"/>
          <w:b/>
          <w:sz w:val="22"/>
          <w:szCs w:val="22"/>
        </w:rPr>
      </w:pPr>
      <w:r>
        <w:rPr>
          <w:rFonts w:asciiTheme="minorHAnsi" w:hAnsiTheme="minorHAnsi" w:cstheme="minorHAnsi"/>
          <w:b/>
          <w:sz w:val="22"/>
          <w:szCs w:val="22"/>
        </w:rPr>
        <w:lastRenderedPageBreak/>
        <w:t>Rys.2</w:t>
      </w:r>
      <w:r w:rsidR="00202A5B" w:rsidRPr="002F1F33">
        <w:rPr>
          <w:rFonts w:asciiTheme="minorHAnsi" w:hAnsiTheme="minorHAnsi" w:cstheme="minorHAnsi"/>
          <w:b/>
          <w:sz w:val="22"/>
          <w:szCs w:val="22"/>
        </w:rPr>
        <w:t>. Zmiany w strukturze bezrobocia na terenie Gminy Boniewo</w:t>
      </w:r>
    </w:p>
    <w:p w:rsidR="00202A5B" w:rsidRPr="00FB16FF" w:rsidRDefault="00202A5B" w:rsidP="00202A5B">
      <w:pPr>
        <w:pStyle w:val="Default"/>
        <w:spacing w:line="360" w:lineRule="auto"/>
        <w:jc w:val="both"/>
        <w:rPr>
          <w:rFonts w:asciiTheme="minorHAnsi" w:hAnsiTheme="minorHAnsi" w:cstheme="minorHAnsi"/>
          <w:b/>
          <w:sz w:val="20"/>
          <w:szCs w:val="20"/>
        </w:rPr>
      </w:pPr>
      <w:r w:rsidRPr="00FB16FF">
        <w:rPr>
          <w:rFonts w:asciiTheme="minorHAnsi" w:hAnsiTheme="minorHAnsi" w:cstheme="minorHAnsi"/>
          <w:b/>
          <w:noProof/>
          <w:sz w:val="20"/>
          <w:szCs w:val="20"/>
        </w:rPr>
        <w:drawing>
          <wp:inline distT="0" distB="0" distL="0" distR="0">
            <wp:extent cx="5699362" cy="2661313"/>
            <wp:effectExtent l="19050" t="0" r="15638" b="5687"/>
            <wp:docPr id="1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02A5B" w:rsidRPr="002F1F33" w:rsidRDefault="00202A5B" w:rsidP="00202A5B">
      <w:pPr>
        <w:rPr>
          <w:rFonts w:cstheme="minorHAnsi"/>
          <w:i/>
        </w:rPr>
      </w:pPr>
      <w:r w:rsidRPr="002F1F33">
        <w:rPr>
          <w:rFonts w:cstheme="minorHAnsi"/>
        </w:rPr>
        <w:t xml:space="preserve">Źródło danych: </w:t>
      </w:r>
      <w:r w:rsidRPr="002F1F33">
        <w:rPr>
          <w:rFonts w:cstheme="minorHAnsi"/>
          <w:i/>
        </w:rPr>
        <w:t>dane PUP Włocławek</w:t>
      </w:r>
    </w:p>
    <w:p w:rsidR="00202A5B" w:rsidRPr="00D757E9" w:rsidRDefault="00D757E9" w:rsidP="00EF50C2">
      <w:pPr>
        <w:rPr>
          <w:rFonts w:cstheme="minorHAnsi"/>
          <w:b/>
          <w:color w:val="365F91" w:themeColor="accent1" w:themeShade="BF"/>
        </w:rPr>
      </w:pPr>
      <w:r w:rsidRPr="00D757E9">
        <w:rPr>
          <w:rFonts w:cstheme="minorHAnsi"/>
          <w:b/>
          <w:color w:val="365F91" w:themeColor="accent1" w:themeShade="BF"/>
        </w:rPr>
        <w:t>3.2.</w:t>
      </w:r>
      <w:r w:rsidR="00202A5B" w:rsidRPr="00D757E9">
        <w:rPr>
          <w:rFonts w:cstheme="minorHAnsi"/>
          <w:b/>
          <w:color w:val="365F91" w:themeColor="accent1" w:themeShade="BF"/>
        </w:rPr>
        <w:t>Pomoc społeczna</w:t>
      </w:r>
    </w:p>
    <w:p w:rsidR="002E5D53" w:rsidRDefault="002E5D53" w:rsidP="000563FA">
      <w:pPr>
        <w:spacing w:after="0" w:line="360" w:lineRule="auto"/>
        <w:jc w:val="both"/>
        <w:rPr>
          <w:rFonts w:cstheme="minorHAnsi"/>
        </w:rPr>
      </w:pPr>
      <w:r>
        <w:rPr>
          <w:rFonts w:cstheme="minorHAnsi"/>
        </w:rPr>
        <w:t>Według GOPS g</w:t>
      </w:r>
      <w:r w:rsidR="00202A5B" w:rsidRPr="001A23BF">
        <w:rPr>
          <w:rFonts w:cstheme="minorHAnsi"/>
        </w:rPr>
        <w:t xml:space="preserve">łównymi powodami przyznania pomocy </w:t>
      </w:r>
      <w:r>
        <w:rPr>
          <w:rFonts w:cstheme="minorHAnsi"/>
        </w:rPr>
        <w:t>społecznej Gminie Boniewo</w:t>
      </w:r>
      <w:r w:rsidR="00202A5B" w:rsidRPr="001A23BF">
        <w:rPr>
          <w:rFonts w:cstheme="minorHAnsi"/>
        </w:rPr>
        <w:t xml:space="preserve"> są: ubóstwo, bezdomność, bezrobocie, niepełnosprawność, długotrwała lub ciężka choroba, bezradność </w:t>
      </w:r>
      <w:r w:rsidR="00010DAA">
        <w:rPr>
          <w:rFonts w:cstheme="minorHAnsi"/>
        </w:rPr>
        <w:br/>
      </w:r>
      <w:r w:rsidR="00202A5B" w:rsidRPr="001A23BF">
        <w:rPr>
          <w:rFonts w:cstheme="minorHAnsi"/>
        </w:rPr>
        <w:t xml:space="preserve">w sprawach wychowawczych i prowadzenia gospodarstwa domowego, alkoholizm, przemoc </w:t>
      </w:r>
      <w:r w:rsidR="00010DAA">
        <w:rPr>
          <w:rFonts w:cstheme="minorHAnsi"/>
        </w:rPr>
        <w:br/>
      </w:r>
      <w:r w:rsidR="00202A5B" w:rsidRPr="001A23BF">
        <w:rPr>
          <w:rFonts w:cstheme="minorHAnsi"/>
        </w:rPr>
        <w:t>w rodzinie, zdarzenia losowe lub sytuacja kryzysowa.</w:t>
      </w:r>
      <w:r>
        <w:rPr>
          <w:rFonts w:cstheme="minorHAnsi"/>
        </w:rPr>
        <w:t xml:space="preserve"> Poniżej przedstawiono w perspektywie powody korzystania ze świadczeń na terenie Gminy Boniewo.</w:t>
      </w:r>
    </w:p>
    <w:p w:rsidR="00202A5B" w:rsidRPr="00D757E9" w:rsidRDefault="00D757E9" w:rsidP="00882422">
      <w:pPr>
        <w:pStyle w:val="Nagwek2"/>
        <w:rPr>
          <w:rFonts w:ascii="Calibri" w:hAnsi="Calibri" w:cs="Calibri"/>
          <w:color w:val="365F91" w:themeColor="accent1" w:themeShade="BF"/>
          <w:sz w:val="22"/>
          <w:szCs w:val="22"/>
        </w:rPr>
      </w:pPr>
      <w:r w:rsidRPr="00D757E9">
        <w:rPr>
          <w:rFonts w:ascii="Calibri" w:hAnsi="Calibri" w:cs="Calibri"/>
          <w:color w:val="365F91" w:themeColor="accent1" w:themeShade="BF"/>
          <w:sz w:val="22"/>
          <w:szCs w:val="22"/>
        </w:rPr>
        <w:t>3.3.</w:t>
      </w:r>
      <w:r w:rsidR="00202A5B" w:rsidRPr="00D757E9">
        <w:rPr>
          <w:rFonts w:ascii="Calibri" w:hAnsi="Calibri" w:cs="Calibri"/>
          <w:color w:val="365F91" w:themeColor="accent1" w:themeShade="BF"/>
          <w:sz w:val="22"/>
          <w:szCs w:val="22"/>
        </w:rPr>
        <w:t xml:space="preserve">Edukacja </w:t>
      </w:r>
    </w:p>
    <w:p w:rsidR="00B5457C" w:rsidRDefault="00B5457C" w:rsidP="000563FA">
      <w:pPr>
        <w:autoSpaceDE w:val="0"/>
        <w:autoSpaceDN w:val="0"/>
        <w:adjustRightInd w:val="0"/>
        <w:spacing w:after="0" w:line="360" w:lineRule="auto"/>
        <w:jc w:val="both"/>
        <w:rPr>
          <w:rFonts w:ascii="Calibri" w:hAnsi="Calibri" w:cs="Calibri"/>
          <w:color w:val="000000"/>
        </w:rPr>
      </w:pPr>
    </w:p>
    <w:p w:rsidR="00202A5B" w:rsidRPr="00FE57CD" w:rsidRDefault="00202A5B" w:rsidP="000563FA">
      <w:pPr>
        <w:autoSpaceDE w:val="0"/>
        <w:autoSpaceDN w:val="0"/>
        <w:adjustRightInd w:val="0"/>
        <w:spacing w:after="0" w:line="360" w:lineRule="auto"/>
        <w:jc w:val="both"/>
        <w:rPr>
          <w:rFonts w:ascii="Calibri" w:hAnsi="Calibri" w:cs="Calibri"/>
          <w:color w:val="000000"/>
        </w:rPr>
      </w:pPr>
      <w:r w:rsidRPr="00FE57CD">
        <w:rPr>
          <w:rFonts w:ascii="Calibri" w:hAnsi="Calibri" w:cs="Calibri"/>
          <w:color w:val="000000"/>
        </w:rPr>
        <w:t xml:space="preserve">Problemem w sferze edukacji Gminy Boniewo analogicznie do innych jednostek samorządu terytorialnego, jest i może w przyszłości być wysokość otrzymywanej z budżetu państwa subwencji oświatowej. </w:t>
      </w:r>
    </w:p>
    <w:p w:rsidR="001221F8" w:rsidRDefault="00010DAA" w:rsidP="00882422">
      <w:pPr>
        <w:pStyle w:val="Default"/>
        <w:spacing w:line="360" w:lineRule="auto"/>
        <w:jc w:val="both"/>
        <w:rPr>
          <w:rFonts w:asciiTheme="minorHAnsi" w:hAnsiTheme="minorHAnsi" w:cstheme="minorHAnsi"/>
          <w:sz w:val="22"/>
          <w:szCs w:val="22"/>
        </w:rPr>
      </w:pPr>
      <w:r>
        <w:rPr>
          <w:rFonts w:asciiTheme="minorHAnsi" w:hAnsiTheme="minorHAnsi" w:cstheme="minorHAnsi"/>
          <w:bCs/>
          <w:sz w:val="22"/>
          <w:szCs w:val="22"/>
        </w:rPr>
        <w:t xml:space="preserve">Pod względem wyników </w:t>
      </w:r>
      <w:r w:rsidR="00202A5B">
        <w:rPr>
          <w:rFonts w:asciiTheme="minorHAnsi" w:hAnsiTheme="minorHAnsi" w:cstheme="minorHAnsi"/>
          <w:bCs/>
          <w:sz w:val="22"/>
          <w:szCs w:val="22"/>
        </w:rPr>
        <w:t>edukacji w Gminie Boniewo z</w:t>
      </w:r>
      <w:r w:rsidR="00202A5B" w:rsidRPr="002A06C7">
        <w:rPr>
          <w:rFonts w:asciiTheme="minorHAnsi" w:hAnsiTheme="minorHAnsi" w:cstheme="minorHAnsi"/>
          <w:bCs/>
          <w:sz w:val="22"/>
          <w:szCs w:val="22"/>
        </w:rPr>
        <w:t>dawalność egzaminu gimnazjalnego z części matematyczno-przyrodniczej – matematyka jest na poziomie porównywalnym z województwem kujawsko-pomorskim (</w:t>
      </w:r>
      <w:r w:rsidR="00ED237C">
        <w:rPr>
          <w:rFonts w:asciiTheme="minorHAnsi" w:hAnsiTheme="minorHAnsi" w:cstheme="minorHAnsi"/>
          <w:sz w:val="22"/>
          <w:szCs w:val="22"/>
        </w:rPr>
        <w:t xml:space="preserve">45,07 </w:t>
      </w:r>
      <w:r w:rsidR="00202A5B" w:rsidRPr="002A06C7">
        <w:rPr>
          <w:rFonts w:asciiTheme="minorHAnsi" w:hAnsiTheme="minorHAnsi" w:cstheme="minorHAnsi"/>
          <w:sz w:val="22"/>
          <w:szCs w:val="22"/>
        </w:rPr>
        <w:t>Gmina)</w:t>
      </w:r>
      <w:r w:rsidR="00202A5B">
        <w:rPr>
          <w:rFonts w:asciiTheme="minorHAnsi" w:hAnsiTheme="minorHAnsi" w:cstheme="minorHAnsi"/>
          <w:sz w:val="22"/>
          <w:szCs w:val="22"/>
        </w:rPr>
        <w:t xml:space="preserve">,następnie </w:t>
      </w:r>
      <w:r w:rsidR="00BF45AD">
        <w:rPr>
          <w:rFonts w:asciiTheme="minorHAnsi" w:hAnsiTheme="minorHAnsi" w:cstheme="minorHAnsi"/>
          <w:sz w:val="22"/>
          <w:szCs w:val="22"/>
        </w:rPr>
        <w:t>(45,00</w:t>
      </w:r>
      <w:r w:rsidR="00202A5B" w:rsidRPr="002A06C7">
        <w:rPr>
          <w:rFonts w:asciiTheme="minorHAnsi" w:hAnsiTheme="minorHAnsi" w:cstheme="minorHAnsi"/>
          <w:sz w:val="22"/>
          <w:szCs w:val="22"/>
        </w:rPr>
        <w:t xml:space="preserve"> województwo kujawsko-pomorskie), a 40,84 </w:t>
      </w:r>
      <w:r w:rsidR="00202A5B">
        <w:rPr>
          <w:rFonts w:asciiTheme="minorHAnsi" w:hAnsiTheme="minorHAnsi" w:cstheme="minorHAnsi"/>
          <w:sz w:val="22"/>
          <w:szCs w:val="22"/>
        </w:rPr>
        <w:br/>
        <w:t>(</w:t>
      </w:r>
      <w:r w:rsidR="00202A5B" w:rsidRPr="002A06C7">
        <w:rPr>
          <w:rFonts w:asciiTheme="minorHAnsi" w:hAnsiTheme="minorHAnsi" w:cstheme="minorHAnsi"/>
          <w:sz w:val="22"/>
          <w:szCs w:val="22"/>
        </w:rPr>
        <w:t>powiat).</w:t>
      </w:r>
    </w:p>
    <w:p w:rsidR="00882422" w:rsidRPr="00882422" w:rsidRDefault="00882422" w:rsidP="00882422">
      <w:pPr>
        <w:pStyle w:val="Default"/>
        <w:spacing w:line="360" w:lineRule="auto"/>
        <w:jc w:val="both"/>
        <w:rPr>
          <w:rFonts w:asciiTheme="minorHAnsi" w:hAnsiTheme="minorHAnsi" w:cstheme="minorHAnsi"/>
          <w:sz w:val="22"/>
          <w:szCs w:val="22"/>
        </w:rPr>
      </w:pPr>
    </w:p>
    <w:p w:rsidR="003A2B3E" w:rsidRPr="00D757E9" w:rsidRDefault="00D757E9" w:rsidP="001221F8">
      <w:pPr>
        <w:spacing w:after="0" w:line="360" w:lineRule="auto"/>
        <w:jc w:val="both"/>
        <w:rPr>
          <w:b/>
          <w:color w:val="365F91" w:themeColor="accent1" w:themeShade="BF"/>
          <w:sz w:val="24"/>
          <w:szCs w:val="24"/>
        </w:rPr>
      </w:pPr>
      <w:r w:rsidRPr="00D757E9">
        <w:rPr>
          <w:b/>
          <w:color w:val="365F91" w:themeColor="accent1" w:themeShade="BF"/>
          <w:sz w:val="24"/>
          <w:szCs w:val="24"/>
        </w:rPr>
        <w:t>4</w:t>
      </w:r>
      <w:r w:rsidR="003A2B3E" w:rsidRPr="00D757E9">
        <w:rPr>
          <w:b/>
          <w:color w:val="365F91" w:themeColor="accent1" w:themeShade="BF"/>
          <w:sz w:val="24"/>
          <w:szCs w:val="24"/>
        </w:rPr>
        <w:t xml:space="preserve">. Sfera gospodarcza </w:t>
      </w:r>
    </w:p>
    <w:p w:rsidR="00202A5B" w:rsidRPr="00D757E9" w:rsidRDefault="00D757E9" w:rsidP="00202A5B">
      <w:pPr>
        <w:rPr>
          <w:rFonts w:cstheme="minorHAnsi"/>
          <w:b/>
          <w:color w:val="365F91" w:themeColor="accent1" w:themeShade="BF"/>
        </w:rPr>
      </w:pPr>
      <w:r w:rsidRPr="00D757E9">
        <w:rPr>
          <w:rFonts w:cstheme="minorHAnsi"/>
          <w:b/>
          <w:color w:val="365F91" w:themeColor="accent1" w:themeShade="BF"/>
        </w:rPr>
        <w:t>4</w:t>
      </w:r>
      <w:r w:rsidR="002E5D53" w:rsidRPr="00D757E9">
        <w:rPr>
          <w:rFonts w:cstheme="minorHAnsi"/>
          <w:b/>
          <w:color w:val="365F91" w:themeColor="accent1" w:themeShade="BF"/>
        </w:rPr>
        <w:t>.1.</w:t>
      </w:r>
      <w:r w:rsidR="00202A5B" w:rsidRPr="00D757E9">
        <w:rPr>
          <w:rFonts w:cstheme="minorHAnsi"/>
          <w:b/>
          <w:color w:val="365F91" w:themeColor="accent1" w:themeShade="BF"/>
        </w:rPr>
        <w:t>Gospodarka</w:t>
      </w:r>
    </w:p>
    <w:p w:rsidR="001A6BB9" w:rsidRPr="00EF50C2" w:rsidRDefault="00202A5B" w:rsidP="00202A5B">
      <w:pPr>
        <w:spacing w:after="0" w:line="360" w:lineRule="auto"/>
        <w:jc w:val="both"/>
        <w:rPr>
          <w:b/>
          <w:color w:val="244061" w:themeColor="accent1" w:themeShade="80"/>
          <w:sz w:val="24"/>
          <w:szCs w:val="24"/>
        </w:rPr>
      </w:pPr>
      <w:r>
        <w:rPr>
          <w:rFonts w:cstheme="minorHAnsi"/>
        </w:rPr>
        <w:t>Według CEIDG na terenie Gminy Boniewo ujęto 10</w:t>
      </w:r>
      <w:r w:rsidR="002E5D53">
        <w:rPr>
          <w:rFonts w:cstheme="minorHAnsi"/>
        </w:rPr>
        <w:t>5</w:t>
      </w:r>
      <w:r>
        <w:rPr>
          <w:rFonts w:cstheme="minorHAnsi"/>
        </w:rPr>
        <w:t xml:space="preserve"> wpisów działalności gospodarczej (stan na 31 grudnia 2016 roku).</w:t>
      </w:r>
    </w:p>
    <w:p w:rsidR="00882422" w:rsidRDefault="00882422" w:rsidP="002E5D53">
      <w:pPr>
        <w:pStyle w:val="Legenda"/>
        <w:keepNext/>
        <w:spacing w:after="0"/>
        <w:rPr>
          <w:rFonts w:cs="Calibri"/>
          <w:color w:val="auto"/>
          <w:sz w:val="22"/>
          <w:szCs w:val="22"/>
        </w:rPr>
      </w:pPr>
    </w:p>
    <w:p w:rsidR="00202A5B" w:rsidRPr="00A14D29" w:rsidRDefault="00202A5B" w:rsidP="002E5D53">
      <w:pPr>
        <w:pStyle w:val="Legenda"/>
        <w:keepNext/>
        <w:spacing w:after="0"/>
        <w:rPr>
          <w:rFonts w:cs="Calibri"/>
          <w:color w:val="auto"/>
          <w:sz w:val="22"/>
          <w:szCs w:val="22"/>
        </w:rPr>
      </w:pPr>
      <w:r w:rsidRPr="007969AC">
        <w:rPr>
          <w:rFonts w:cs="Calibri"/>
          <w:color w:val="auto"/>
          <w:sz w:val="22"/>
          <w:szCs w:val="22"/>
        </w:rPr>
        <w:t>Tabela</w:t>
      </w:r>
      <w:r w:rsidR="00A16A96">
        <w:rPr>
          <w:rFonts w:cs="Calibri"/>
          <w:color w:val="auto"/>
          <w:sz w:val="22"/>
          <w:szCs w:val="22"/>
        </w:rPr>
        <w:t>4</w:t>
      </w:r>
      <w:r>
        <w:rPr>
          <w:rFonts w:cs="Calibri"/>
          <w:color w:val="auto"/>
          <w:sz w:val="22"/>
          <w:szCs w:val="22"/>
        </w:rPr>
        <w:t>.</w:t>
      </w:r>
      <w:r w:rsidRPr="007969AC">
        <w:rPr>
          <w:rFonts w:cs="Calibri"/>
          <w:color w:val="auto"/>
          <w:sz w:val="22"/>
          <w:szCs w:val="22"/>
        </w:rPr>
        <w:t xml:space="preserve"> Podmioty gospodarki narodowej wpisane do rejestru regon gmina ogółem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41"/>
        <w:gridCol w:w="1046"/>
        <w:gridCol w:w="1046"/>
        <w:gridCol w:w="1046"/>
        <w:gridCol w:w="1046"/>
        <w:gridCol w:w="1089"/>
      </w:tblGrid>
      <w:tr w:rsidR="00202A5B" w:rsidRPr="007969AC" w:rsidTr="00352BC5">
        <w:trPr>
          <w:trHeight w:val="291"/>
        </w:trPr>
        <w:tc>
          <w:tcPr>
            <w:tcW w:w="3941"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Podmioty wg sektorów własnościowych</w:t>
            </w:r>
          </w:p>
        </w:tc>
        <w:tc>
          <w:tcPr>
            <w:tcW w:w="1046" w:type="dxa"/>
            <w:shd w:val="clear" w:color="auto" w:fill="215868"/>
            <w:vAlign w:val="center"/>
          </w:tcPr>
          <w:p w:rsidR="00202A5B" w:rsidRPr="007969AC" w:rsidRDefault="00202A5B" w:rsidP="00352BC5">
            <w:pPr>
              <w:spacing w:after="0" w:line="240" w:lineRule="auto"/>
              <w:jc w:val="center"/>
              <w:rPr>
                <w:rFonts w:ascii="Calibri" w:hAnsi="Calibri" w:cs="Calibri"/>
                <w:b/>
                <w:color w:val="FFFFFF"/>
              </w:rPr>
            </w:pPr>
            <w:r w:rsidRPr="007969AC">
              <w:rPr>
                <w:rFonts w:ascii="Calibri" w:hAnsi="Calibri" w:cs="Calibri"/>
                <w:b/>
                <w:color w:val="FFFFFF"/>
              </w:rPr>
              <w:t>2012</w:t>
            </w:r>
          </w:p>
        </w:tc>
        <w:tc>
          <w:tcPr>
            <w:tcW w:w="1046" w:type="dxa"/>
            <w:shd w:val="clear" w:color="auto" w:fill="215868"/>
            <w:vAlign w:val="center"/>
          </w:tcPr>
          <w:p w:rsidR="00202A5B" w:rsidRPr="007969AC" w:rsidRDefault="00202A5B" w:rsidP="00352BC5">
            <w:pPr>
              <w:spacing w:after="0" w:line="240" w:lineRule="auto"/>
              <w:jc w:val="center"/>
              <w:rPr>
                <w:rFonts w:ascii="Calibri" w:hAnsi="Calibri" w:cs="Calibri"/>
                <w:b/>
                <w:color w:val="FFFFFF"/>
              </w:rPr>
            </w:pPr>
            <w:r w:rsidRPr="007969AC">
              <w:rPr>
                <w:rFonts w:ascii="Calibri" w:hAnsi="Calibri" w:cs="Calibri"/>
                <w:b/>
                <w:color w:val="FFFFFF"/>
              </w:rPr>
              <w:t>2013</w:t>
            </w:r>
          </w:p>
        </w:tc>
        <w:tc>
          <w:tcPr>
            <w:tcW w:w="1046"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2014</w:t>
            </w:r>
          </w:p>
        </w:tc>
        <w:tc>
          <w:tcPr>
            <w:tcW w:w="1046"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2015</w:t>
            </w:r>
          </w:p>
        </w:tc>
        <w:tc>
          <w:tcPr>
            <w:tcW w:w="1089"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2016</w:t>
            </w:r>
          </w:p>
        </w:tc>
      </w:tr>
      <w:tr w:rsidR="00202A5B" w:rsidRPr="007969AC" w:rsidTr="00352BC5">
        <w:trPr>
          <w:trHeight w:val="291"/>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Gmina ogółem</w:t>
            </w: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89" w:type="dxa"/>
            <w:noWrap/>
            <w:vAlign w:val="center"/>
          </w:tcPr>
          <w:p w:rsidR="00202A5B" w:rsidRPr="007969AC" w:rsidRDefault="00202A5B" w:rsidP="00352BC5">
            <w:pPr>
              <w:spacing w:after="0" w:line="240" w:lineRule="auto"/>
              <w:jc w:val="center"/>
              <w:rPr>
                <w:rFonts w:ascii="Calibri" w:hAnsi="Calibri" w:cs="Calibri"/>
              </w:rPr>
            </w:pPr>
          </w:p>
        </w:tc>
      </w:tr>
      <w:tr w:rsidR="00202A5B" w:rsidRPr="007969AC" w:rsidTr="00352BC5">
        <w:trPr>
          <w:trHeight w:val="291"/>
        </w:trPr>
        <w:tc>
          <w:tcPr>
            <w:tcW w:w="9214" w:type="dxa"/>
            <w:gridSpan w:val="6"/>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bCs/>
              </w:rPr>
              <w:t>w tym</w:t>
            </w:r>
          </w:p>
        </w:tc>
      </w:tr>
      <w:tr w:rsidR="00202A5B" w:rsidRPr="007969AC" w:rsidTr="00352BC5">
        <w:trPr>
          <w:trHeight w:val="291"/>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Sektor publiczny</w:t>
            </w: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89" w:type="dxa"/>
            <w:noWrap/>
            <w:vAlign w:val="center"/>
          </w:tcPr>
          <w:p w:rsidR="00202A5B" w:rsidRPr="007969AC" w:rsidRDefault="00202A5B" w:rsidP="00352BC5">
            <w:pPr>
              <w:spacing w:after="0" w:line="240" w:lineRule="auto"/>
              <w:jc w:val="center"/>
              <w:rPr>
                <w:rFonts w:ascii="Calibri" w:hAnsi="Calibri" w:cs="Calibri"/>
              </w:rPr>
            </w:pPr>
          </w:p>
        </w:tc>
      </w:tr>
      <w:tr w:rsidR="00202A5B" w:rsidRPr="007969AC" w:rsidTr="00352BC5">
        <w:trPr>
          <w:trHeight w:val="291"/>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Sektor prywatny</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90</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93</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94</w:t>
            </w:r>
          </w:p>
        </w:tc>
      </w:tr>
      <w:tr w:rsidR="00202A5B" w:rsidRPr="007969AC" w:rsidTr="00352BC5">
        <w:trPr>
          <w:trHeight w:val="517"/>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osoby fizyczne prowadzące działalność gospodarczą</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90</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93</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94</w:t>
            </w:r>
          </w:p>
        </w:tc>
      </w:tr>
      <w:tr w:rsidR="00202A5B" w:rsidRPr="007969AC" w:rsidTr="00352BC5">
        <w:trPr>
          <w:trHeight w:val="242"/>
        </w:trPr>
        <w:tc>
          <w:tcPr>
            <w:tcW w:w="3941" w:type="dxa"/>
          </w:tcPr>
          <w:p w:rsidR="00202A5B" w:rsidRPr="007969AC" w:rsidRDefault="00202A5B" w:rsidP="00352BC5">
            <w:pPr>
              <w:spacing w:after="0" w:line="240" w:lineRule="auto"/>
              <w:rPr>
                <w:rFonts w:ascii="Calibri" w:hAnsi="Calibri" w:cs="Calibri"/>
                <w:b/>
                <w:bCs/>
              </w:rPr>
            </w:pPr>
            <w:r w:rsidRPr="007969AC">
              <w:rPr>
                <w:rFonts w:ascii="Calibri" w:hAnsi="Calibri" w:cs="Calibri"/>
                <w:bCs/>
              </w:rPr>
              <w:t>spółki handlowe</w:t>
            </w: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89" w:type="dxa"/>
            <w:noWrap/>
            <w:vAlign w:val="center"/>
          </w:tcPr>
          <w:p w:rsidR="00202A5B" w:rsidRPr="007969AC" w:rsidRDefault="00202A5B" w:rsidP="00352BC5">
            <w:pPr>
              <w:spacing w:after="0" w:line="240" w:lineRule="auto"/>
              <w:jc w:val="center"/>
              <w:rPr>
                <w:rFonts w:ascii="Calibri" w:hAnsi="Calibri" w:cs="Calibri"/>
              </w:rPr>
            </w:pPr>
          </w:p>
        </w:tc>
      </w:tr>
      <w:tr w:rsidR="00202A5B" w:rsidRPr="007969AC" w:rsidTr="00352BC5">
        <w:trPr>
          <w:trHeight w:val="111"/>
        </w:trPr>
        <w:tc>
          <w:tcPr>
            <w:tcW w:w="3941" w:type="dxa"/>
          </w:tcPr>
          <w:p w:rsidR="00202A5B" w:rsidRPr="007969AC" w:rsidRDefault="00202A5B" w:rsidP="00352BC5">
            <w:pPr>
              <w:spacing w:after="0" w:line="240" w:lineRule="auto"/>
              <w:rPr>
                <w:rFonts w:ascii="Calibri" w:hAnsi="Calibri" w:cs="Calibri"/>
                <w:b/>
                <w:bCs/>
              </w:rPr>
            </w:pPr>
            <w:r w:rsidRPr="007969AC">
              <w:rPr>
                <w:rFonts w:ascii="Calibri" w:hAnsi="Calibri" w:cs="Calibri"/>
                <w:bCs/>
              </w:rPr>
              <w:t>Spółdzielnie</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r>
      <w:tr w:rsidR="00202A5B" w:rsidRPr="007969AC" w:rsidTr="00352BC5">
        <w:trPr>
          <w:trHeight w:val="89"/>
        </w:trPr>
        <w:tc>
          <w:tcPr>
            <w:tcW w:w="3941" w:type="dxa"/>
          </w:tcPr>
          <w:p w:rsidR="00202A5B" w:rsidRPr="007969AC" w:rsidRDefault="00202A5B" w:rsidP="00352BC5">
            <w:pPr>
              <w:spacing w:after="0" w:line="240" w:lineRule="auto"/>
              <w:rPr>
                <w:rFonts w:ascii="Calibri" w:hAnsi="Calibri" w:cs="Calibri"/>
                <w:b/>
                <w:bCs/>
              </w:rPr>
            </w:pPr>
            <w:r w:rsidRPr="007969AC">
              <w:rPr>
                <w:rFonts w:ascii="Calibri" w:hAnsi="Calibri" w:cs="Calibri"/>
                <w:bCs/>
              </w:rPr>
              <w:t>Fundacje</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r>
      <w:tr w:rsidR="00202A5B" w:rsidRPr="007969AC" w:rsidTr="00352BC5">
        <w:trPr>
          <w:trHeight w:val="158"/>
        </w:trPr>
        <w:tc>
          <w:tcPr>
            <w:tcW w:w="3941" w:type="dxa"/>
          </w:tcPr>
          <w:p w:rsidR="00202A5B" w:rsidRPr="007969AC" w:rsidRDefault="007B5561" w:rsidP="00352BC5">
            <w:pPr>
              <w:spacing w:after="0" w:line="240" w:lineRule="auto"/>
              <w:rPr>
                <w:rFonts w:ascii="Calibri" w:hAnsi="Calibri" w:cs="Calibri"/>
                <w:b/>
                <w:bCs/>
              </w:rPr>
            </w:pPr>
            <w:r>
              <w:rPr>
                <w:rFonts w:ascii="Calibri" w:hAnsi="Calibri" w:cs="Calibri"/>
                <w:bCs/>
              </w:rPr>
              <w:t>S</w:t>
            </w:r>
            <w:r w:rsidR="00202A5B" w:rsidRPr="007969AC">
              <w:rPr>
                <w:rFonts w:ascii="Calibri" w:hAnsi="Calibri" w:cs="Calibri"/>
                <w:bCs/>
              </w:rPr>
              <w:t>towarzyszenia i organizacje społeczne</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r>
    </w:tbl>
    <w:p w:rsidR="00202A5B" w:rsidRPr="00202A5B" w:rsidRDefault="00202A5B" w:rsidP="00202A5B">
      <w:pPr>
        <w:rPr>
          <w:rFonts w:cstheme="minorHAnsi"/>
          <w:i/>
        </w:rPr>
      </w:pPr>
      <w:r w:rsidRPr="00A14D29">
        <w:rPr>
          <w:rFonts w:cstheme="minorHAnsi"/>
        </w:rPr>
        <w:t xml:space="preserve">Źródło danych: </w:t>
      </w:r>
      <w:r w:rsidRPr="00A14D29">
        <w:rPr>
          <w:rFonts w:cstheme="minorHAnsi"/>
          <w:i/>
        </w:rPr>
        <w:t>opracowano na podstawie danych Urzędu Gminy Boniewo</w:t>
      </w:r>
    </w:p>
    <w:p w:rsidR="00202A5B" w:rsidRPr="00202A5B" w:rsidRDefault="00E352A3" w:rsidP="000563FA">
      <w:pPr>
        <w:spacing w:after="0" w:line="360" w:lineRule="auto"/>
        <w:jc w:val="both"/>
        <w:rPr>
          <w:rFonts w:cstheme="minorHAnsi"/>
        </w:rPr>
      </w:pPr>
      <w:r w:rsidRPr="00086922">
        <w:rPr>
          <w:rFonts w:cs="TimesNewRomanPSMT"/>
        </w:rPr>
        <w:t xml:space="preserve">Lokalną gospodarkę tworzą przede wszystkim gospodarstwa rolne, mikroprzedsiębiorstwa oraz kilka średniej wielkości przedsiębiorstw. </w:t>
      </w:r>
      <w:r>
        <w:rPr>
          <w:rFonts w:cs="TimesNewRomanPSMT"/>
        </w:rPr>
        <w:t xml:space="preserve">W </w:t>
      </w:r>
      <w:r>
        <w:rPr>
          <w:rFonts w:cstheme="minorHAnsi"/>
          <w:bCs/>
        </w:rPr>
        <w:t>s</w:t>
      </w:r>
      <w:r w:rsidR="00202A5B" w:rsidRPr="000A7AFD">
        <w:rPr>
          <w:rFonts w:cstheme="minorHAnsi"/>
          <w:bCs/>
        </w:rPr>
        <w:t>truktur</w:t>
      </w:r>
      <w:r>
        <w:rPr>
          <w:rFonts w:cstheme="minorHAnsi"/>
          <w:bCs/>
        </w:rPr>
        <w:t>ze</w:t>
      </w:r>
      <w:r w:rsidR="00202A5B" w:rsidRPr="000A7AFD">
        <w:rPr>
          <w:rFonts w:cstheme="minorHAnsi"/>
          <w:bCs/>
        </w:rPr>
        <w:t xml:space="preserve"> przedsiębiorstw </w:t>
      </w:r>
      <w:r w:rsidR="00202A5B" w:rsidRPr="000A7AFD">
        <w:rPr>
          <w:rFonts w:cstheme="minorHAnsi"/>
        </w:rPr>
        <w:t xml:space="preserve">funkcjonujących </w:t>
      </w:r>
      <w:r>
        <w:rPr>
          <w:rFonts w:cstheme="minorHAnsi"/>
        </w:rPr>
        <w:t xml:space="preserve">w 2016 r. </w:t>
      </w:r>
      <w:r w:rsidR="00202A5B" w:rsidRPr="000A7AFD">
        <w:rPr>
          <w:rFonts w:cstheme="minorHAnsi"/>
        </w:rPr>
        <w:t>na terenie Gminy Boniewo przeważają sekcje F (handel hurtowy i detaliczny; naprawa pojazdów samochodowych, włączając motocykle) i G (budownictwo), stanowiąc odpowiednio 34,91% i 17,92% wszystkich zarejestrowanych podmiotów gospodarczych. Znacz</w:t>
      </w:r>
      <w:r w:rsidR="007B5561">
        <w:rPr>
          <w:rFonts w:cstheme="minorHAnsi"/>
        </w:rPr>
        <w:t xml:space="preserve">ny udział mają również sekcje: </w:t>
      </w:r>
      <w:r w:rsidR="00202A5B" w:rsidRPr="000A7AFD">
        <w:rPr>
          <w:rFonts w:cstheme="minorHAnsi"/>
        </w:rPr>
        <w:t xml:space="preserve">A (rolnictwo, leśnictwo, łowiectwo i rybactwo) 13,21% podmiotów gospodarczych. Najwięcej podmiotów gospodarczych z sekcji A znajduje się na obszarach wiejskich gminy Lubraniec i Izbica Kujawska Także sekcje C (przetwórstwo przemysłowe) 8,49% oraz H (transport i gospodarka magazynowa) 5,65 % i sekcja K (działalność finansowa i ubezpieczeniowa) 4,72 % wszystkich zarejestrowanych przedsiębiorstw. </w:t>
      </w:r>
    </w:p>
    <w:p w:rsidR="00F3420B" w:rsidRPr="00F3420B" w:rsidRDefault="00F3420B" w:rsidP="000563FA">
      <w:pPr>
        <w:shd w:val="clear" w:color="auto" w:fill="FFFFFF" w:themeFill="background1"/>
        <w:spacing w:after="0" w:line="360" w:lineRule="auto"/>
        <w:jc w:val="both"/>
        <w:rPr>
          <w:rFonts w:cs="Segoe UI"/>
        </w:rPr>
      </w:pPr>
    </w:p>
    <w:p w:rsidR="00EF50C2" w:rsidRDefault="003A2B3E" w:rsidP="000563FA">
      <w:pPr>
        <w:jc w:val="both"/>
        <w:rPr>
          <w:b/>
          <w:color w:val="365F91" w:themeColor="accent1" w:themeShade="BF"/>
          <w:sz w:val="24"/>
          <w:szCs w:val="24"/>
        </w:rPr>
      </w:pPr>
      <w:r>
        <w:rPr>
          <w:b/>
          <w:color w:val="365F91" w:themeColor="accent1" w:themeShade="BF"/>
          <w:sz w:val="24"/>
          <w:szCs w:val="24"/>
        </w:rPr>
        <w:t>6.</w:t>
      </w:r>
      <w:r w:rsidRPr="003A2B3E">
        <w:rPr>
          <w:b/>
          <w:color w:val="365F91" w:themeColor="accent1" w:themeShade="BF"/>
          <w:sz w:val="24"/>
          <w:szCs w:val="24"/>
        </w:rPr>
        <w:t xml:space="preserve">Sfera </w:t>
      </w:r>
      <w:r>
        <w:rPr>
          <w:b/>
          <w:color w:val="365F91" w:themeColor="accent1" w:themeShade="BF"/>
          <w:sz w:val="24"/>
          <w:szCs w:val="24"/>
        </w:rPr>
        <w:t>przestrzenno-</w:t>
      </w:r>
      <w:r w:rsidR="005C66D8" w:rsidRPr="003A2B3E">
        <w:rPr>
          <w:b/>
          <w:color w:val="365F91" w:themeColor="accent1" w:themeShade="BF"/>
          <w:sz w:val="24"/>
          <w:szCs w:val="24"/>
        </w:rPr>
        <w:t>infrastrukturaln</w:t>
      </w:r>
      <w:r w:rsidRPr="003A2B3E">
        <w:rPr>
          <w:b/>
          <w:color w:val="365F91" w:themeColor="accent1" w:themeShade="BF"/>
          <w:sz w:val="24"/>
          <w:szCs w:val="24"/>
        </w:rPr>
        <w:t>a</w:t>
      </w:r>
    </w:p>
    <w:p w:rsidR="00202A5B" w:rsidRPr="00EF50C2" w:rsidRDefault="002E5D53" w:rsidP="000563FA">
      <w:pPr>
        <w:spacing w:line="360" w:lineRule="auto"/>
        <w:jc w:val="both"/>
        <w:rPr>
          <w:rFonts w:cstheme="minorHAnsi"/>
          <w:b/>
        </w:rPr>
      </w:pPr>
      <w:bookmarkStart w:id="41" w:name="_Toc466379788"/>
      <w:r w:rsidRPr="002E5D53">
        <w:rPr>
          <w:rFonts w:ascii="Calibri" w:hAnsi="Calibri" w:cs="Calibri"/>
          <w:b/>
          <w:color w:val="365F91" w:themeColor="accent1" w:themeShade="BF"/>
        </w:rPr>
        <w:t>6.1.</w:t>
      </w:r>
      <w:r w:rsidR="00202A5B" w:rsidRPr="002E5D53">
        <w:rPr>
          <w:rFonts w:ascii="Calibri" w:hAnsi="Calibri" w:cs="Calibri"/>
          <w:b/>
          <w:color w:val="365F91" w:themeColor="accent1" w:themeShade="BF"/>
        </w:rPr>
        <w:t>Gospodarka</w:t>
      </w:r>
      <w:r w:rsidR="00202A5B" w:rsidRPr="007969AC">
        <w:rPr>
          <w:rFonts w:ascii="Calibri" w:hAnsi="Calibri" w:cs="Calibri"/>
          <w:b/>
          <w:color w:val="365F91" w:themeColor="accent1" w:themeShade="BF"/>
        </w:rPr>
        <w:t xml:space="preserve"> wodno-ściekowa w Gminie </w:t>
      </w:r>
      <w:bookmarkEnd w:id="41"/>
      <w:r w:rsidR="00202A5B" w:rsidRPr="007969AC">
        <w:rPr>
          <w:rFonts w:ascii="Calibri" w:hAnsi="Calibri" w:cs="Calibri"/>
          <w:b/>
          <w:color w:val="365F91" w:themeColor="accent1" w:themeShade="BF"/>
        </w:rPr>
        <w:t>Boniewo</w:t>
      </w:r>
      <w:bookmarkStart w:id="42" w:name="_Toc466379792"/>
    </w:p>
    <w:p w:rsidR="00E352A3" w:rsidRPr="00E352A3" w:rsidRDefault="00202A5B" w:rsidP="00E352A3">
      <w:pPr>
        <w:autoSpaceDE w:val="0"/>
        <w:autoSpaceDN w:val="0"/>
        <w:adjustRightInd w:val="0"/>
        <w:spacing w:after="0" w:line="360" w:lineRule="auto"/>
        <w:jc w:val="both"/>
        <w:rPr>
          <w:rFonts w:cstheme="minorHAnsi"/>
        </w:rPr>
      </w:pPr>
      <w:r w:rsidRPr="00E85C60">
        <w:rPr>
          <w:rFonts w:cstheme="minorHAnsi"/>
        </w:rPr>
        <w:t>Długość sieci wodociągowej na terenie Gminy to 119,3km, która obsługuje 83,7% mieszkańców. Gmina Boniewo posiada7,8 km sieci kanalizacyjnej obsługującej 13,9% mieszkańców.</w:t>
      </w:r>
      <w:bookmarkEnd w:id="42"/>
      <w:r w:rsidR="00CB462E">
        <w:rPr>
          <w:rFonts w:cstheme="minorHAnsi"/>
        </w:rPr>
        <w:t xml:space="preserve"> </w:t>
      </w:r>
      <w:r w:rsidRPr="00B95E65">
        <w:rPr>
          <w:rFonts w:cstheme="minorHAnsi"/>
        </w:rPr>
        <w:t>Gmina Boniewo jest w 100</w:t>
      </w:r>
      <w:r w:rsidR="00B5457C">
        <w:rPr>
          <w:rFonts w:cstheme="minorHAnsi"/>
        </w:rPr>
        <w:t>% zwodociągowania</w:t>
      </w:r>
      <w:r w:rsidRPr="00B95E65">
        <w:rPr>
          <w:rFonts w:cstheme="minorHAnsi"/>
        </w:rPr>
        <w:t xml:space="preserve">. Gmina posiada gminną oczyszczalnię ścieków w miejscowości Boniewo. </w:t>
      </w:r>
      <w:r w:rsidR="00E352A3">
        <w:rPr>
          <w:rFonts w:cstheme="minorHAnsi"/>
        </w:rPr>
        <w:br/>
      </w:r>
    </w:p>
    <w:p w:rsidR="002E5D53" w:rsidRPr="002E5D53" w:rsidRDefault="002E5D53" w:rsidP="00202A5B">
      <w:pPr>
        <w:spacing w:line="360" w:lineRule="auto"/>
        <w:rPr>
          <w:rFonts w:cstheme="minorHAnsi"/>
          <w:b/>
          <w:color w:val="365F91" w:themeColor="accent1" w:themeShade="BF"/>
        </w:rPr>
      </w:pPr>
      <w:r>
        <w:rPr>
          <w:rFonts w:cstheme="minorHAnsi"/>
          <w:b/>
          <w:color w:val="365F91" w:themeColor="accent1" w:themeShade="BF"/>
        </w:rPr>
        <w:t>6.2.</w:t>
      </w:r>
      <w:r w:rsidRPr="002E5D53">
        <w:rPr>
          <w:rFonts w:cstheme="minorHAnsi"/>
          <w:b/>
          <w:color w:val="365F91" w:themeColor="accent1" w:themeShade="BF"/>
        </w:rPr>
        <w:t>Energia</w:t>
      </w:r>
      <w:r w:rsidR="00B5457C">
        <w:rPr>
          <w:rFonts w:cstheme="minorHAnsi"/>
          <w:b/>
          <w:color w:val="365F91" w:themeColor="accent1" w:themeShade="BF"/>
        </w:rPr>
        <w:t xml:space="preserve"> i ciepło</w:t>
      </w:r>
    </w:p>
    <w:p w:rsidR="00202A5B" w:rsidRPr="00B95E65"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Przez obszar gminy Boniewo przebiegają następujące linie energetyczne wysokiego napięcia: </w:t>
      </w:r>
    </w:p>
    <w:p w:rsidR="00202A5B" w:rsidRPr="00B95E65"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-110 GPZ Konin-GPZ Włocławek Lakiery z odgałęzieniami: </w:t>
      </w:r>
    </w:p>
    <w:p w:rsidR="00202A5B" w:rsidRPr="00B95E65"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-110 kV do GPZ Lubraniec (rejon wsi Grójec) </w:t>
      </w:r>
    </w:p>
    <w:p w:rsidR="00202A5B" w:rsidRPr="008C5997"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-110 kV do GPZ Kaliska (rejon wsi Otmianowo) </w:t>
      </w:r>
    </w:p>
    <w:p w:rsidR="00B5457C" w:rsidRDefault="00202A5B" w:rsidP="00010DAA">
      <w:pPr>
        <w:spacing w:after="0" w:line="360" w:lineRule="auto"/>
        <w:jc w:val="both"/>
        <w:rPr>
          <w:rFonts w:cstheme="minorHAnsi"/>
        </w:rPr>
      </w:pPr>
      <w:r w:rsidRPr="00B95E65">
        <w:rPr>
          <w:rFonts w:cstheme="minorHAnsi"/>
        </w:rPr>
        <w:lastRenderedPageBreak/>
        <w:t>Na terenie Gminy znajdują się także</w:t>
      </w:r>
      <w:r w:rsidR="00BF45AD">
        <w:rPr>
          <w:rFonts w:cstheme="minorHAnsi"/>
        </w:rPr>
        <w:t xml:space="preserve"> dwie</w:t>
      </w:r>
      <w:r w:rsidRPr="00B95E65">
        <w:rPr>
          <w:rFonts w:cstheme="minorHAnsi"/>
        </w:rPr>
        <w:t xml:space="preserve"> elektrownie wiatrowe</w:t>
      </w:r>
      <w:r w:rsidR="00BF45AD">
        <w:rPr>
          <w:rFonts w:cstheme="minorHAnsi"/>
        </w:rPr>
        <w:t>.</w:t>
      </w:r>
    </w:p>
    <w:p w:rsidR="00202A5B" w:rsidRPr="00B95E65" w:rsidRDefault="00202A5B" w:rsidP="00010DAA">
      <w:pPr>
        <w:spacing w:after="0" w:line="360" w:lineRule="auto"/>
        <w:jc w:val="both"/>
        <w:rPr>
          <w:rFonts w:cstheme="minorHAnsi"/>
        </w:rPr>
      </w:pPr>
      <w:r w:rsidRPr="00B95E65">
        <w:rPr>
          <w:rFonts w:eastAsia="Calibri" w:cstheme="minorHAnsi"/>
        </w:rPr>
        <w:t>Zaopatrzenie w ciepło opiera się na indywidualnych źródłach ciepła.</w:t>
      </w:r>
      <w:r w:rsidR="005F3725">
        <w:rPr>
          <w:rFonts w:cstheme="minorHAnsi"/>
        </w:rPr>
        <w:t xml:space="preserve"> D</w:t>
      </w:r>
      <w:r w:rsidRPr="00B95E65">
        <w:rPr>
          <w:rFonts w:cstheme="minorHAnsi"/>
        </w:rPr>
        <w:t xml:space="preserve">ominują indywidualne systemy zaopatrzenia w ciepło wykorzystujące nośniki energii w postaci paliw stałych (przede wszystkim węgiel kamienny, miał węglowy, drewno i odpady z drewna). </w:t>
      </w:r>
      <w:r w:rsidR="00ED237C">
        <w:rPr>
          <w:rFonts w:cstheme="minorHAnsi"/>
        </w:rPr>
        <w:t xml:space="preserve">Wykorzystywane są też </w:t>
      </w:r>
      <w:r w:rsidR="00BF45AD">
        <w:rPr>
          <w:rFonts w:cstheme="minorHAnsi"/>
        </w:rPr>
        <w:t>kotłownie administrowane przez</w:t>
      </w:r>
      <w:r w:rsidRPr="00B95E65">
        <w:rPr>
          <w:rFonts w:cstheme="minorHAnsi"/>
        </w:rPr>
        <w:t xml:space="preserve"> gminę</w:t>
      </w:r>
      <w:r w:rsidR="00010DAA">
        <w:rPr>
          <w:rFonts w:cstheme="minorHAnsi"/>
        </w:rPr>
        <w:t>:</w:t>
      </w:r>
    </w:p>
    <w:p w:rsidR="00202A5B" w:rsidRPr="00B95E65" w:rsidRDefault="00BF45AD" w:rsidP="00010DAA">
      <w:pPr>
        <w:spacing w:after="0" w:line="360" w:lineRule="auto"/>
        <w:jc w:val="both"/>
        <w:rPr>
          <w:rFonts w:cstheme="minorHAnsi"/>
        </w:rPr>
      </w:pPr>
      <w:r>
        <w:rPr>
          <w:rFonts w:cstheme="minorHAnsi"/>
        </w:rPr>
        <w:t>-    Urząd Gminy w Boniewie</w:t>
      </w:r>
      <w:r w:rsidR="00202A5B" w:rsidRPr="00B95E65">
        <w:rPr>
          <w:rFonts w:cstheme="minorHAnsi"/>
        </w:rPr>
        <w:t xml:space="preserve">:  piec olejowy  typ   N – 3  o mocy  58 KW   zbiorniki o pojemności  2 tys.litrów, </w:t>
      </w:r>
    </w:p>
    <w:p w:rsidR="00202A5B" w:rsidRPr="00B95E65" w:rsidRDefault="00202A5B" w:rsidP="00010DAA">
      <w:pPr>
        <w:spacing w:after="0" w:line="360" w:lineRule="auto"/>
        <w:jc w:val="both"/>
        <w:rPr>
          <w:rFonts w:cstheme="minorHAnsi"/>
        </w:rPr>
      </w:pPr>
      <w:r w:rsidRPr="00B95E65">
        <w:rPr>
          <w:rFonts w:cstheme="minorHAnsi"/>
        </w:rPr>
        <w:t>-    Zespół Szkół Gminnych  w Boniewie  : dwa kotły na paliwo stałe Q MAX 200 prod. Heiztechnik,</w:t>
      </w:r>
    </w:p>
    <w:p w:rsidR="00E352A3" w:rsidRPr="00B95E65" w:rsidRDefault="00202A5B" w:rsidP="00010DAA">
      <w:pPr>
        <w:spacing w:after="0" w:line="360" w:lineRule="auto"/>
        <w:jc w:val="both"/>
        <w:rPr>
          <w:rFonts w:cstheme="minorHAnsi"/>
        </w:rPr>
      </w:pPr>
      <w:r w:rsidRPr="00B95E65">
        <w:rPr>
          <w:rFonts w:cstheme="minorHAnsi"/>
        </w:rPr>
        <w:t>-   budynki komunalne  - kotłownie indywidualne opalane paliwem stałym/węglem/.</w:t>
      </w:r>
    </w:p>
    <w:p w:rsidR="006B6627" w:rsidRPr="00095F97" w:rsidRDefault="005F3725" w:rsidP="00095F97">
      <w:pPr>
        <w:pStyle w:val="Nagwek3"/>
        <w:rPr>
          <w:rFonts w:ascii="Calibri" w:hAnsi="Calibri" w:cs="Calibri"/>
          <w:color w:val="365F91" w:themeColor="accent1" w:themeShade="BF"/>
        </w:rPr>
      </w:pPr>
      <w:r>
        <w:rPr>
          <w:rFonts w:ascii="Calibri" w:hAnsi="Calibri" w:cs="Calibri"/>
          <w:color w:val="365F91" w:themeColor="accent1" w:themeShade="BF"/>
        </w:rPr>
        <w:t>6.3.</w:t>
      </w:r>
      <w:r w:rsidR="00202A5B">
        <w:rPr>
          <w:rFonts w:ascii="Calibri" w:hAnsi="Calibri" w:cs="Calibri"/>
          <w:color w:val="365F91" w:themeColor="accent1" w:themeShade="BF"/>
        </w:rPr>
        <w:t xml:space="preserve">Komunikacja </w:t>
      </w:r>
    </w:p>
    <w:p w:rsidR="00202A5B" w:rsidRDefault="00202A5B" w:rsidP="00202A5B">
      <w:pPr>
        <w:spacing w:after="0" w:line="360" w:lineRule="auto"/>
        <w:rPr>
          <w:rFonts w:cstheme="minorHAnsi"/>
        </w:rPr>
      </w:pPr>
      <w:r w:rsidRPr="00493DB1">
        <w:rPr>
          <w:rFonts w:cstheme="minorHAnsi"/>
        </w:rPr>
        <w:t xml:space="preserve">Układ komunikacyjny stanowi szkielet układu przestrzennego. Służy zarówno mieszkańcom jak też przejeżdżającym tranzytem przez obszar Gminy. System komunikacji i gminy składa się wyłącznie </w:t>
      </w:r>
      <w:r>
        <w:rPr>
          <w:rFonts w:cstheme="minorHAnsi"/>
        </w:rPr>
        <w:br/>
      </w:r>
      <w:r w:rsidRPr="00493DB1">
        <w:rPr>
          <w:rFonts w:cstheme="minorHAnsi"/>
        </w:rPr>
        <w:t>z sieci dróg kołowych. Teren Gminy Boniewo łączy się z zewnętrznym układem komunikacyjnym regionu za p</w:t>
      </w:r>
      <w:r w:rsidR="00CE0C45">
        <w:rPr>
          <w:rFonts w:cstheme="minorHAnsi"/>
        </w:rPr>
        <w:t xml:space="preserve">omocą sieci dróg powiatowych i </w:t>
      </w:r>
      <w:r w:rsidRPr="00493DB1">
        <w:rPr>
          <w:rFonts w:cstheme="minorHAnsi"/>
        </w:rPr>
        <w:t>wojewódzkich, a następnie krajowych.</w:t>
      </w:r>
    </w:p>
    <w:p w:rsidR="00202A5B" w:rsidRPr="007969AC" w:rsidRDefault="00202A5B" w:rsidP="00202A5B">
      <w:pPr>
        <w:autoSpaceDE w:val="0"/>
        <w:autoSpaceDN w:val="0"/>
        <w:adjustRightInd w:val="0"/>
        <w:spacing w:after="0" w:line="240" w:lineRule="auto"/>
        <w:rPr>
          <w:rFonts w:cstheme="minorHAnsi"/>
          <w:b/>
        </w:rPr>
      </w:pPr>
      <w:r w:rsidRPr="007969AC">
        <w:rPr>
          <w:rFonts w:cstheme="minorHAnsi"/>
          <w:b/>
        </w:rPr>
        <w:t>Tabela</w:t>
      </w:r>
      <w:r w:rsidR="00A16A96">
        <w:rPr>
          <w:rFonts w:cstheme="minorHAnsi"/>
          <w:b/>
        </w:rPr>
        <w:t>5</w:t>
      </w:r>
      <w:r>
        <w:rPr>
          <w:rFonts w:cstheme="minorHAnsi"/>
          <w:b/>
        </w:rPr>
        <w:t>.</w:t>
      </w:r>
      <w:r w:rsidRPr="007969AC">
        <w:rPr>
          <w:rFonts w:cstheme="minorHAnsi"/>
          <w:b/>
        </w:rPr>
        <w:t xml:space="preserve"> Drogi publiczne na terenie Gminy Boniewo na koniec 2016 roku</w:t>
      </w: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86"/>
        <w:gridCol w:w="1877"/>
        <w:gridCol w:w="2049"/>
        <w:gridCol w:w="1947"/>
      </w:tblGrid>
      <w:tr w:rsidR="00202A5B" w:rsidRPr="007969AC" w:rsidTr="00352BC5">
        <w:trPr>
          <w:trHeight w:val="492"/>
        </w:trPr>
        <w:tc>
          <w:tcPr>
            <w:tcW w:w="3586"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Kategoria drogi</w:t>
            </w:r>
          </w:p>
        </w:tc>
        <w:tc>
          <w:tcPr>
            <w:tcW w:w="1877"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Długość</w:t>
            </w:r>
          </w:p>
          <w:p w:rsidR="00202A5B" w:rsidRPr="007969AC" w:rsidRDefault="00202A5B" w:rsidP="00352BC5">
            <w:pPr>
              <w:spacing w:after="0" w:line="240" w:lineRule="auto"/>
              <w:jc w:val="center"/>
              <w:rPr>
                <w:rFonts w:cstheme="minorHAnsi"/>
                <w:b/>
                <w:color w:val="FFFFFF"/>
              </w:rPr>
            </w:pPr>
            <w:r w:rsidRPr="007969AC">
              <w:rPr>
                <w:rFonts w:cstheme="minorHAnsi"/>
                <w:b/>
                <w:color w:val="FFFFFF"/>
              </w:rPr>
              <w:t>(km)</w:t>
            </w:r>
          </w:p>
        </w:tc>
        <w:tc>
          <w:tcPr>
            <w:tcW w:w="2049"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utwardzone (km)</w:t>
            </w:r>
          </w:p>
        </w:tc>
        <w:tc>
          <w:tcPr>
            <w:tcW w:w="1947"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nieutwardzone (km)</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 xml:space="preserve">Drogi gminne </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128,974</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65,936</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63,038</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Drogi powiatowe</w:t>
            </w:r>
          </w:p>
        </w:tc>
        <w:tc>
          <w:tcPr>
            <w:tcW w:w="1877" w:type="dxa"/>
          </w:tcPr>
          <w:p w:rsidR="00202A5B" w:rsidRPr="007969AC" w:rsidRDefault="00202A5B" w:rsidP="00352BC5">
            <w:pPr>
              <w:spacing w:after="0" w:line="240" w:lineRule="auto"/>
              <w:jc w:val="center"/>
              <w:rPr>
                <w:rFonts w:cstheme="minorHAnsi"/>
              </w:rPr>
            </w:pPr>
            <w:r w:rsidRPr="007969AC">
              <w:rPr>
                <w:rFonts w:cstheme="minorHAnsi"/>
                <w:bCs/>
              </w:rPr>
              <w:t>29,748</w:t>
            </w:r>
          </w:p>
        </w:tc>
        <w:tc>
          <w:tcPr>
            <w:tcW w:w="2049" w:type="dxa"/>
          </w:tcPr>
          <w:p w:rsidR="00202A5B" w:rsidRPr="007969AC" w:rsidRDefault="00202A5B" w:rsidP="00352BC5">
            <w:pPr>
              <w:spacing w:after="0" w:line="240" w:lineRule="auto"/>
              <w:jc w:val="center"/>
              <w:rPr>
                <w:rFonts w:cstheme="minorHAnsi"/>
              </w:rPr>
            </w:pPr>
            <w:r w:rsidRPr="007969AC">
              <w:rPr>
                <w:rFonts w:cstheme="minorHAnsi"/>
                <w:bCs/>
              </w:rPr>
              <w:t>29,748</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 xml:space="preserve">Drogi wojewódzkie </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Drogi krajowe (bez autostrady)</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 xml:space="preserve">Autostrady </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bl>
    <w:p w:rsidR="00202A5B" w:rsidRPr="007969AC" w:rsidRDefault="00202A5B" w:rsidP="00202A5B">
      <w:pPr>
        <w:pStyle w:val="Deloittebodytext"/>
        <w:jc w:val="both"/>
        <w:rPr>
          <w:rFonts w:asciiTheme="minorHAnsi" w:hAnsiTheme="minorHAnsi" w:cstheme="minorHAnsi"/>
          <w:bCs/>
          <w:i/>
          <w:color w:val="auto"/>
          <w:sz w:val="22"/>
          <w:szCs w:val="22"/>
          <w:lang w:val="pl-PL"/>
        </w:rPr>
      </w:pPr>
      <w:r w:rsidRPr="007B5561">
        <w:rPr>
          <w:rFonts w:asciiTheme="minorHAnsi" w:hAnsiTheme="minorHAnsi" w:cstheme="minorHAnsi"/>
          <w:bCs/>
          <w:color w:val="auto"/>
          <w:sz w:val="22"/>
          <w:szCs w:val="22"/>
          <w:lang w:val="pl-PL"/>
        </w:rPr>
        <w:t>Źród</w:t>
      </w:r>
      <w:r w:rsidR="007B5561" w:rsidRPr="007B5561">
        <w:rPr>
          <w:rFonts w:asciiTheme="minorHAnsi" w:hAnsiTheme="minorHAnsi" w:cstheme="minorHAnsi"/>
          <w:bCs/>
          <w:color w:val="auto"/>
          <w:sz w:val="22"/>
          <w:szCs w:val="22"/>
          <w:lang w:val="pl-PL"/>
        </w:rPr>
        <w:t>ło danych</w:t>
      </w:r>
      <w:r w:rsidR="00BF45AD" w:rsidRPr="007B5561">
        <w:rPr>
          <w:rFonts w:asciiTheme="minorHAnsi" w:hAnsiTheme="minorHAnsi" w:cstheme="minorHAnsi"/>
          <w:bCs/>
          <w:color w:val="auto"/>
          <w:sz w:val="22"/>
          <w:szCs w:val="22"/>
          <w:lang w:val="pl-PL"/>
        </w:rPr>
        <w:t>:</w:t>
      </w:r>
      <w:r w:rsidR="00BF45AD">
        <w:rPr>
          <w:rFonts w:asciiTheme="minorHAnsi" w:hAnsiTheme="minorHAnsi" w:cstheme="minorHAnsi"/>
          <w:bCs/>
          <w:i/>
          <w:color w:val="auto"/>
          <w:sz w:val="22"/>
          <w:szCs w:val="22"/>
          <w:lang w:val="pl-PL"/>
        </w:rPr>
        <w:t xml:space="preserve"> Urząd Gminy Boniewo</w:t>
      </w:r>
      <w:r w:rsidRPr="007969AC">
        <w:rPr>
          <w:rFonts w:asciiTheme="minorHAnsi" w:hAnsiTheme="minorHAnsi" w:cstheme="minorHAnsi"/>
          <w:bCs/>
          <w:i/>
          <w:color w:val="auto"/>
          <w:sz w:val="22"/>
          <w:szCs w:val="22"/>
          <w:lang w:val="pl-PL"/>
        </w:rPr>
        <w:t>,</w:t>
      </w:r>
      <w:r w:rsidR="00D60034">
        <w:rPr>
          <w:rFonts w:asciiTheme="minorHAnsi" w:hAnsiTheme="minorHAnsi" w:cstheme="minorHAnsi"/>
          <w:bCs/>
          <w:i/>
          <w:color w:val="auto"/>
          <w:sz w:val="22"/>
          <w:szCs w:val="22"/>
          <w:lang w:val="pl-PL"/>
        </w:rPr>
        <w:t xml:space="preserve"> </w:t>
      </w:r>
      <w:r w:rsidRPr="007969AC">
        <w:rPr>
          <w:rFonts w:asciiTheme="minorHAnsi" w:hAnsiTheme="minorHAnsi" w:cstheme="minorHAnsi"/>
          <w:bCs/>
          <w:i/>
          <w:color w:val="auto"/>
          <w:sz w:val="22"/>
          <w:szCs w:val="22"/>
          <w:lang w:val="pl-PL"/>
        </w:rPr>
        <w:t>Zarząd Dróg z/s Jarantowice.</w:t>
      </w:r>
    </w:p>
    <w:p w:rsidR="00010DAA" w:rsidRPr="00B5457C" w:rsidRDefault="00010DAA" w:rsidP="002E5D53">
      <w:pPr>
        <w:pStyle w:val="Default"/>
        <w:spacing w:line="360" w:lineRule="auto"/>
        <w:jc w:val="both"/>
        <w:rPr>
          <w:rFonts w:asciiTheme="minorHAnsi" w:hAnsiTheme="minorHAnsi" w:cstheme="minorHAnsi"/>
          <w:sz w:val="22"/>
          <w:szCs w:val="22"/>
        </w:rPr>
      </w:pPr>
    </w:p>
    <w:p w:rsidR="00202A5B" w:rsidRPr="005F3725" w:rsidRDefault="006946C2" w:rsidP="005F3725">
      <w:pPr>
        <w:pStyle w:val="Bezodstpw"/>
        <w:spacing w:line="360" w:lineRule="auto"/>
        <w:rPr>
          <w:rFonts w:asciiTheme="minorHAnsi" w:hAnsiTheme="minorHAnsi" w:cstheme="minorHAnsi"/>
          <w:b/>
          <w:i/>
          <w:color w:val="365F91" w:themeColor="accent1" w:themeShade="BF"/>
          <w:sz w:val="24"/>
          <w:szCs w:val="24"/>
        </w:rPr>
      </w:pPr>
      <w:r>
        <w:rPr>
          <w:rFonts w:asciiTheme="minorHAnsi" w:hAnsiTheme="minorHAnsi" w:cstheme="minorHAnsi"/>
          <w:b/>
          <w:color w:val="365F91" w:themeColor="accent1" w:themeShade="BF"/>
          <w:sz w:val="24"/>
          <w:szCs w:val="24"/>
        </w:rPr>
        <w:t>7</w:t>
      </w:r>
      <w:r w:rsidR="005F3725" w:rsidRPr="00BF45AD">
        <w:rPr>
          <w:rFonts w:asciiTheme="minorHAnsi" w:hAnsiTheme="minorHAnsi" w:cstheme="minorHAnsi"/>
          <w:b/>
          <w:color w:val="365F91" w:themeColor="accent1" w:themeShade="BF"/>
          <w:sz w:val="24"/>
          <w:szCs w:val="24"/>
        </w:rPr>
        <w:t>.</w:t>
      </w:r>
      <w:r w:rsidR="00202A5B" w:rsidRPr="005F3725">
        <w:rPr>
          <w:rFonts w:asciiTheme="minorHAnsi" w:hAnsiTheme="minorHAnsi" w:cstheme="minorHAnsi"/>
          <w:b/>
          <w:color w:val="365F91" w:themeColor="accent1" w:themeShade="BF"/>
          <w:sz w:val="24"/>
          <w:szCs w:val="24"/>
        </w:rPr>
        <w:t>Środowisko naturalne</w:t>
      </w:r>
    </w:p>
    <w:p w:rsidR="00202A5B" w:rsidRPr="007969AC" w:rsidRDefault="00202A5B" w:rsidP="00202A5B">
      <w:pPr>
        <w:spacing w:line="360" w:lineRule="auto"/>
        <w:rPr>
          <w:rFonts w:cstheme="minorHAnsi"/>
          <w:u w:val="single"/>
        </w:rPr>
      </w:pPr>
      <w:r w:rsidRPr="007969AC">
        <w:rPr>
          <w:rFonts w:cstheme="minorHAnsi"/>
          <w:u w:val="single"/>
        </w:rPr>
        <w:t>Zasoby wodne</w:t>
      </w:r>
    </w:p>
    <w:p w:rsidR="00E352A3" w:rsidRPr="006946C2" w:rsidRDefault="00202A5B" w:rsidP="006946C2">
      <w:pPr>
        <w:autoSpaceDE w:val="0"/>
        <w:autoSpaceDN w:val="0"/>
        <w:adjustRightInd w:val="0"/>
        <w:spacing w:after="0" w:line="360" w:lineRule="auto"/>
        <w:jc w:val="both"/>
        <w:rPr>
          <w:rFonts w:cstheme="minorHAnsi"/>
        </w:rPr>
      </w:pPr>
      <w:r w:rsidRPr="008D16CA">
        <w:rPr>
          <w:rFonts w:cstheme="minorHAnsi"/>
        </w:rPr>
        <w:t xml:space="preserve">Wody powierzchniowe zajmują obszar </w:t>
      </w:r>
      <w:smartTag w:uri="urn:schemas-microsoft-com:office:smarttags" w:element="metricconverter">
        <w:smartTagPr>
          <w:attr w:name="ProductID" w:val="105 ha"/>
        </w:smartTagPr>
        <w:r w:rsidRPr="008D16CA">
          <w:rPr>
            <w:rFonts w:cstheme="minorHAnsi"/>
          </w:rPr>
          <w:t>105 ha</w:t>
        </w:r>
      </w:smartTag>
      <w:r w:rsidRPr="008D16CA">
        <w:rPr>
          <w:rFonts w:cstheme="minorHAnsi"/>
        </w:rPr>
        <w:t xml:space="preserve"> tj. 1,4% powierzchni ogólnej , w tym Jezioro Grójeckie </w:t>
      </w:r>
      <w:r w:rsidR="00E44472">
        <w:rPr>
          <w:rFonts w:cstheme="minorHAnsi"/>
        </w:rPr>
        <w:br/>
      </w:r>
      <w:r w:rsidRPr="008D16CA">
        <w:rPr>
          <w:rFonts w:cstheme="minorHAnsi"/>
        </w:rPr>
        <w:t xml:space="preserve">- </w:t>
      </w:r>
      <w:smartTag w:uri="urn:schemas-microsoft-com:office:smarttags" w:element="metricconverter">
        <w:smartTagPr>
          <w:attr w:name="ProductID" w:val="25,3 ha"/>
        </w:smartTagPr>
        <w:r w:rsidRPr="008D16CA">
          <w:rPr>
            <w:rFonts w:cstheme="minorHAnsi"/>
          </w:rPr>
          <w:t>25,3 ha</w:t>
        </w:r>
      </w:smartTag>
      <w:r w:rsidRPr="008D16CA">
        <w:rPr>
          <w:rFonts w:cstheme="minorHAnsi"/>
        </w:rPr>
        <w:t xml:space="preserve"> (ciekawy element krajobrazu Gminy, położone wśród pól, o częściowo zadrzewionym brzegu) i Łąki Zwiastowe - </w:t>
      </w:r>
      <w:smartTag w:uri="urn:schemas-microsoft-com:office:smarttags" w:element="metricconverter">
        <w:smartTagPr>
          <w:attr w:name="ProductID" w:val="10,4 ha"/>
        </w:smartTagPr>
        <w:r w:rsidRPr="008D16CA">
          <w:rPr>
            <w:rFonts w:cstheme="minorHAnsi"/>
          </w:rPr>
          <w:t>10,4 ha</w:t>
        </w:r>
      </w:smartTag>
      <w:r w:rsidRPr="008D16CA">
        <w:rPr>
          <w:rFonts w:cstheme="minorHAnsi"/>
        </w:rPr>
        <w:t xml:space="preserve">, Jezioro Ługowskie - </w:t>
      </w:r>
      <w:smartTag w:uri="urn:schemas-microsoft-com:office:smarttags" w:element="metricconverter">
        <w:smartTagPr>
          <w:attr w:name="ProductID" w:val="67,7 ha"/>
        </w:smartTagPr>
        <w:r w:rsidRPr="008D16CA">
          <w:rPr>
            <w:rFonts w:cstheme="minorHAnsi"/>
          </w:rPr>
          <w:t>67,7 ha</w:t>
        </w:r>
      </w:smartTag>
      <w:r w:rsidRPr="008D16CA">
        <w:rPr>
          <w:rFonts w:cstheme="minorHAnsi"/>
        </w:rPr>
        <w:t xml:space="preserve"> (administracyjnie położone w gminie Choceń), do którego przylegają grunty gminy Boniewo. Przeważająca część obszaru gminy należy do zlewni Wisły i odwadniana jest przez</w:t>
      </w:r>
      <w:r w:rsidR="007B5561">
        <w:rPr>
          <w:rFonts w:cstheme="minorHAnsi"/>
        </w:rPr>
        <w:t xml:space="preserve"> dopływy Zgłowiączki: Chodeczka</w:t>
      </w:r>
      <w:r w:rsidRPr="008D16CA">
        <w:rPr>
          <w:rFonts w:cstheme="minorHAnsi"/>
        </w:rPr>
        <w:t xml:space="preserve"> i Kociniec.</w:t>
      </w:r>
    </w:p>
    <w:p w:rsidR="00202A5B" w:rsidRPr="008D16CA" w:rsidRDefault="00202A5B" w:rsidP="00642D3B">
      <w:pPr>
        <w:autoSpaceDE w:val="0"/>
        <w:autoSpaceDN w:val="0"/>
        <w:adjustRightInd w:val="0"/>
        <w:spacing w:after="0" w:line="360" w:lineRule="auto"/>
        <w:jc w:val="both"/>
        <w:rPr>
          <w:rFonts w:cstheme="minorHAnsi"/>
        </w:rPr>
      </w:pPr>
      <w:r w:rsidRPr="008D16CA">
        <w:rPr>
          <w:rFonts w:cstheme="minorHAnsi"/>
        </w:rPr>
        <w:t xml:space="preserve">Na terenie Gminy w zespole parkowo -dworskim Osieczu Wielkim znajduje się Grodzisko– owalny półwysep otoczony stawem podmokłym w kształcie księżyca wpisany do Rejestru zabytków. </w:t>
      </w:r>
    </w:p>
    <w:p w:rsidR="00B5457C" w:rsidRPr="007B5561" w:rsidRDefault="00202A5B" w:rsidP="007B5561">
      <w:pPr>
        <w:autoSpaceDE w:val="0"/>
        <w:autoSpaceDN w:val="0"/>
        <w:adjustRightInd w:val="0"/>
        <w:spacing w:after="0" w:line="360" w:lineRule="auto"/>
        <w:jc w:val="both"/>
        <w:rPr>
          <w:rFonts w:cstheme="minorHAnsi"/>
        </w:rPr>
      </w:pPr>
      <w:r w:rsidRPr="008D16CA">
        <w:rPr>
          <w:rFonts w:cstheme="minorHAnsi"/>
        </w:rPr>
        <w:t xml:space="preserve">Brak jest parków krajobrazowych, rezerwatów przyrody, obszarów NATURA 2000, pomników przyrody, użytków ekologicznych. </w:t>
      </w:r>
    </w:p>
    <w:p w:rsidR="00692689" w:rsidRDefault="00692689" w:rsidP="00642D3B">
      <w:pPr>
        <w:pStyle w:val="Bezodstpw"/>
        <w:spacing w:line="360" w:lineRule="auto"/>
        <w:rPr>
          <w:rFonts w:asciiTheme="minorHAnsi" w:hAnsiTheme="minorHAnsi" w:cstheme="minorHAnsi"/>
          <w:b/>
          <w:color w:val="365F91" w:themeColor="accent1" w:themeShade="BF"/>
        </w:rPr>
      </w:pPr>
    </w:p>
    <w:p w:rsidR="00095F97" w:rsidRDefault="00095F97" w:rsidP="00642D3B">
      <w:pPr>
        <w:pStyle w:val="Bezodstpw"/>
        <w:spacing w:line="360" w:lineRule="auto"/>
        <w:rPr>
          <w:rFonts w:asciiTheme="minorHAnsi" w:hAnsiTheme="minorHAnsi" w:cstheme="minorHAnsi"/>
          <w:b/>
          <w:color w:val="365F91" w:themeColor="accent1" w:themeShade="BF"/>
        </w:rPr>
      </w:pPr>
    </w:p>
    <w:p w:rsidR="00202A5B" w:rsidRPr="002E5D53" w:rsidRDefault="005F3725" w:rsidP="00642D3B">
      <w:pPr>
        <w:pStyle w:val="Bezodstpw"/>
        <w:spacing w:line="360" w:lineRule="auto"/>
        <w:rPr>
          <w:rFonts w:asciiTheme="minorHAnsi" w:hAnsiTheme="minorHAnsi" w:cstheme="minorHAnsi"/>
          <w:b/>
          <w:color w:val="365F91" w:themeColor="accent1" w:themeShade="BF"/>
        </w:rPr>
      </w:pPr>
      <w:r>
        <w:rPr>
          <w:rFonts w:asciiTheme="minorHAnsi" w:hAnsiTheme="minorHAnsi" w:cstheme="minorHAnsi"/>
          <w:b/>
          <w:color w:val="365F91" w:themeColor="accent1" w:themeShade="BF"/>
        </w:rPr>
        <w:t>8.</w:t>
      </w:r>
      <w:r w:rsidR="002E5D53" w:rsidRPr="002E5D53">
        <w:rPr>
          <w:rFonts w:asciiTheme="minorHAnsi" w:hAnsiTheme="minorHAnsi" w:cstheme="minorHAnsi"/>
          <w:b/>
          <w:color w:val="365F91" w:themeColor="accent1" w:themeShade="BF"/>
        </w:rPr>
        <w:t>Turystyka i sport</w:t>
      </w:r>
    </w:p>
    <w:p w:rsidR="00202A5B" w:rsidRPr="000663C5" w:rsidRDefault="005F3725" w:rsidP="00642D3B">
      <w:pPr>
        <w:autoSpaceDE w:val="0"/>
        <w:autoSpaceDN w:val="0"/>
        <w:adjustRightInd w:val="0"/>
        <w:spacing w:after="0" w:line="360" w:lineRule="auto"/>
        <w:jc w:val="both"/>
        <w:rPr>
          <w:rFonts w:cstheme="minorHAnsi"/>
          <w:bCs/>
        </w:rPr>
      </w:pPr>
      <w:r>
        <w:rPr>
          <w:rFonts w:cstheme="minorHAnsi"/>
          <w:bCs/>
        </w:rPr>
        <w:t>Główne</w:t>
      </w:r>
      <w:r w:rsidR="00202A5B" w:rsidRPr="007969AC">
        <w:rPr>
          <w:rFonts w:cstheme="minorHAnsi"/>
          <w:bCs/>
        </w:rPr>
        <w:t xml:space="preserve"> zasoby infrastruktury turystyczno-technicznej</w:t>
      </w:r>
      <w:r w:rsidR="00D60034">
        <w:rPr>
          <w:rFonts w:cstheme="minorHAnsi"/>
          <w:bCs/>
        </w:rPr>
        <w:t xml:space="preserve"> </w:t>
      </w:r>
      <w:r w:rsidR="00202A5B" w:rsidRPr="007821AA">
        <w:rPr>
          <w:rFonts w:cstheme="minorHAnsi"/>
        </w:rPr>
        <w:t xml:space="preserve">gminy Boniewo to tereny znajdujące się wokół jezior: Grójeckiego i Ługowskiego (walory krajobrazowe, czyste i zdrowe powietrze). </w:t>
      </w:r>
    </w:p>
    <w:p w:rsidR="00202A5B" w:rsidRPr="007969AC" w:rsidRDefault="005F3725" w:rsidP="00642D3B">
      <w:pPr>
        <w:spacing w:after="0" w:line="360" w:lineRule="auto"/>
        <w:jc w:val="both"/>
        <w:rPr>
          <w:rFonts w:cstheme="minorHAnsi"/>
          <w:bCs/>
        </w:rPr>
      </w:pPr>
      <w:r>
        <w:rPr>
          <w:rFonts w:cstheme="minorHAnsi"/>
          <w:bCs/>
        </w:rPr>
        <w:t xml:space="preserve">Do </w:t>
      </w:r>
      <w:r w:rsidR="006946C2">
        <w:rPr>
          <w:rFonts w:cstheme="minorHAnsi"/>
          <w:bCs/>
        </w:rPr>
        <w:t xml:space="preserve">głównych </w:t>
      </w:r>
      <w:r>
        <w:rPr>
          <w:rFonts w:cstheme="minorHAnsi"/>
          <w:bCs/>
        </w:rPr>
        <w:t>obiektów</w:t>
      </w:r>
      <w:r w:rsidR="00202A5B">
        <w:rPr>
          <w:rFonts w:cstheme="minorHAnsi"/>
          <w:bCs/>
        </w:rPr>
        <w:t xml:space="preserve"> sportow</w:t>
      </w:r>
      <w:r>
        <w:rPr>
          <w:rFonts w:cstheme="minorHAnsi"/>
          <w:bCs/>
        </w:rPr>
        <w:t>ych zaliczyć należy:</w:t>
      </w:r>
    </w:p>
    <w:p w:rsidR="00202A5B" w:rsidRPr="007821AA" w:rsidRDefault="00202A5B" w:rsidP="00642D3B">
      <w:pPr>
        <w:spacing w:after="0" w:line="360" w:lineRule="auto"/>
        <w:jc w:val="both"/>
        <w:rPr>
          <w:rFonts w:cstheme="minorHAnsi"/>
          <w:bCs/>
        </w:rPr>
      </w:pPr>
      <w:r w:rsidRPr="007821AA">
        <w:rPr>
          <w:rFonts w:cstheme="minorHAnsi"/>
          <w:bCs/>
        </w:rPr>
        <w:t xml:space="preserve">- hala widowiskowo-sportowa z widownią na 150 miejsc oraz siłownią </w:t>
      </w:r>
    </w:p>
    <w:p w:rsidR="00202A5B" w:rsidRPr="007821AA" w:rsidRDefault="00202A5B" w:rsidP="00642D3B">
      <w:pPr>
        <w:spacing w:after="0" w:line="360" w:lineRule="auto"/>
        <w:jc w:val="both"/>
        <w:rPr>
          <w:rFonts w:cstheme="minorHAnsi"/>
          <w:bCs/>
        </w:rPr>
      </w:pPr>
      <w:r w:rsidRPr="007821AA">
        <w:rPr>
          <w:rFonts w:cstheme="minorHAnsi"/>
          <w:bCs/>
        </w:rPr>
        <w:t xml:space="preserve">- siłownia zewnętrzna </w:t>
      </w:r>
    </w:p>
    <w:p w:rsidR="00202A5B" w:rsidRPr="007821AA" w:rsidRDefault="00202A5B" w:rsidP="00642D3B">
      <w:pPr>
        <w:spacing w:after="0" w:line="360" w:lineRule="auto"/>
        <w:jc w:val="both"/>
        <w:rPr>
          <w:rFonts w:cstheme="minorHAnsi"/>
          <w:bCs/>
        </w:rPr>
      </w:pPr>
      <w:r w:rsidRPr="007821AA">
        <w:rPr>
          <w:rFonts w:cstheme="minorHAnsi"/>
          <w:bCs/>
        </w:rPr>
        <w:t>- boisko ORLIK - boisko do piłki nożnej oraz wielofunkcyjne z zapleczem socjalnym</w:t>
      </w:r>
    </w:p>
    <w:p w:rsidR="00202A5B" w:rsidRPr="007821AA" w:rsidRDefault="00202A5B" w:rsidP="00642D3B">
      <w:pPr>
        <w:autoSpaceDE w:val="0"/>
        <w:autoSpaceDN w:val="0"/>
        <w:adjustRightInd w:val="0"/>
        <w:spacing w:after="0" w:line="360" w:lineRule="auto"/>
        <w:jc w:val="both"/>
        <w:rPr>
          <w:rFonts w:cstheme="minorHAnsi"/>
        </w:rPr>
      </w:pPr>
      <w:r w:rsidRPr="007821AA">
        <w:rPr>
          <w:rFonts w:cstheme="minorHAnsi"/>
        </w:rPr>
        <w:t>- gminne boisko sportowe w miejscowości Boniewo,</w:t>
      </w:r>
    </w:p>
    <w:p w:rsidR="00202A5B" w:rsidRPr="007821AA" w:rsidRDefault="00202A5B" w:rsidP="00642D3B">
      <w:pPr>
        <w:autoSpaceDE w:val="0"/>
        <w:autoSpaceDN w:val="0"/>
        <w:adjustRightInd w:val="0"/>
        <w:spacing w:after="0" w:line="360" w:lineRule="auto"/>
        <w:jc w:val="both"/>
        <w:rPr>
          <w:rFonts w:cstheme="minorHAnsi"/>
        </w:rPr>
      </w:pPr>
      <w:r w:rsidRPr="007821AA">
        <w:rPr>
          <w:rFonts w:cstheme="minorHAnsi"/>
        </w:rPr>
        <w:t>- wiejskie boiska sportowe do piłki siatkowej i koszykowej z parkingiem przystosowany do samochodów osobowych oraz autobusów,</w:t>
      </w:r>
    </w:p>
    <w:p w:rsidR="00B5457C" w:rsidRPr="00B5457C" w:rsidRDefault="00202A5B" w:rsidP="00B5457C">
      <w:pPr>
        <w:autoSpaceDE w:val="0"/>
        <w:autoSpaceDN w:val="0"/>
        <w:adjustRightInd w:val="0"/>
        <w:spacing w:after="0" w:line="360" w:lineRule="auto"/>
        <w:jc w:val="both"/>
        <w:rPr>
          <w:rFonts w:cstheme="minorHAnsi"/>
        </w:rPr>
      </w:pPr>
      <w:r w:rsidRPr="007821AA">
        <w:rPr>
          <w:rFonts w:cstheme="minorHAnsi"/>
        </w:rPr>
        <w:t>-  plac zabaw w miejscowości Boniewo oraz Lubomin  dla najmłodszych</w:t>
      </w:r>
      <w:r w:rsidR="00010DAA">
        <w:rPr>
          <w:rFonts w:cstheme="minorHAnsi"/>
        </w:rPr>
        <w:t>.</w:t>
      </w:r>
    </w:p>
    <w:p w:rsidR="00202A5B" w:rsidRPr="00EF50C2" w:rsidRDefault="005F3725" w:rsidP="00010DAA">
      <w:pPr>
        <w:jc w:val="both"/>
        <w:rPr>
          <w:rFonts w:cstheme="minorHAnsi"/>
          <w:b/>
          <w:color w:val="365F91" w:themeColor="accent1" w:themeShade="BF"/>
          <w:sz w:val="24"/>
          <w:szCs w:val="24"/>
        </w:rPr>
      </w:pPr>
      <w:r>
        <w:rPr>
          <w:rFonts w:cstheme="minorHAnsi"/>
          <w:b/>
          <w:color w:val="365F91" w:themeColor="accent1" w:themeShade="BF"/>
          <w:sz w:val="24"/>
          <w:szCs w:val="24"/>
        </w:rPr>
        <w:t>9</w:t>
      </w:r>
      <w:r w:rsidR="003A2B3E" w:rsidRPr="003A2B3E">
        <w:rPr>
          <w:rFonts w:cstheme="minorHAnsi"/>
          <w:b/>
          <w:color w:val="365F91" w:themeColor="accent1" w:themeShade="BF"/>
          <w:sz w:val="24"/>
          <w:szCs w:val="24"/>
        </w:rPr>
        <w:t>.</w:t>
      </w:r>
      <w:r w:rsidR="007B0A51">
        <w:rPr>
          <w:rFonts w:cstheme="minorHAnsi"/>
          <w:b/>
          <w:color w:val="365F91" w:themeColor="accent1" w:themeShade="BF"/>
          <w:sz w:val="24"/>
          <w:szCs w:val="24"/>
        </w:rPr>
        <w:t>Wnioski z D</w:t>
      </w:r>
      <w:r w:rsidR="00DE5DDE" w:rsidRPr="003A2B3E">
        <w:rPr>
          <w:rFonts w:cstheme="minorHAnsi"/>
          <w:b/>
          <w:color w:val="365F91" w:themeColor="accent1" w:themeShade="BF"/>
          <w:sz w:val="24"/>
          <w:szCs w:val="24"/>
        </w:rPr>
        <w:t>i</w:t>
      </w:r>
      <w:r w:rsidR="0076575B">
        <w:rPr>
          <w:rFonts w:cstheme="minorHAnsi"/>
          <w:b/>
          <w:color w:val="365F91" w:themeColor="accent1" w:themeShade="BF"/>
          <w:sz w:val="24"/>
          <w:szCs w:val="24"/>
        </w:rPr>
        <w:t>agnozy</w:t>
      </w:r>
      <w:r w:rsidR="00AB4680">
        <w:rPr>
          <w:rFonts w:cstheme="minorHAnsi"/>
          <w:b/>
          <w:color w:val="365F91" w:themeColor="accent1" w:themeShade="BF"/>
          <w:sz w:val="24"/>
          <w:szCs w:val="24"/>
        </w:rPr>
        <w:t xml:space="preserve"> na potrzeby rewitalizacji</w:t>
      </w:r>
    </w:p>
    <w:p w:rsidR="00202A5B" w:rsidRPr="007821AA" w:rsidRDefault="00202A5B" w:rsidP="00642D3B">
      <w:pPr>
        <w:spacing w:after="0" w:line="360" w:lineRule="auto"/>
        <w:jc w:val="both"/>
        <w:rPr>
          <w:rFonts w:cstheme="minorHAnsi"/>
        </w:rPr>
      </w:pPr>
      <w:r w:rsidRPr="007969AC">
        <w:rPr>
          <w:rFonts w:cstheme="minorHAnsi"/>
          <w:b/>
        </w:rPr>
        <w:t xml:space="preserve"> 1.</w:t>
      </w:r>
      <w:r w:rsidRPr="007821AA">
        <w:rPr>
          <w:rFonts w:cstheme="minorHAnsi"/>
        </w:rPr>
        <w:t xml:space="preserve">Specyfiką </w:t>
      </w:r>
      <w:r w:rsidR="00BF25C1">
        <w:rPr>
          <w:rFonts w:cstheme="minorHAnsi"/>
        </w:rPr>
        <w:t xml:space="preserve">Gminy </w:t>
      </w:r>
      <w:r w:rsidRPr="007821AA">
        <w:rPr>
          <w:rFonts w:cstheme="minorHAnsi"/>
        </w:rPr>
        <w:t xml:space="preserve">Boniewo </w:t>
      </w:r>
      <w:r w:rsidR="007B5561">
        <w:rPr>
          <w:rFonts w:cstheme="minorHAnsi"/>
        </w:rPr>
        <w:t>będącej</w:t>
      </w:r>
      <w:r w:rsidRPr="007821AA">
        <w:rPr>
          <w:rFonts w:cstheme="minorHAnsi"/>
        </w:rPr>
        <w:t xml:space="preserve"> obszar</w:t>
      </w:r>
      <w:r w:rsidR="007B5561">
        <w:rPr>
          <w:rFonts w:cstheme="minorHAnsi"/>
        </w:rPr>
        <w:t>em</w:t>
      </w:r>
      <w:r w:rsidRPr="007821AA">
        <w:rPr>
          <w:rFonts w:cstheme="minorHAnsi"/>
        </w:rPr>
        <w:t xml:space="preserve"> wiejski</w:t>
      </w:r>
      <w:r w:rsidR="007B5561">
        <w:rPr>
          <w:rFonts w:cstheme="minorHAnsi"/>
        </w:rPr>
        <w:t>m</w:t>
      </w:r>
      <w:r w:rsidRPr="007821AA">
        <w:rPr>
          <w:rFonts w:cstheme="minorHAnsi"/>
        </w:rPr>
        <w:t xml:space="preserve"> jest:</w:t>
      </w:r>
    </w:p>
    <w:p w:rsidR="00202A5B" w:rsidRPr="007821AA" w:rsidRDefault="00202A5B" w:rsidP="00642D3B">
      <w:pPr>
        <w:spacing w:after="0" w:line="360" w:lineRule="auto"/>
        <w:jc w:val="both"/>
        <w:rPr>
          <w:rFonts w:cstheme="minorHAnsi"/>
        </w:rPr>
      </w:pPr>
      <w:r w:rsidRPr="007821AA">
        <w:rPr>
          <w:rFonts w:cstheme="minorHAnsi"/>
        </w:rPr>
        <w:t xml:space="preserve"> - rozproszenie obszarów zdegradowanych</w:t>
      </w:r>
      <w:r w:rsidR="007B5561">
        <w:rPr>
          <w:rFonts w:cstheme="minorHAnsi"/>
        </w:rPr>
        <w:t>,</w:t>
      </w:r>
    </w:p>
    <w:p w:rsidR="00202A5B" w:rsidRPr="007821AA" w:rsidRDefault="00202A5B" w:rsidP="00642D3B">
      <w:pPr>
        <w:spacing w:after="0" w:line="360" w:lineRule="auto"/>
        <w:jc w:val="both"/>
        <w:rPr>
          <w:rFonts w:cstheme="minorHAnsi"/>
        </w:rPr>
      </w:pPr>
      <w:r w:rsidRPr="007821AA">
        <w:rPr>
          <w:rFonts w:cstheme="minorHAnsi"/>
        </w:rPr>
        <w:t xml:space="preserve"> - trudność ze wskazaniem miejsca nawarstwiania się problemów społecznych i negatywnych     zjawisk społeczno-gospodarczych.</w:t>
      </w:r>
    </w:p>
    <w:p w:rsidR="00202A5B" w:rsidRPr="007821AA" w:rsidRDefault="00202A5B" w:rsidP="00642D3B">
      <w:pPr>
        <w:spacing w:after="0" w:line="360" w:lineRule="auto"/>
        <w:jc w:val="both"/>
        <w:rPr>
          <w:rFonts w:cstheme="minorHAnsi"/>
        </w:rPr>
      </w:pPr>
      <w:r w:rsidRPr="007821AA">
        <w:rPr>
          <w:rFonts w:cstheme="minorHAnsi"/>
        </w:rPr>
        <w:t>W ramach każdego z analizowanych so</w:t>
      </w:r>
      <w:r w:rsidR="00344D21">
        <w:rPr>
          <w:rFonts w:cstheme="minorHAnsi"/>
        </w:rPr>
        <w:t xml:space="preserve">łectw </w:t>
      </w:r>
      <w:r>
        <w:rPr>
          <w:rFonts w:cstheme="minorHAnsi"/>
        </w:rPr>
        <w:t>w zróżnicowanym natężeniu</w:t>
      </w:r>
      <w:r w:rsidR="00344D21">
        <w:rPr>
          <w:rFonts w:cstheme="minorHAnsi"/>
        </w:rPr>
        <w:t xml:space="preserve"> występuje podobieństwo</w:t>
      </w:r>
      <w:r w:rsidR="00D60034">
        <w:rPr>
          <w:rFonts w:cstheme="minorHAnsi"/>
        </w:rPr>
        <w:t xml:space="preserve"> </w:t>
      </w:r>
      <w:r w:rsidRPr="007821AA">
        <w:rPr>
          <w:rFonts w:cstheme="minorHAnsi"/>
        </w:rPr>
        <w:t>dotyczące stopnia zabudowania, form użytkowania gruntów, cech przestrzeni.</w:t>
      </w:r>
    </w:p>
    <w:p w:rsidR="00344D21" w:rsidRPr="002E5D53" w:rsidRDefault="00202A5B" w:rsidP="00642D3B">
      <w:pPr>
        <w:pStyle w:val="Bezodstpw"/>
        <w:spacing w:line="360" w:lineRule="auto"/>
        <w:rPr>
          <w:rFonts w:asciiTheme="minorHAnsi" w:hAnsiTheme="minorHAnsi" w:cstheme="minorHAnsi"/>
          <w:noProof/>
          <w:color w:val="000000"/>
          <w:spacing w:val="-1"/>
        </w:rPr>
      </w:pPr>
      <w:r w:rsidRPr="007821AA">
        <w:rPr>
          <w:rFonts w:asciiTheme="minorHAnsi" w:hAnsiTheme="minorHAnsi" w:cstheme="minorHAnsi"/>
          <w:noProof/>
          <w:color w:val="000000"/>
        </w:rPr>
        <w:t>Jednostką</w:t>
      </w:r>
      <w:r w:rsidRPr="007821AA">
        <w:rPr>
          <w:rFonts w:asciiTheme="minorHAnsi" w:hAnsiTheme="minorHAnsi" w:cstheme="minorHAnsi"/>
          <w:noProof/>
          <w:color w:val="000000"/>
          <w:w w:val="334"/>
        </w:rPr>
        <w:t> </w:t>
      </w:r>
      <w:r w:rsidRPr="007821AA">
        <w:rPr>
          <w:rFonts w:asciiTheme="minorHAnsi" w:hAnsiTheme="minorHAnsi" w:cstheme="minorHAnsi"/>
          <w:noProof/>
          <w:color w:val="000000"/>
          <w:spacing w:val="-1"/>
        </w:rPr>
        <w:t>strukturalną</w:t>
      </w:r>
      <w:r w:rsidRPr="007821AA">
        <w:rPr>
          <w:rFonts w:asciiTheme="minorHAnsi" w:hAnsiTheme="minorHAnsi" w:cstheme="minorHAnsi"/>
          <w:noProof/>
          <w:color w:val="000000"/>
          <w:w w:val="334"/>
        </w:rPr>
        <w:t> </w:t>
      </w:r>
      <w:r w:rsidRPr="007821AA">
        <w:rPr>
          <w:rFonts w:asciiTheme="minorHAnsi" w:hAnsiTheme="minorHAnsi" w:cstheme="minorHAnsi"/>
          <w:noProof/>
          <w:color w:val="000000"/>
        </w:rPr>
        <w:t>największą</w:t>
      </w:r>
      <w:r w:rsidRPr="007821AA">
        <w:rPr>
          <w:rFonts w:asciiTheme="minorHAnsi" w:hAnsiTheme="minorHAnsi" w:cstheme="minorHAnsi"/>
          <w:noProof/>
          <w:color w:val="000000"/>
          <w:w w:val="334"/>
        </w:rPr>
        <w:t> </w:t>
      </w:r>
      <w:r w:rsidRPr="007821AA">
        <w:rPr>
          <w:rFonts w:asciiTheme="minorHAnsi" w:hAnsiTheme="minorHAnsi" w:cstheme="minorHAnsi"/>
          <w:noProof/>
          <w:color w:val="000000"/>
          <w:spacing w:val="-1"/>
        </w:rPr>
        <w:t>pod</w:t>
      </w:r>
      <w:r w:rsidRPr="007821AA">
        <w:rPr>
          <w:rFonts w:asciiTheme="minorHAnsi" w:hAnsiTheme="minorHAnsi" w:cstheme="minorHAnsi"/>
          <w:noProof/>
          <w:color w:val="000000"/>
          <w:w w:val="335"/>
        </w:rPr>
        <w:t> </w:t>
      </w:r>
      <w:r w:rsidRPr="007821AA">
        <w:rPr>
          <w:rFonts w:asciiTheme="minorHAnsi" w:hAnsiTheme="minorHAnsi" w:cstheme="minorHAnsi"/>
          <w:noProof/>
          <w:color w:val="000000"/>
          <w:spacing w:val="-1"/>
        </w:rPr>
        <w:t>względem</w:t>
      </w:r>
      <w:r w:rsidRPr="007821AA">
        <w:rPr>
          <w:rFonts w:asciiTheme="minorHAnsi" w:hAnsiTheme="minorHAnsi" w:cstheme="minorHAnsi"/>
          <w:noProof/>
          <w:color w:val="000000"/>
          <w:w w:val="336"/>
        </w:rPr>
        <w:t> </w:t>
      </w:r>
      <w:r w:rsidRPr="007821AA">
        <w:rPr>
          <w:rFonts w:asciiTheme="minorHAnsi" w:hAnsiTheme="minorHAnsi" w:cstheme="minorHAnsi"/>
          <w:noProof/>
          <w:color w:val="000000"/>
        </w:rPr>
        <w:t>liczby</w:t>
      </w:r>
      <w:r w:rsidRPr="007821AA">
        <w:rPr>
          <w:rFonts w:asciiTheme="minorHAnsi" w:hAnsiTheme="minorHAnsi" w:cstheme="minorHAnsi"/>
          <w:noProof/>
          <w:color w:val="000000"/>
          <w:w w:val="322"/>
        </w:rPr>
        <w:t> </w:t>
      </w:r>
      <w:r w:rsidRPr="007821AA">
        <w:rPr>
          <w:rFonts w:asciiTheme="minorHAnsi" w:hAnsiTheme="minorHAnsi" w:cstheme="minorHAnsi"/>
          <w:noProof/>
          <w:color w:val="000000"/>
        </w:rPr>
        <w:t>ludności</w:t>
      </w:r>
      <w:r w:rsidRPr="007821AA">
        <w:rPr>
          <w:rFonts w:asciiTheme="minorHAnsi" w:hAnsiTheme="minorHAnsi" w:cstheme="minorHAnsi"/>
          <w:noProof/>
          <w:color w:val="000000"/>
          <w:w w:val="336"/>
        </w:rPr>
        <w:t> </w:t>
      </w:r>
      <w:r w:rsidRPr="007821AA">
        <w:rPr>
          <w:rFonts w:asciiTheme="minorHAnsi" w:hAnsiTheme="minorHAnsi" w:cstheme="minorHAnsi"/>
          <w:noProof/>
          <w:color w:val="000000"/>
          <w:spacing w:val="-1"/>
        </w:rPr>
        <w:t>jest</w:t>
      </w:r>
      <w:r w:rsidRPr="007821AA">
        <w:rPr>
          <w:rFonts w:asciiTheme="minorHAnsi" w:hAnsiTheme="minorHAnsi" w:cstheme="minorHAnsi"/>
          <w:noProof/>
          <w:color w:val="000000"/>
          <w:w w:val="347"/>
        </w:rPr>
        <w:t> </w:t>
      </w:r>
      <w:r w:rsidRPr="007821AA">
        <w:rPr>
          <w:rFonts w:asciiTheme="minorHAnsi" w:hAnsiTheme="minorHAnsi" w:cstheme="minorHAnsi"/>
          <w:noProof/>
          <w:color w:val="000000"/>
          <w:spacing w:val="-1"/>
        </w:rPr>
        <w:t>obszar miejscowości Boniewo.</w:t>
      </w:r>
    </w:p>
    <w:p w:rsidR="00202A5B" w:rsidRPr="007821AA" w:rsidRDefault="00202A5B" w:rsidP="00642D3B">
      <w:pPr>
        <w:spacing w:after="0" w:line="360" w:lineRule="auto"/>
        <w:jc w:val="both"/>
        <w:rPr>
          <w:rFonts w:cstheme="minorHAnsi"/>
        </w:rPr>
      </w:pPr>
      <w:r w:rsidRPr="007969AC">
        <w:rPr>
          <w:rFonts w:cstheme="minorHAnsi"/>
          <w:b/>
        </w:rPr>
        <w:t>2.</w:t>
      </w:r>
      <w:r w:rsidRPr="007821AA">
        <w:rPr>
          <w:rFonts w:cstheme="minorHAnsi"/>
        </w:rPr>
        <w:t xml:space="preserve">Na terenie </w:t>
      </w:r>
      <w:r w:rsidR="00344D21">
        <w:rPr>
          <w:rFonts w:cstheme="minorHAnsi"/>
        </w:rPr>
        <w:t xml:space="preserve">Gminy Boniewo występują </w:t>
      </w:r>
      <w:r w:rsidRPr="007821AA">
        <w:rPr>
          <w:rFonts w:cstheme="minorHAnsi"/>
        </w:rPr>
        <w:t>negatywne zjawiska społeczne, takie jak:</w:t>
      </w:r>
    </w:p>
    <w:p w:rsidR="00202A5B" w:rsidRPr="007821AA" w:rsidRDefault="00202A5B" w:rsidP="00642D3B">
      <w:pPr>
        <w:spacing w:after="0" w:line="360" w:lineRule="auto"/>
        <w:jc w:val="both"/>
        <w:rPr>
          <w:rFonts w:cstheme="minorHAnsi"/>
        </w:rPr>
      </w:pPr>
      <w:r w:rsidRPr="007821AA">
        <w:rPr>
          <w:rFonts w:cstheme="minorHAnsi"/>
        </w:rPr>
        <w:t>- bezrobocie</w:t>
      </w:r>
      <w:r w:rsidR="007B5561">
        <w:rPr>
          <w:rFonts w:cstheme="minorHAnsi"/>
        </w:rPr>
        <w:t xml:space="preserve"> wśród osób w wieku produkcyjnym</w:t>
      </w:r>
      <w:r w:rsidRPr="007821AA">
        <w:rPr>
          <w:rFonts w:cstheme="minorHAnsi"/>
        </w:rPr>
        <w:t>,</w:t>
      </w:r>
    </w:p>
    <w:p w:rsidR="00202A5B" w:rsidRPr="007821AA" w:rsidRDefault="00202A5B" w:rsidP="00642D3B">
      <w:pPr>
        <w:spacing w:after="0" w:line="360" w:lineRule="auto"/>
        <w:jc w:val="both"/>
        <w:rPr>
          <w:rFonts w:cstheme="minorHAnsi"/>
        </w:rPr>
      </w:pPr>
      <w:r w:rsidRPr="007821AA">
        <w:rPr>
          <w:rFonts w:cstheme="minorHAnsi"/>
        </w:rPr>
        <w:t>- ubóstwo,</w:t>
      </w:r>
    </w:p>
    <w:p w:rsidR="00202A5B" w:rsidRPr="007821AA" w:rsidRDefault="00202A5B" w:rsidP="00642D3B">
      <w:pPr>
        <w:spacing w:after="0" w:line="360" w:lineRule="auto"/>
        <w:jc w:val="both"/>
        <w:rPr>
          <w:rFonts w:cstheme="minorHAnsi"/>
        </w:rPr>
      </w:pPr>
      <w:r w:rsidRPr="007821AA">
        <w:rPr>
          <w:rFonts w:cstheme="minorHAnsi"/>
        </w:rPr>
        <w:t>- niski poziom edukacji lub kapitału społecznego,</w:t>
      </w:r>
    </w:p>
    <w:p w:rsidR="00202A5B" w:rsidRPr="007821AA" w:rsidRDefault="00202A5B" w:rsidP="00642D3B">
      <w:pPr>
        <w:spacing w:after="0" w:line="360" w:lineRule="auto"/>
        <w:jc w:val="both"/>
        <w:rPr>
          <w:rFonts w:cstheme="minorHAnsi"/>
        </w:rPr>
      </w:pPr>
      <w:r w:rsidRPr="007821AA">
        <w:rPr>
          <w:rFonts w:cstheme="minorHAnsi"/>
        </w:rPr>
        <w:t>- niewystarczający poziom uczestnictwa lokalnej społeczności w życiu publicznym i kulturalnym.</w:t>
      </w:r>
    </w:p>
    <w:p w:rsidR="00202A5B" w:rsidRPr="007821AA"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
        </w:rPr>
        <w:t>3.</w:t>
      </w:r>
      <w:r w:rsidRPr="007821AA">
        <w:rPr>
          <w:rFonts w:asciiTheme="minorHAnsi" w:hAnsiTheme="minorHAnsi" w:cstheme="minorHAnsi"/>
        </w:rPr>
        <w:t xml:space="preserve"> Podstawowe problemy w poszczególnych sferach dotyczą:</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1. Sfera społeczna</w:t>
      </w:r>
    </w:p>
    <w:p w:rsidR="00202A5B" w:rsidRPr="007969AC" w:rsidRDefault="007B5561" w:rsidP="00114688">
      <w:pPr>
        <w:pStyle w:val="Bezodstpw"/>
        <w:numPr>
          <w:ilvl w:val="0"/>
          <w:numId w:val="44"/>
        </w:numPr>
        <w:spacing w:line="360" w:lineRule="auto"/>
        <w:rPr>
          <w:rFonts w:asciiTheme="minorHAnsi" w:hAnsiTheme="minorHAnsi" w:cstheme="minorHAnsi"/>
        </w:rPr>
      </w:pPr>
      <w:r>
        <w:rPr>
          <w:rFonts w:asciiTheme="minorHAnsi" w:hAnsiTheme="minorHAnsi" w:cstheme="minorHAnsi"/>
          <w:bCs/>
        </w:rPr>
        <w:t>b</w:t>
      </w:r>
      <w:r w:rsidR="00202A5B" w:rsidRPr="007969AC">
        <w:rPr>
          <w:rFonts w:asciiTheme="minorHAnsi" w:hAnsiTheme="minorHAnsi" w:cstheme="minorHAnsi"/>
          <w:bCs/>
        </w:rPr>
        <w:t>ezrobocie</w:t>
      </w:r>
      <w:r>
        <w:rPr>
          <w:rFonts w:asciiTheme="minorHAnsi" w:hAnsiTheme="minorHAnsi" w:cstheme="minorHAnsi"/>
          <w:bCs/>
        </w:rPr>
        <w:t xml:space="preserve"> osób w wieku produkcyjnym oraz wśród kobiet</w:t>
      </w:r>
    </w:p>
    <w:p w:rsidR="00202A5B" w:rsidRPr="007969AC" w:rsidRDefault="007B5561" w:rsidP="00114688">
      <w:pPr>
        <w:pStyle w:val="Bezodstpw"/>
        <w:numPr>
          <w:ilvl w:val="0"/>
          <w:numId w:val="44"/>
        </w:numPr>
        <w:spacing w:line="360" w:lineRule="auto"/>
        <w:rPr>
          <w:rFonts w:asciiTheme="minorHAnsi" w:hAnsiTheme="minorHAnsi" w:cstheme="minorHAnsi"/>
        </w:rPr>
      </w:pPr>
      <w:r>
        <w:rPr>
          <w:rFonts w:asciiTheme="minorHAnsi" w:hAnsiTheme="minorHAnsi" w:cstheme="minorHAnsi"/>
          <w:bCs/>
        </w:rPr>
        <w:t xml:space="preserve">niedostatek materialny i </w:t>
      </w:r>
      <w:r w:rsidR="00202A5B" w:rsidRPr="007969AC">
        <w:rPr>
          <w:rFonts w:asciiTheme="minorHAnsi" w:hAnsiTheme="minorHAnsi" w:cstheme="minorHAnsi"/>
          <w:bCs/>
        </w:rPr>
        <w:t>ubóstwo</w:t>
      </w:r>
    </w:p>
    <w:p w:rsidR="00202A5B" w:rsidRPr="007969AC" w:rsidRDefault="00202A5B" w:rsidP="00114688">
      <w:pPr>
        <w:pStyle w:val="Bezodstpw"/>
        <w:numPr>
          <w:ilvl w:val="0"/>
          <w:numId w:val="44"/>
        </w:numPr>
        <w:spacing w:line="360" w:lineRule="auto"/>
        <w:rPr>
          <w:rFonts w:asciiTheme="minorHAnsi" w:hAnsiTheme="minorHAnsi" w:cstheme="minorHAnsi"/>
        </w:rPr>
      </w:pPr>
      <w:r w:rsidRPr="007969AC">
        <w:rPr>
          <w:rFonts w:asciiTheme="minorHAnsi" w:hAnsiTheme="minorHAnsi" w:cstheme="minorHAnsi"/>
          <w:bCs/>
        </w:rPr>
        <w:t>alkoholizm</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2. Sfera funkcjonalno-przestrzenna</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jakość terenów publicznych (w tym budynków użyteczności publicznej)</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 xml:space="preserve">stan infrastruktury technicznej </w:t>
      </w:r>
      <w:r w:rsidR="007B5561">
        <w:rPr>
          <w:rFonts w:asciiTheme="minorHAnsi" w:hAnsiTheme="minorHAnsi" w:cstheme="minorHAnsi"/>
          <w:bCs/>
        </w:rPr>
        <w:t xml:space="preserve">obiektów </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lastRenderedPageBreak/>
        <w:t>jakość dróg</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system oświetlenia ulic i budynków publicznych</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 xml:space="preserve">       -     stan połączeń komunikacyjnych</w:t>
      </w:r>
    </w:p>
    <w:p w:rsidR="00202A5B" w:rsidRPr="007969AC" w:rsidRDefault="00202A5B" w:rsidP="00114688">
      <w:pPr>
        <w:pStyle w:val="Bezodstpw"/>
        <w:numPr>
          <w:ilvl w:val="0"/>
          <w:numId w:val="46"/>
        </w:numPr>
        <w:spacing w:line="360" w:lineRule="auto"/>
        <w:rPr>
          <w:rFonts w:asciiTheme="minorHAnsi" w:hAnsiTheme="minorHAnsi" w:cstheme="minorHAnsi"/>
        </w:rPr>
      </w:pPr>
      <w:r w:rsidRPr="007969AC">
        <w:rPr>
          <w:rFonts w:asciiTheme="minorHAnsi" w:hAnsiTheme="minorHAnsi" w:cstheme="minorHAnsi"/>
          <w:bCs/>
        </w:rPr>
        <w:t>Sfera gospodarcza</w:t>
      </w:r>
    </w:p>
    <w:p w:rsidR="00202A5B" w:rsidRPr="007969AC" w:rsidRDefault="00202A5B" w:rsidP="00114688">
      <w:pPr>
        <w:pStyle w:val="Bezodstpw"/>
        <w:numPr>
          <w:ilvl w:val="0"/>
          <w:numId w:val="47"/>
        </w:numPr>
        <w:spacing w:line="360" w:lineRule="auto"/>
        <w:rPr>
          <w:rFonts w:asciiTheme="minorHAnsi" w:hAnsiTheme="minorHAnsi" w:cstheme="minorHAnsi"/>
        </w:rPr>
      </w:pPr>
      <w:r w:rsidRPr="007969AC">
        <w:rPr>
          <w:rFonts w:asciiTheme="minorHAnsi" w:hAnsiTheme="minorHAnsi" w:cstheme="minorHAnsi"/>
          <w:bCs/>
        </w:rPr>
        <w:t>stan gospodarki (</w:t>
      </w:r>
      <w:r w:rsidR="007B5561">
        <w:rPr>
          <w:rFonts w:asciiTheme="minorHAnsi" w:hAnsiTheme="minorHAnsi" w:cstheme="minorHAnsi"/>
          <w:bCs/>
        </w:rPr>
        <w:t>niska liczba podmiotów gospodarczych</w:t>
      </w:r>
      <w:r w:rsidRPr="007969AC">
        <w:rPr>
          <w:rFonts w:asciiTheme="minorHAnsi" w:hAnsiTheme="minorHAnsi" w:cstheme="minorHAnsi"/>
          <w:bCs/>
        </w:rPr>
        <w:t>)</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 xml:space="preserve">      4.  Sfera funkcjonalno-przestrzenna i środowiskowa</w:t>
      </w:r>
    </w:p>
    <w:p w:rsidR="00202A5B" w:rsidRPr="007969AC" w:rsidRDefault="00202A5B" w:rsidP="00114688">
      <w:pPr>
        <w:pStyle w:val="Bezodstpw"/>
        <w:numPr>
          <w:ilvl w:val="0"/>
          <w:numId w:val="48"/>
        </w:numPr>
        <w:spacing w:line="360" w:lineRule="auto"/>
        <w:rPr>
          <w:rFonts w:asciiTheme="minorHAnsi" w:hAnsiTheme="minorHAnsi" w:cstheme="minorHAnsi"/>
        </w:rPr>
      </w:pPr>
      <w:r w:rsidRPr="007969AC">
        <w:rPr>
          <w:rFonts w:asciiTheme="minorHAnsi" w:hAnsiTheme="minorHAnsi" w:cstheme="minorHAnsi"/>
        </w:rPr>
        <w:t>występowanie przestrzeni zdegradowanych w niektórych sołectwach</w:t>
      </w:r>
    </w:p>
    <w:p w:rsidR="00202A5B" w:rsidRPr="007821AA" w:rsidRDefault="00202A5B" w:rsidP="00642D3B">
      <w:pPr>
        <w:pStyle w:val="Bezodstpw"/>
        <w:spacing w:line="360" w:lineRule="auto"/>
        <w:rPr>
          <w:rFonts w:asciiTheme="minorHAnsi" w:hAnsiTheme="minorHAnsi" w:cstheme="minorHAnsi"/>
        </w:rPr>
      </w:pPr>
      <w:r w:rsidRPr="007821AA">
        <w:rPr>
          <w:rFonts w:asciiTheme="minorHAnsi" w:hAnsiTheme="minorHAnsi" w:cstheme="minorHAnsi"/>
        </w:rPr>
        <w:t>Szczegółowe zestawienie problemów społecznych i gospodarczych oraz infrastrukturalnych zawarto w załączo</w:t>
      </w:r>
      <w:r w:rsidR="00344D21">
        <w:rPr>
          <w:rFonts w:asciiTheme="minorHAnsi" w:hAnsiTheme="minorHAnsi" w:cstheme="minorHAnsi"/>
        </w:rPr>
        <w:t xml:space="preserve">nej do Programu </w:t>
      </w:r>
      <w:r w:rsidR="00344D21" w:rsidRPr="007B5561">
        <w:rPr>
          <w:rFonts w:asciiTheme="minorHAnsi" w:hAnsiTheme="minorHAnsi" w:cstheme="minorHAnsi"/>
          <w:i/>
        </w:rPr>
        <w:t>Diagnozie</w:t>
      </w:r>
      <w:r w:rsidR="00344D21">
        <w:rPr>
          <w:rFonts w:asciiTheme="minorHAnsi" w:hAnsiTheme="minorHAnsi" w:cstheme="minorHAnsi"/>
        </w:rPr>
        <w:t xml:space="preserve"> Gminy Boniewo </w:t>
      </w:r>
      <w:r w:rsidR="007B5561">
        <w:rPr>
          <w:rFonts w:asciiTheme="minorHAnsi" w:hAnsiTheme="minorHAnsi" w:cstheme="minorHAnsi"/>
        </w:rPr>
        <w:t xml:space="preserve">opracowanej </w:t>
      </w:r>
      <w:r w:rsidR="00344D21">
        <w:rPr>
          <w:rFonts w:asciiTheme="minorHAnsi" w:hAnsiTheme="minorHAnsi" w:cstheme="minorHAnsi"/>
        </w:rPr>
        <w:t xml:space="preserve">na potrzeby rewitalizacji oraz </w:t>
      </w:r>
      <w:r w:rsidR="007B5561">
        <w:rPr>
          <w:rFonts w:asciiTheme="minorHAnsi" w:hAnsiTheme="minorHAnsi" w:cstheme="minorHAnsi"/>
        </w:rPr>
        <w:br/>
      </w:r>
      <w:r w:rsidR="00344D21">
        <w:rPr>
          <w:rFonts w:asciiTheme="minorHAnsi" w:hAnsiTheme="minorHAnsi" w:cstheme="minorHAnsi"/>
        </w:rPr>
        <w:t xml:space="preserve">w załącznikach </w:t>
      </w:r>
      <w:r w:rsidRPr="007821AA">
        <w:rPr>
          <w:rFonts w:asciiTheme="minorHAnsi" w:hAnsiTheme="minorHAnsi" w:cstheme="minorHAnsi"/>
        </w:rPr>
        <w:t xml:space="preserve">do </w:t>
      </w:r>
      <w:r w:rsidRPr="007B5561">
        <w:rPr>
          <w:rFonts w:asciiTheme="minorHAnsi" w:hAnsiTheme="minorHAnsi" w:cstheme="minorHAnsi"/>
          <w:i/>
        </w:rPr>
        <w:t>Diagnozy</w:t>
      </w:r>
      <w:r w:rsidR="00D60034">
        <w:rPr>
          <w:rFonts w:asciiTheme="minorHAnsi" w:hAnsiTheme="minorHAnsi" w:cstheme="minorHAnsi"/>
          <w:i/>
        </w:rPr>
        <w:t xml:space="preserve"> </w:t>
      </w:r>
      <w:r w:rsidR="00344D21">
        <w:rPr>
          <w:rFonts w:asciiTheme="minorHAnsi" w:hAnsiTheme="minorHAnsi" w:cstheme="minorHAnsi"/>
        </w:rPr>
        <w:t xml:space="preserve">i </w:t>
      </w:r>
      <w:r w:rsidRPr="007821AA">
        <w:rPr>
          <w:rFonts w:asciiTheme="minorHAnsi" w:hAnsiTheme="minorHAnsi" w:cstheme="minorHAnsi"/>
        </w:rPr>
        <w:t>rapor</w:t>
      </w:r>
      <w:r w:rsidR="00344D21">
        <w:rPr>
          <w:rFonts w:asciiTheme="minorHAnsi" w:hAnsiTheme="minorHAnsi" w:cstheme="minorHAnsi"/>
        </w:rPr>
        <w:t xml:space="preserve">cie </w:t>
      </w:r>
      <w:r w:rsidRPr="007821AA">
        <w:rPr>
          <w:rFonts w:asciiTheme="minorHAnsi" w:hAnsiTheme="minorHAnsi" w:cstheme="minorHAnsi"/>
        </w:rPr>
        <w:t xml:space="preserve">z konsultacji społecznych w trakcie procesu rewitalizacji. </w:t>
      </w:r>
      <w:r w:rsidR="00344D21">
        <w:rPr>
          <w:rFonts w:asciiTheme="minorHAnsi" w:hAnsiTheme="minorHAnsi" w:cstheme="minorHAnsi"/>
        </w:rPr>
        <w:t xml:space="preserve">Analizy wskazują </w:t>
      </w:r>
      <w:r w:rsidRPr="007821AA">
        <w:rPr>
          <w:rFonts w:asciiTheme="minorHAnsi" w:hAnsiTheme="minorHAnsi" w:cstheme="minorHAnsi"/>
        </w:rPr>
        <w:t xml:space="preserve">czynniki problemowe dla rozwoju Gminy w podziale na </w:t>
      </w:r>
      <w:r w:rsidR="003A2E07">
        <w:rPr>
          <w:rFonts w:asciiTheme="minorHAnsi" w:hAnsiTheme="minorHAnsi" w:cstheme="minorHAnsi"/>
        </w:rPr>
        <w:t xml:space="preserve">miejscowości </w:t>
      </w:r>
      <w:r w:rsidRPr="007821AA">
        <w:rPr>
          <w:rFonts w:asciiTheme="minorHAnsi" w:hAnsiTheme="minorHAnsi" w:cstheme="minorHAnsi"/>
        </w:rPr>
        <w:t xml:space="preserve">i sfery funkcjonowania Gminy. Poszczególne zjawiska problemowe zostały usystematyzowane według skali ich występowania na terenie </w:t>
      </w:r>
      <w:r w:rsidR="00ED237C">
        <w:rPr>
          <w:rFonts w:asciiTheme="minorHAnsi" w:hAnsiTheme="minorHAnsi" w:cstheme="minorHAnsi"/>
        </w:rPr>
        <w:t>danej miejscowości</w:t>
      </w:r>
      <w:r w:rsidRPr="007821AA">
        <w:rPr>
          <w:rFonts w:asciiTheme="minorHAnsi" w:hAnsiTheme="minorHAnsi" w:cstheme="minorHAnsi"/>
        </w:rPr>
        <w:t xml:space="preserve"> oraz w wyniku sumowania wskazań Ankiet rewitalizacji mieszkańców Gminy Boniewo. </w:t>
      </w:r>
    </w:p>
    <w:p w:rsidR="00202A5B" w:rsidRPr="00202A5B" w:rsidRDefault="00202A5B" w:rsidP="00642D3B">
      <w:pPr>
        <w:pStyle w:val="Bezodstpw"/>
        <w:spacing w:line="360" w:lineRule="auto"/>
        <w:rPr>
          <w:rFonts w:asciiTheme="minorHAnsi" w:hAnsiTheme="minorHAnsi" w:cstheme="minorHAnsi"/>
        </w:rPr>
      </w:pPr>
      <w:r w:rsidRPr="007821AA">
        <w:rPr>
          <w:rFonts w:asciiTheme="minorHAnsi" w:hAnsiTheme="minorHAnsi" w:cstheme="minorHAnsi"/>
        </w:rPr>
        <w:t>Na podstawie zidentyfikowanych głównych problemów społecznych i gospodarczych w Gminie Boniewo dokonano analizy wskaźnikowej i wyboru obszarów zdegradowanych i rewitalizacji dla Programu Rewitalizacji dla Gminy Boniewo na lata 2017-2023.</w:t>
      </w:r>
    </w:p>
    <w:p w:rsidR="00DE2BEE" w:rsidRPr="009C2480" w:rsidRDefault="00DE5DDE" w:rsidP="00642D3B">
      <w:pPr>
        <w:autoSpaceDE w:val="0"/>
        <w:autoSpaceDN w:val="0"/>
        <w:adjustRightInd w:val="0"/>
        <w:spacing w:after="0" w:line="360" w:lineRule="auto"/>
        <w:jc w:val="both"/>
        <w:rPr>
          <w:rFonts w:cstheme="minorHAnsi"/>
          <w:color w:val="000000"/>
        </w:rPr>
      </w:pPr>
      <w:r w:rsidRPr="004E5A34">
        <w:rPr>
          <w:rFonts w:cstheme="minorHAnsi"/>
          <w:color w:val="000000"/>
        </w:rPr>
        <w:t xml:space="preserve">Biorąc pod uwagę przeprowadzone na potrzeby </w:t>
      </w:r>
      <w:r w:rsidRPr="0076575B">
        <w:rPr>
          <w:rFonts w:cstheme="minorHAnsi"/>
          <w:i/>
          <w:color w:val="000000"/>
        </w:rPr>
        <w:t xml:space="preserve">Programu </w:t>
      </w:r>
      <w:r w:rsidR="00344D21" w:rsidRPr="00344D21">
        <w:rPr>
          <w:rFonts w:cstheme="minorHAnsi"/>
          <w:color w:val="000000"/>
        </w:rPr>
        <w:t>analizy</w:t>
      </w:r>
      <w:r w:rsidR="00D60034">
        <w:rPr>
          <w:rFonts w:cstheme="minorHAnsi"/>
          <w:color w:val="000000"/>
        </w:rPr>
        <w:t xml:space="preserve"> </w:t>
      </w:r>
      <w:r w:rsidR="001A4D41">
        <w:rPr>
          <w:rFonts w:cstheme="minorHAnsi"/>
          <w:color w:val="000000"/>
        </w:rPr>
        <w:t>uwzględniono</w:t>
      </w:r>
      <w:r w:rsidR="00F7104E" w:rsidRPr="004E5A34">
        <w:rPr>
          <w:rFonts w:cstheme="minorHAnsi"/>
          <w:color w:val="000000"/>
        </w:rPr>
        <w:t xml:space="preserve"> następujące wskazania:</w:t>
      </w:r>
    </w:p>
    <w:p w:rsidR="003F0036" w:rsidRPr="00642D3B" w:rsidRDefault="003F0036" w:rsidP="004E5A34">
      <w:pPr>
        <w:pStyle w:val="Deloittebodytext"/>
        <w:spacing w:line="360" w:lineRule="auto"/>
        <w:jc w:val="both"/>
        <w:rPr>
          <w:rFonts w:asciiTheme="minorHAnsi" w:hAnsiTheme="minorHAnsi" w:cstheme="minorHAnsi"/>
          <w:color w:val="auto"/>
          <w:sz w:val="22"/>
          <w:szCs w:val="22"/>
        </w:rPr>
      </w:pPr>
      <w:r w:rsidRPr="00642D3B">
        <w:rPr>
          <w:rFonts w:asciiTheme="minorHAnsi" w:hAnsiTheme="minorHAnsi" w:cstheme="minorHAnsi"/>
          <w:b/>
          <w:color w:val="auto"/>
          <w:sz w:val="22"/>
          <w:szCs w:val="22"/>
          <w:lang w:val="pl-PL"/>
        </w:rPr>
        <w:t>1</w:t>
      </w:r>
      <w:r w:rsidR="0076575B" w:rsidRPr="00642D3B">
        <w:rPr>
          <w:rFonts w:asciiTheme="minorHAnsi" w:hAnsiTheme="minorHAnsi" w:cstheme="minorHAnsi"/>
          <w:color w:val="auto"/>
          <w:sz w:val="22"/>
          <w:szCs w:val="22"/>
          <w:lang w:val="pl-PL"/>
        </w:rPr>
        <w:t>.</w:t>
      </w:r>
      <w:r w:rsidR="00DE5DDE" w:rsidRPr="00642D3B">
        <w:rPr>
          <w:rFonts w:asciiTheme="minorHAnsi" w:hAnsiTheme="minorHAnsi" w:cstheme="minorHAnsi"/>
          <w:color w:val="auto"/>
          <w:sz w:val="22"/>
          <w:szCs w:val="22"/>
          <w:lang w:val="pl-PL"/>
        </w:rPr>
        <w:t xml:space="preserve">Pod względem demograficznym należy, założyć, iż liczba mieszkańców gminy </w:t>
      </w:r>
      <w:r w:rsidR="002E5D53" w:rsidRPr="00642D3B">
        <w:rPr>
          <w:rFonts w:asciiTheme="minorHAnsi" w:hAnsiTheme="minorHAnsi" w:cstheme="minorHAnsi"/>
          <w:color w:val="auto"/>
          <w:sz w:val="22"/>
          <w:szCs w:val="22"/>
          <w:lang w:val="pl-PL"/>
        </w:rPr>
        <w:t>Boniewo</w:t>
      </w:r>
      <w:r w:rsidR="00D60034">
        <w:rPr>
          <w:rFonts w:asciiTheme="minorHAnsi" w:hAnsiTheme="minorHAnsi" w:cstheme="minorHAnsi"/>
          <w:color w:val="auto"/>
          <w:sz w:val="22"/>
          <w:szCs w:val="22"/>
          <w:lang w:val="pl-PL"/>
        </w:rPr>
        <w:t xml:space="preserve"> </w:t>
      </w:r>
      <w:r w:rsidR="00DE5DDE" w:rsidRPr="00642D3B">
        <w:rPr>
          <w:rFonts w:asciiTheme="minorHAnsi" w:hAnsiTheme="minorHAnsi" w:cstheme="minorHAnsi"/>
          <w:color w:val="auto"/>
          <w:sz w:val="22"/>
          <w:szCs w:val="22"/>
          <w:lang w:val="pl-PL"/>
        </w:rPr>
        <w:t>będzie systematycznie malała.</w:t>
      </w:r>
      <w:r w:rsidR="00D60034">
        <w:rPr>
          <w:rFonts w:asciiTheme="minorHAnsi" w:hAnsiTheme="minorHAnsi" w:cstheme="minorHAnsi"/>
          <w:color w:val="auto"/>
          <w:sz w:val="22"/>
          <w:szCs w:val="22"/>
          <w:lang w:val="pl-PL"/>
        </w:rPr>
        <w:t xml:space="preserve"> </w:t>
      </w:r>
      <w:r w:rsidR="00424AE6" w:rsidRPr="00642D3B">
        <w:rPr>
          <w:rFonts w:asciiTheme="minorHAnsi" w:hAnsiTheme="minorHAnsi" w:cstheme="minorHAnsi"/>
          <w:color w:val="auto"/>
          <w:sz w:val="22"/>
          <w:szCs w:val="22"/>
          <w:lang w:val="pl-PL"/>
        </w:rPr>
        <w:t>T</w:t>
      </w:r>
      <w:r w:rsidR="00DE5DDE" w:rsidRPr="00642D3B">
        <w:rPr>
          <w:rFonts w:asciiTheme="minorHAnsi" w:hAnsiTheme="minorHAnsi" w:cstheme="minorHAnsi"/>
          <w:color w:val="auto"/>
          <w:sz w:val="22"/>
          <w:szCs w:val="22"/>
          <w:lang w:val="pl-PL"/>
        </w:rPr>
        <w:t xml:space="preserve">endencja ta utrzyma się w najbliższych latach. Niekorzystnym zjawiskiem demograficznym jest rosnący odsetek osób </w:t>
      </w:r>
      <w:r w:rsidR="00424AE6" w:rsidRPr="00642D3B">
        <w:rPr>
          <w:rFonts w:asciiTheme="minorHAnsi" w:hAnsiTheme="minorHAnsi" w:cstheme="minorHAnsi"/>
          <w:color w:val="auto"/>
          <w:sz w:val="22"/>
          <w:szCs w:val="22"/>
          <w:lang w:val="pl-PL"/>
        </w:rPr>
        <w:t xml:space="preserve">w wieku poprodukcyjnym. </w:t>
      </w:r>
      <w:r w:rsidR="0076575B" w:rsidRPr="00642D3B">
        <w:rPr>
          <w:rFonts w:asciiTheme="minorHAnsi" w:hAnsiTheme="minorHAnsi" w:cstheme="minorHAnsi"/>
          <w:color w:val="auto"/>
          <w:sz w:val="22"/>
          <w:szCs w:val="22"/>
          <w:lang w:val="pl-PL"/>
        </w:rPr>
        <w:t>W</w:t>
      </w:r>
      <w:r w:rsidR="00424AE6" w:rsidRPr="00642D3B">
        <w:rPr>
          <w:rFonts w:asciiTheme="minorHAnsi" w:hAnsiTheme="minorHAnsi" w:cstheme="minorHAnsi"/>
          <w:color w:val="auto"/>
          <w:sz w:val="22"/>
          <w:szCs w:val="22"/>
          <w:lang w:val="pl-PL"/>
        </w:rPr>
        <w:t xml:space="preserve"> Gminie </w:t>
      </w:r>
      <w:r w:rsidR="00424AE6" w:rsidRPr="00642D3B">
        <w:rPr>
          <w:rFonts w:asciiTheme="minorHAnsi" w:hAnsiTheme="minorHAnsi" w:cstheme="minorHAnsi"/>
          <w:color w:val="auto"/>
          <w:sz w:val="22"/>
          <w:szCs w:val="22"/>
        </w:rPr>
        <w:t>m</w:t>
      </w:r>
      <w:r w:rsidR="00DE5DDE" w:rsidRPr="00642D3B">
        <w:rPr>
          <w:rFonts w:asciiTheme="minorHAnsi" w:hAnsiTheme="minorHAnsi" w:cstheme="minorHAnsi"/>
          <w:color w:val="auto"/>
          <w:sz w:val="22"/>
          <w:szCs w:val="22"/>
        </w:rPr>
        <w:t>aleje obciążenie demograficzne dziećmi, natomiast wzrasta obciążenie ludnością w wieku poprodukcyjnym.</w:t>
      </w:r>
    </w:p>
    <w:p w:rsidR="00424AE6" w:rsidRPr="00642D3B" w:rsidRDefault="003F0036" w:rsidP="004E5A34">
      <w:pPr>
        <w:pStyle w:val="Deloittebodytext"/>
        <w:spacing w:line="360" w:lineRule="auto"/>
        <w:jc w:val="both"/>
        <w:rPr>
          <w:rFonts w:asciiTheme="minorHAnsi" w:hAnsiTheme="minorHAnsi" w:cstheme="minorHAnsi"/>
          <w:color w:val="auto"/>
          <w:sz w:val="22"/>
          <w:szCs w:val="22"/>
        </w:rPr>
      </w:pPr>
      <w:r w:rsidRPr="00642D3B">
        <w:rPr>
          <w:rFonts w:asciiTheme="minorHAnsi" w:hAnsiTheme="minorHAnsi" w:cstheme="minorHAnsi"/>
          <w:b/>
          <w:color w:val="auto"/>
          <w:sz w:val="22"/>
          <w:szCs w:val="22"/>
        </w:rPr>
        <w:t>2.</w:t>
      </w:r>
      <w:r w:rsidR="0076575B" w:rsidRPr="00642D3B">
        <w:rPr>
          <w:rFonts w:asciiTheme="minorHAnsi" w:hAnsiTheme="minorHAnsi" w:cstheme="minorHAnsi"/>
          <w:color w:val="auto"/>
          <w:sz w:val="22"/>
          <w:szCs w:val="22"/>
        </w:rPr>
        <w:t xml:space="preserve">Pod względem przestrzennym </w:t>
      </w:r>
      <w:r w:rsidR="00642D3B" w:rsidRPr="00642D3B">
        <w:rPr>
          <w:rFonts w:asciiTheme="minorHAnsi" w:hAnsiTheme="minorHAnsi" w:cstheme="minorHAnsi"/>
          <w:color w:val="auto"/>
          <w:sz w:val="22"/>
          <w:szCs w:val="22"/>
        </w:rPr>
        <w:t>g</w:t>
      </w:r>
      <w:r w:rsidRPr="00642D3B">
        <w:rPr>
          <w:rFonts w:asciiTheme="minorHAnsi" w:hAnsiTheme="minorHAnsi" w:cstheme="minorHAnsi"/>
          <w:color w:val="auto"/>
          <w:sz w:val="22"/>
          <w:szCs w:val="22"/>
        </w:rPr>
        <w:t>łównym ośrodki</w:t>
      </w:r>
      <w:r w:rsidR="0076575B" w:rsidRPr="00642D3B">
        <w:rPr>
          <w:rFonts w:asciiTheme="minorHAnsi" w:hAnsiTheme="minorHAnsi" w:cstheme="minorHAnsi"/>
          <w:color w:val="auto"/>
          <w:sz w:val="22"/>
          <w:szCs w:val="22"/>
        </w:rPr>
        <w:t>em obsługi ludności na terenie G</w:t>
      </w:r>
      <w:r w:rsidRPr="00642D3B">
        <w:rPr>
          <w:rFonts w:asciiTheme="minorHAnsi" w:hAnsiTheme="minorHAnsi" w:cstheme="minorHAnsi"/>
          <w:color w:val="auto"/>
          <w:sz w:val="22"/>
          <w:szCs w:val="22"/>
        </w:rPr>
        <w:t>miny</w:t>
      </w:r>
      <w:r w:rsidR="00642D3B" w:rsidRPr="00642D3B">
        <w:rPr>
          <w:rFonts w:asciiTheme="minorHAnsi" w:hAnsiTheme="minorHAnsi" w:cstheme="minorHAnsi"/>
          <w:color w:val="auto"/>
          <w:sz w:val="22"/>
          <w:szCs w:val="22"/>
        </w:rPr>
        <w:t xml:space="preserve"> Boniewo</w:t>
      </w:r>
      <w:r w:rsidRPr="00642D3B">
        <w:rPr>
          <w:rFonts w:asciiTheme="minorHAnsi" w:hAnsiTheme="minorHAnsi" w:cstheme="minorHAnsi"/>
          <w:color w:val="auto"/>
          <w:sz w:val="22"/>
          <w:szCs w:val="22"/>
        </w:rPr>
        <w:t xml:space="preserve"> jest jej siedziba w miejscowości </w:t>
      </w:r>
      <w:r w:rsidR="00642D3B" w:rsidRPr="00642D3B">
        <w:rPr>
          <w:rFonts w:asciiTheme="minorHAnsi" w:hAnsiTheme="minorHAnsi" w:cstheme="minorHAnsi"/>
          <w:color w:val="auto"/>
          <w:sz w:val="22"/>
          <w:szCs w:val="22"/>
        </w:rPr>
        <w:t>Boniewo</w:t>
      </w:r>
      <w:r w:rsidRPr="00642D3B">
        <w:rPr>
          <w:rFonts w:asciiTheme="minorHAnsi" w:hAnsiTheme="minorHAnsi" w:cstheme="minorHAnsi"/>
          <w:color w:val="auto"/>
          <w:sz w:val="22"/>
          <w:szCs w:val="22"/>
        </w:rPr>
        <w:t>. Jest to sytuacja całkowicie naturalna dla zdecydowanej większości gmin wiejskich</w:t>
      </w:r>
      <w:r w:rsidR="0076575B" w:rsidRPr="00642D3B">
        <w:rPr>
          <w:rFonts w:asciiTheme="minorHAnsi" w:hAnsiTheme="minorHAnsi" w:cstheme="minorHAnsi"/>
          <w:color w:val="auto"/>
          <w:sz w:val="22"/>
          <w:szCs w:val="22"/>
        </w:rPr>
        <w:t>.</w:t>
      </w:r>
      <w:r w:rsidRPr="00642D3B">
        <w:rPr>
          <w:rFonts w:asciiTheme="minorHAnsi" w:hAnsiTheme="minorHAnsi" w:cstheme="minorHAnsi"/>
          <w:color w:val="auto"/>
          <w:sz w:val="22"/>
          <w:szCs w:val="22"/>
        </w:rPr>
        <w:t xml:space="preserve"> Gmina </w:t>
      </w:r>
      <w:r w:rsidR="00642D3B" w:rsidRPr="00642D3B">
        <w:rPr>
          <w:rFonts w:asciiTheme="minorHAnsi" w:hAnsiTheme="minorHAnsi" w:cstheme="minorHAnsi"/>
          <w:color w:val="auto"/>
          <w:sz w:val="22"/>
          <w:szCs w:val="22"/>
        </w:rPr>
        <w:t>Boniewo</w:t>
      </w:r>
      <w:r w:rsidRPr="00642D3B">
        <w:rPr>
          <w:rFonts w:asciiTheme="minorHAnsi" w:hAnsiTheme="minorHAnsi" w:cstheme="minorHAnsi"/>
          <w:color w:val="auto"/>
          <w:sz w:val="22"/>
          <w:szCs w:val="22"/>
        </w:rPr>
        <w:t xml:space="preserve"> posiada </w:t>
      </w:r>
      <w:r w:rsidR="001A4D41">
        <w:rPr>
          <w:rFonts w:asciiTheme="minorHAnsi" w:hAnsiTheme="minorHAnsi" w:cstheme="minorHAnsi"/>
          <w:color w:val="auto"/>
          <w:sz w:val="22"/>
          <w:szCs w:val="22"/>
        </w:rPr>
        <w:t xml:space="preserve">stosunkowo </w:t>
      </w:r>
      <w:r w:rsidRPr="00642D3B">
        <w:rPr>
          <w:rFonts w:asciiTheme="minorHAnsi" w:hAnsiTheme="minorHAnsi" w:cstheme="minorHAnsi"/>
          <w:color w:val="auto"/>
          <w:sz w:val="22"/>
          <w:szCs w:val="22"/>
        </w:rPr>
        <w:t xml:space="preserve">korzystny kształt sieci osadniczej </w:t>
      </w:r>
      <w:r w:rsidR="002C1E12">
        <w:rPr>
          <w:rFonts w:asciiTheme="minorHAnsi" w:hAnsiTheme="minorHAnsi" w:cstheme="minorHAnsi"/>
          <w:color w:val="auto"/>
          <w:sz w:val="22"/>
          <w:szCs w:val="22"/>
        </w:rPr>
        <w:br/>
      </w:r>
      <w:r w:rsidRPr="00642D3B">
        <w:rPr>
          <w:rFonts w:asciiTheme="minorHAnsi" w:hAnsiTheme="minorHAnsi" w:cstheme="minorHAnsi"/>
          <w:color w:val="auto"/>
          <w:sz w:val="22"/>
          <w:szCs w:val="22"/>
        </w:rPr>
        <w:t xml:space="preserve">- pozwalający na sprawną realizację zadań własnych w zakresie infrastruktury społecznej </w:t>
      </w:r>
      <w:r w:rsidR="002C1E12">
        <w:rPr>
          <w:rFonts w:asciiTheme="minorHAnsi" w:hAnsiTheme="minorHAnsi" w:cstheme="minorHAnsi"/>
          <w:color w:val="auto"/>
          <w:sz w:val="22"/>
          <w:szCs w:val="22"/>
        </w:rPr>
        <w:br/>
      </w:r>
      <w:r w:rsidRPr="00642D3B">
        <w:rPr>
          <w:rFonts w:asciiTheme="minorHAnsi" w:hAnsiTheme="minorHAnsi" w:cstheme="minorHAnsi"/>
          <w:color w:val="auto"/>
          <w:sz w:val="22"/>
          <w:szCs w:val="22"/>
        </w:rPr>
        <w:t xml:space="preserve">i technicznej, co sprzyjać będzie osiągnaniu wyższej jakości życia mieszkańców. </w:t>
      </w:r>
      <w:r w:rsidR="0076575B" w:rsidRPr="00642D3B">
        <w:rPr>
          <w:rFonts w:asciiTheme="minorHAnsi" w:hAnsiTheme="minorHAnsi" w:cstheme="minorHAnsi"/>
          <w:color w:val="auto"/>
          <w:sz w:val="22"/>
          <w:szCs w:val="22"/>
        </w:rPr>
        <w:t xml:space="preserve">Potencjał rozwojowy  </w:t>
      </w:r>
      <w:r w:rsidR="00642D3B" w:rsidRPr="00642D3B">
        <w:rPr>
          <w:rFonts w:asciiTheme="minorHAnsi" w:hAnsiTheme="minorHAnsi" w:cstheme="minorHAnsi"/>
          <w:color w:val="auto"/>
          <w:sz w:val="22"/>
          <w:szCs w:val="22"/>
        </w:rPr>
        <w:t>Gminy Boniewo</w:t>
      </w:r>
      <w:r w:rsidR="0076575B" w:rsidRPr="00642D3B">
        <w:rPr>
          <w:rFonts w:asciiTheme="minorHAnsi" w:hAnsiTheme="minorHAnsi" w:cstheme="minorHAnsi"/>
          <w:color w:val="auto"/>
          <w:sz w:val="22"/>
          <w:szCs w:val="22"/>
        </w:rPr>
        <w:t xml:space="preserve"> jest podobny do innych gmin o typowo wiejskim charakterze.</w:t>
      </w:r>
    </w:p>
    <w:p w:rsidR="00DE2BEE" w:rsidRPr="00642D3B" w:rsidRDefault="00642D3B" w:rsidP="009C2480">
      <w:pPr>
        <w:spacing w:after="0" w:line="360" w:lineRule="auto"/>
        <w:jc w:val="both"/>
        <w:rPr>
          <w:rFonts w:cstheme="minorHAnsi"/>
        </w:rPr>
      </w:pPr>
      <w:r w:rsidRPr="00642D3B">
        <w:rPr>
          <w:rFonts w:cstheme="minorHAnsi"/>
          <w:b/>
        </w:rPr>
        <w:t>3</w:t>
      </w:r>
      <w:r w:rsidR="00DE5DDE" w:rsidRPr="00642D3B">
        <w:rPr>
          <w:rFonts w:cstheme="minorHAnsi"/>
          <w:b/>
        </w:rPr>
        <w:t>.</w:t>
      </w:r>
      <w:r w:rsidR="003F0036" w:rsidRPr="00642D3B">
        <w:rPr>
          <w:rFonts w:cstheme="minorHAnsi"/>
        </w:rPr>
        <w:t xml:space="preserve">Czynnikiem charakteryzującym zjawisko bezrobocia w gminie </w:t>
      </w:r>
      <w:r w:rsidRPr="00642D3B">
        <w:rPr>
          <w:rFonts w:cstheme="minorHAnsi"/>
        </w:rPr>
        <w:t>Boniewo</w:t>
      </w:r>
      <w:r w:rsidR="003F0036" w:rsidRPr="00642D3B">
        <w:rPr>
          <w:rFonts w:cstheme="minorHAnsi"/>
        </w:rPr>
        <w:t xml:space="preserve"> jest wysoki stopień udziału w grupie bezrobotnych </w:t>
      </w:r>
      <w:r w:rsidRPr="00642D3B">
        <w:rPr>
          <w:rFonts w:cstheme="minorHAnsi"/>
        </w:rPr>
        <w:t>osób w wieku produkcyjnym oraz przewaga w gr</w:t>
      </w:r>
      <w:r w:rsidR="001A4D41">
        <w:rPr>
          <w:rFonts w:cstheme="minorHAnsi"/>
        </w:rPr>
        <w:t>onie</w:t>
      </w:r>
      <w:r w:rsidRPr="00642D3B">
        <w:rPr>
          <w:rFonts w:cstheme="minorHAnsi"/>
        </w:rPr>
        <w:t xml:space="preserve"> osób bezrobotnych </w:t>
      </w:r>
      <w:r w:rsidR="001A4D41">
        <w:rPr>
          <w:rFonts w:cstheme="minorHAnsi"/>
        </w:rPr>
        <w:t xml:space="preserve">na terenie Gminy </w:t>
      </w:r>
      <w:r w:rsidRPr="00642D3B">
        <w:rPr>
          <w:rFonts w:cstheme="minorHAnsi"/>
        </w:rPr>
        <w:t>grupy kobiet.</w:t>
      </w:r>
    </w:p>
    <w:p w:rsidR="004E5A34" w:rsidRPr="003B5A22" w:rsidRDefault="00642D3B" w:rsidP="004E5A34">
      <w:pPr>
        <w:pStyle w:val="Deloittebodytext"/>
        <w:spacing w:line="360" w:lineRule="auto"/>
        <w:jc w:val="both"/>
        <w:rPr>
          <w:rFonts w:asciiTheme="minorHAnsi" w:hAnsiTheme="minorHAnsi" w:cstheme="minorHAnsi"/>
          <w:color w:val="auto"/>
          <w:sz w:val="22"/>
          <w:szCs w:val="22"/>
          <w:lang w:val="pl-PL"/>
        </w:rPr>
      </w:pPr>
      <w:r w:rsidRPr="003B5A22">
        <w:rPr>
          <w:rFonts w:asciiTheme="minorHAnsi" w:hAnsiTheme="minorHAnsi" w:cstheme="minorHAnsi"/>
          <w:b/>
          <w:color w:val="auto"/>
          <w:sz w:val="22"/>
          <w:szCs w:val="22"/>
          <w:lang w:val="pl-PL"/>
        </w:rPr>
        <w:t>4</w:t>
      </w:r>
      <w:r w:rsidR="00DE5DDE" w:rsidRPr="003B5A22">
        <w:rPr>
          <w:rFonts w:asciiTheme="minorHAnsi" w:hAnsiTheme="minorHAnsi" w:cstheme="minorHAnsi"/>
          <w:b/>
          <w:color w:val="auto"/>
          <w:sz w:val="22"/>
          <w:szCs w:val="22"/>
          <w:lang w:val="pl-PL"/>
        </w:rPr>
        <w:t>.</w:t>
      </w:r>
      <w:r w:rsidR="0076575B" w:rsidRPr="003B5A22">
        <w:rPr>
          <w:rFonts w:asciiTheme="minorHAnsi" w:hAnsiTheme="minorHAnsi" w:cstheme="minorHAnsi"/>
          <w:color w:val="auto"/>
          <w:sz w:val="22"/>
          <w:szCs w:val="22"/>
          <w:lang w:val="pl-PL"/>
        </w:rPr>
        <w:t xml:space="preserve"> W zakresie pomocy społecznej o</w:t>
      </w:r>
      <w:r w:rsidR="00DE5DDE" w:rsidRPr="003B5A22">
        <w:rPr>
          <w:rFonts w:asciiTheme="minorHAnsi" w:hAnsiTheme="minorHAnsi" w:cstheme="minorHAnsi"/>
          <w:color w:val="auto"/>
          <w:sz w:val="22"/>
          <w:szCs w:val="22"/>
          <w:lang w:val="pl-PL"/>
        </w:rPr>
        <w:t>dsetek osób korzystających z</w:t>
      </w:r>
      <w:r w:rsidR="0076575B" w:rsidRPr="003B5A22">
        <w:rPr>
          <w:rFonts w:asciiTheme="minorHAnsi" w:hAnsiTheme="minorHAnsi" w:cstheme="minorHAnsi"/>
          <w:color w:val="auto"/>
          <w:sz w:val="22"/>
          <w:szCs w:val="22"/>
          <w:lang w:val="pl-PL"/>
        </w:rPr>
        <w:t xml:space="preserve">e świadczeń </w:t>
      </w:r>
      <w:r w:rsidR="001E74BA" w:rsidRPr="003B5A22">
        <w:rPr>
          <w:rFonts w:asciiTheme="minorHAnsi" w:hAnsiTheme="minorHAnsi" w:cstheme="minorHAnsi"/>
          <w:color w:val="auto"/>
          <w:sz w:val="22"/>
          <w:szCs w:val="22"/>
          <w:lang w:val="pl-PL"/>
        </w:rPr>
        <w:t>GOPS</w:t>
      </w:r>
      <w:r w:rsidR="0076575B" w:rsidRPr="003B5A22">
        <w:rPr>
          <w:rFonts w:asciiTheme="minorHAnsi" w:hAnsiTheme="minorHAnsi" w:cstheme="minorHAnsi"/>
          <w:color w:val="auto"/>
          <w:sz w:val="22"/>
          <w:szCs w:val="22"/>
          <w:lang w:val="pl-PL"/>
        </w:rPr>
        <w:br/>
      </w:r>
      <w:r w:rsidR="00DE5DDE" w:rsidRPr="003B5A22">
        <w:rPr>
          <w:rFonts w:asciiTheme="minorHAnsi" w:hAnsiTheme="minorHAnsi" w:cstheme="minorHAnsi"/>
          <w:color w:val="auto"/>
          <w:sz w:val="22"/>
          <w:szCs w:val="22"/>
          <w:lang w:val="pl-PL"/>
        </w:rPr>
        <w:t xml:space="preserve">w gminie </w:t>
      </w:r>
      <w:r w:rsidR="003B5A22" w:rsidRPr="003B5A22">
        <w:rPr>
          <w:rFonts w:asciiTheme="minorHAnsi" w:hAnsiTheme="minorHAnsi" w:cstheme="minorHAnsi"/>
          <w:color w:val="auto"/>
          <w:sz w:val="22"/>
          <w:szCs w:val="22"/>
          <w:lang w:val="pl-PL"/>
        </w:rPr>
        <w:t xml:space="preserve">Boniewo </w:t>
      </w:r>
      <w:r w:rsidR="00DE2BEE" w:rsidRPr="003B5A22">
        <w:rPr>
          <w:rFonts w:asciiTheme="minorHAnsi" w:hAnsiTheme="minorHAnsi" w:cstheme="minorHAnsi"/>
          <w:color w:val="auto"/>
          <w:sz w:val="22"/>
          <w:szCs w:val="22"/>
          <w:lang w:val="pl-PL"/>
        </w:rPr>
        <w:t xml:space="preserve">wynosi </w:t>
      </w:r>
      <w:r w:rsidR="003B5A22" w:rsidRPr="003B5A22">
        <w:rPr>
          <w:rFonts w:asciiTheme="minorHAnsi" w:hAnsiTheme="minorHAnsi" w:cstheme="minorHAnsi"/>
          <w:color w:val="auto"/>
          <w:sz w:val="22"/>
          <w:szCs w:val="22"/>
          <w:lang w:val="pl-PL"/>
        </w:rPr>
        <w:t xml:space="preserve">15,27 </w:t>
      </w:r>
      <w:r w:rsidR="00DE2BEE" w:rsidRPr="003B5A22">
        <w:rPr>
          <w:rFonts w:asciiTheme="minorHAnsi" w:hAnsiTheme="minorHAnsi" w:cstheme="minorHAnsi"/>
          <w:color w:val="auto"/>
          <w:sz w:val="22"/>
          <w:szCs w:val="22"/>
          <w:lang w:val="pl-PL"/>
        </w:rPr>
        <w:t>%</w:t>
      </w:r>
      <w:r w:rsidR="00DE5DDE" w:rsidRPr="003B5A22">
        <w:rPr>
          <w:rFonts w:asciiTheme="minorHAnsi" w:hAnsiTheme="minorHAnsi" w:cstheme="minorHAnsi"/>
          <w:color w:val="auto"/>
          <w:sz w:val="22"/>
          <w:szCs w:val="22"/>
          <w:lang w:val="pl-PL"/>
        </w:rPr>
        <w:t>.</w:t>
      </w:r>
      <w:r w:rsidR="00DE2BEE" w:rsidRPr="003B5A22">
        <w:rPr>
          <w:rFonts w:asciiTheme="minorHAnsi" w:hAnsiTheme="minorHAnsi" w:cstheme="minorHAnsi"/>
          <w:color w:val="auto"/>
          <w:sz w:val="22"/>
          <w:szCs w:val="22"/>
          <w:lang w:val="pl-PL"/>
        </w:rPr>
        <w:t xml:space="preserve">Główną przyczyną korzystania ze świadczeń pomocy społecznej jest nadal </w:t>
      </w:r>
      <w:r w:rsidR="001E74BA" w:rsidRPr="003B5A22">
        <w:rPr>
          <w:rFonts w:asciiTheme="minorHAnsi" w:hAnsiTheme="minorHAnsi" w:cstheme="minorHAnsi"/>
          <w:color w:val="auto"/>
          <w:sz w:val="22"/>
          <w:szCs w:val="22"/>
          <w:lang w:val="pl-PL"/>
        </w:rPr>
        <w:t>niedostatek materialny, a wielu przypadkach nawet ubóstwo</w:t>
      </w:r>
      <w:r w:rsidR="00DE2BEE" w:rsidRPr="003B5A22">
        <w:rPr>
          <w:rFonts w:asciiTheme="minorHAnsi" w:hAnsiTheme="minorHAnsi" w:cstheme="minorHAnsi"/>
          <w:color w:val="auto"/>
          <w:sz w:val="22"/>
          <w:szCs w:val="22"/>
          <w:lang w:val="pl-PL"/>
        </w:rPr>
        <w:t xml:space="preserve"> rodzin</w:t>
      </w:r>
      <w:r w:rsidR="001E74BA" w:rsidRPr="003B5A22">
        <w:rPr>
          <w:rFonts w:asciiTheme="minorHAnsi" w:hAnsiTheme="minorHAnsi" w:cstheme="minorHAnsi"/>
          <w:color w:val="auto"/>
          <w:sz w:val="22"/>
          <w:szCs w:val="22"/>
          <w:lang w:val="pl-PL"/>
        </w:rPr>
        <w:t>, co</w:t>
      </w:r>
      <w:r w:rsidR="00DE2BEE" w:rsidRPr="003B5A22">
        <w:rPr>
          <w:rFonts w:asciiTheme="minorHAnsi" w:hAnsiTheme="minorHAnsi" w:cstheme="minorHAnsi"/>
          <w:color w:val="auto"/>
          <w:sz w:val="22"/>
          <w:szCs w:val="22"/>
          <w:lang w:val="pl-PL"/>
        </w:rPr>
        <w:t xml:space="preserve"> spowodowane </w:t>
      </w:r>
      <w:r w:rsidR="001E74BA" w:rsidRPr="003B5A22">
        <w:rPr>
          <w:rFonts w:asciiTheme="minorHAnsi" w:hAnsiTheme="minorHAnsi" w:cstheme="minorHAnsi"/>
          <w:color w:val="auto"/>
          <w:sz w:val="22"/>
          <w:szCs w:val="22"/>
          <w:lang w:val="pl-PL"/>
        </w:rPr>
        <w:t xml:space="preserve">jest </w:t>
      </w:r>
      <w:r w:rsidR="00DE2BEE" w:rsidRPr="003B5A22">
        <w:rPr>
          <w:rFonts w:asciiTheme="minorHAnsi" w:hAnsiTheme="minorHAnsi" w:cstheme="minorHAnsi"/>
          <w:color w:val="auto"/>
          <w:sz w:val="22"/>
          <w:szCs w:val="22"/>
          <w:lang w:val="pl-PL"/>
        </w:rPr>
        <w:lastRenderedPageBreak/>
        <w:t xml:space="preserve">głównie niedoborem dochodów. </w:t>
      </w:r>
      <w:r w:rsidR="001E74BA" w:rsidRPr="003B5A22">
        <w:rPr>
          <w:rFonts w:asciiTheme="minorHAnsi" w:hAnsiTheme="minorHAnsi" w:cstheme="minorHAnsi"/>
          <w:color w:val="auto"/>
          <w:sz w:val="22"/>
          <w:szCs w:val="22"/>
          <w:lang w:val="pl-PL"/>
        </w:rPr>
        <w:t>Często b</w:t>
      </w:r>
      <w:r w:rsidR="00DE2BEE" w:rsidRPr="003B5A22">
        <w:rPr>
          <w:rFonts w:asciiTheme="minorHAnsi" w:hAnsiTheme="minorHAnsi" w:cstheme="minorHAnsi"/>
          <w:color w:val="auto"/>
          <w:sz w:val="22"/>
          <w:szCs w:val="22"/>
          <w:lang w:val="pl-PL"/>
        </w:rPr>
        <w:t xml:space="preserve">rak możliwości zatrudnienia występuje łącznie z ubóstwem. Analizując katalog przyczyn korzystania z pomocy społecznej z perspektywy samorządu lokalnego, należałoby każdą z tych przyczyn potraktować, jako potencjalną przyczynę </w:t>
      </w:r>
      <w:r w:rsidR="001E74BA" w:rsidRPr="003B5A22">
        <w:rPr>
          <w:rFonts w:asciiTheme="minorHAnsi" w:hAnsiTheme="minorHAnsi" w:cstheme="minorHAnsi"/>
          <w:color w:val="auto"/>
          <w:sz w:val="22"/>
          <w:szCs w:val="22"/>
          <w:lang w:val="pl-PL"/>
        </w:rPr>
        <w:t xml:space="preserve">zagrożenia </w:t>
      </w:r>
      <w:r w:rsidR="00DE2BEE" w:rsidRPr="003B5A22">
        <w:rPr>
          <w:rFonts w:asciiTheme="minorHAnsi" w:hAnsiTheme="minorHAnsi" w:cstheme="minorHAnsi"/>
          <w:color w:val="auto"/>
          <w:sz w:val="22"/>
          <w:szCs w:val="22"/>
          <w:lang w:val="pl-PL"/>
        </w:rPr>
        <w:t>wykluczeni</w:t>
      </w:r>
      <w:r w:rsidR="001E74BA" w:rsidRPr="003B5A22">
        <w:rPr>
          <w:rFonts w:asciiTheme="minorHAnsi" w:hAnsiTheme="minorHAnsi" w:cstheme="minorHAnsi"/>
          <w:color w:val="auto"/>
          <w:sz w:val="22"/>
          <w:szCs w:val="22"/>
          <w:lang w:val="pl-PL"/>
        </w:rPr>
        <w:t xml:space="preserve">em </w:t>
      </w:r>
      <w:r w:rsidR="00DE2BEE" w:rsidRPr="003B5A22">
        <w:rPr>
          <w:rFonts w:asciiTheme="minorHAnsi" w:hAnsiTheme="minorHAnsi" w:cstheme="minorHAnsi"/>
          <w:color w:val="auto"/>
          <w:sz w:val="22"/>
          <w:szCs w:val="22"/>
          <w:lang w:val="pl-PL"/>
        </w:rPr>
        <w:t>społeczn</w:t>
      </w:r>
      <w:r w:rsidR="001E74BA" w:rsidRPr="003B5A22">
        <w:rPr>
          <w:rFonts w:asciiTheme="minorHAnsi" w:hAnsiTheme="minorHAnsi" w:cstheme="minorHAnsi"/>
          <w:color w:val="auto"/>
          <w:sz w:val="22"/>
          <w:szCs w:val="22"/>
          <w:lang w:val="pl-PL"/>
        </w:rPr>
        <w:t>ym osób</w:t>
      </w:r>
      <w:r w:rsidR="00DE2BEE" w:rsidRPr="003B5A22">
        <w:rPr>
          <w:rFonts w:asciiTheme="minorHAnsi" w:hAnsiTheme="minorHAnsi" w:cstheme="minorHAnsi"/>
          <w:color w:val="auto"/>
          <w:sz w:val="22"/>
          <w:szCs w:val="22"/>
          <w:lang w:val="pl-PL"/>
        </w:rPr>
        <w:t xml:space="preserve">. </w:t>
      </w:r>
      <w:r w:rsidR="004E5A34" w:rsidRPr="003B5A22">
        <w:rPr>
          <w:rFonts w:asciiTheme="minorHAnsi" w:hAnsiTheme="minorHAnsi" w:cstheme="minorHAnsi"/>
          <w:color w:val="auto"/>
          <w:sz w:val="22"/>
          <w:szCs w:val="22"/>
          <w:lang w:val="pl-PL"/>
        </w:rPr>
        <w:t xml:space="preserve"> Powoduje to konieczność wspierania procesów aktywizacji społecznej, integracji społecznej oraz wsparcia aktywności lokalnej mieszkańców.</w:t>
      </w:r>
    </w:p>
    <w:p w:rsidR="00DE2BEE" w:rsidRPr="003B5A22" w:rsidRDefault="003B5A22" w:rsidP="004E5A34">
      <w:pPr>
        <w:autoSpaceDE w:val="0"/>
        <w:autoSpaceDN w:val="0"/>
        <w:adjustRightInd w:val="0"/>
        <w:spacing w:after="0" w:line="360" w:lineRule="auto"/>
        <w:jc w:val="both"/>
        <w:rPr>
          <w:rFonts w:eastAsia="Calibri" w:cstheme="minorHAnsi"/>
        </w:rPr>
      </w:pPr>
      <w:r w:rsidRPr="003B5A22">
        <w:rPr>
          <w:rFonts w:eastAsia="Calibri" w:cstheme="minorHAnsi"/>
          <w:b/>
        </w:rPr>
        <w:t>5</w:t>
      </w:r>
      <w:r w:rsidR="00DE5DDE" w:rsidRPr="003B5A22">
        <w:rPr>
          <w:rFonts w:eastAsia="Calibri" w:cstheme="minorHAnsi"/>
          <w:b/>
        </w:rPr>
        <w:t>.</w:t>
      </w:r>
      <w:r w:rsidR="00DE5DDE" w:rsidRPr="003B5A22">
        <w:rPr>
          <w:rFonts w:eastAsia="Calibri" w:cstheme="minorHAnsi"/>
        </w:rPr>
        <w:t xml:space="preserve"> W sferze</w:t>
      </w:r>
      <w:r w:rsidR="00DE2BEE" w:rsidRPr="003B5A22">
        <w:rPr>
          <w:rFonts w:eastAsia="Calibri" w:cstheme="minorHAnsi"/>
        </w:rPr>
        <w:t xml:space="preserve"> infrastrukturalnej i</w:t>
      </w:r>
      <w:r w:rsidR="00DE5DDE" w:rsidRPr="003B5A22">
        <w:rPr>
          <w:rFonts w:eastAsia="Calibri" w:cstheme="minorHAnsi"/>
        </w:rPr>
        <w:t xml:space="preserve"> funkcjonalno-przestrzennej głównym problemem jest występowanie powierzchni </w:t>
      </w:r>
      <w:r w:rsidRPr="003B5A22">
        <w:rPr>
          <w:rFonts w:eastAsia="Calibri" w:cstheme="minorHAnsi"/>
        </w:rPr>
        <w:t xml:space="preserve">i przestrzeni </w:t>
      </w:r>
      <w:r w:rsidR="00DE5DDE" w:rsidRPr="003B5A22">
        <w:rPr>
          <w:rFonts w:eastAsia="Calibri" w:cstheme="minorHAnsi"/>
        </w:rPr>
        <w:t>zdegradowanych terenów gminnych</w:t>
      </w:r>
      <w:r w:rsidR="000D72F5">
        <w:rPr>
          <w:rFonts w:eastAsia="Calibri" w:cstheme="minorHAnsi"/>
        </w:rPr>
        <w:t xml:space="preserve"> </w:t>
      </w:r>
      <w:r w:rsidR="001E74BA" w:rsidRPr="003B5A22">
        <w:rPr>
          <w:rFonts w:eastAsia="Calibri" w:cstheme="minorHAnsi"/>
        </w:rPr>
        <w:t xml:space="preserve">w niektórych sołectwach Gminy. </w:t>
      </w:r>
      <w:r w:rsidR="00DE5DDE" w:rsidRPr="003B5A22">
        <w:rPr>
          <w:rFonts w:eastAsia="Calibri" w:cstheme="minorHAnsi"/>
        </w:rPr>
        <w:t xml:space="preserve">Na terenie Gminy występują tereny zdegradowane, mające charakter m.in. przestrzeni </w:t>
      </w:r>
      <w:r w:rsidR="003A2E07">
        <w:rPr>
          <w:rFonts w:eastAsia="Calibri" w:cstheme="minorHAnsi"/>
        </w:rPr>
        <w:t xml:space="preserve">świetlic </w:t>
      </w:r>
      <w:r w:rsidR="006946C2">
        <w:rPr>
          <w:rFonts w:eastAsia="Calibri" w:cstheme="minorHAnsi"/>
        </w:rPr>
        <w:br/>
      </w:r>
      <w:r w:rsidR="003A2E07">
        <w:rPr>
          <w:rFonts w:eastAsia="Calibri" w:cstheme="minorHAnsi"/>
        </w:rPr>
        <w:t xml:space="preserve">w budynkach wielorodzinnych nie dostosowanych do użytkowania </w:t>
      </w:r>
      <w:r w:rsidR="00DE2BEE" w:rsidRPr="003B5A22">
        <w:rPr>
          <w:rFonts w:eastAsia="Calibri" w:cstheme="minorHAnsi"/>
        </w:rPr>
        <w:t>i przyległe tereny</w:t>
      </w:r>
      <w:r w:rsidR="001E74BA" w:rsidRPr="003B5A22">
        <w:rPr>
          <w:rFonts w:eastAsia="Calibri" w:cstheme="minorHAnsi"/>
        </w:rPr>
        <w:t>,</w:t>
      </w:r>
      <w:r w:rsidRPr="003B5A22">
        <w:rPr>
          <w:rFonts w:eastAsia="Calibri" w:cstheme="minorHAnsi"/>
        </w:rPr>
        <w:t xml:space="preserve"> obiekty po </w:t>
      </w:r>
      <w:r w:rsidR="00ED237C">
        <w:rPr>
          <w:rFonts w:eastAsia="Calibri" w:cstheme="minorHAnsi"/>
        </w:rPr>
        <w:t>byłej szkole w Osieczu Małym</w:t>
      </w:r>
      <w:r w:rsidR="003A2E07">
        <w:rPr>
          <w:rFonts w:eastAsia="Calibri" w:cstheme="minorHAnsi"/>
        </w:rPr>
        <w:t>.</w:t>
      </w:r>
      <w:r w:rsidR="000D72F5">
        <w:rPr>
          <w:rFonts w:eastAsia="Calibri" w:cstheme="minorHAnsi"/>
        </w:rPr>
        <w:t xml:space="preserve"> </w:t>
      </w:r>
      <w:r w:rsidR="00DE2BEE" w:rsidRPr="003B5A22">
        <w:rPr>
          <w:rFonts w:eastAsia="Calibri" w:cstheme="minorHAnsi"/>
        </w:rPr>
        <w:t>Występuje także konieczność zagospodarowania infrastruktury dla rozwoju przedsiębiorczości, szczególnie na terenach przyległych lub powiązanych z siatk</w:t>
      </w:r>
      <w:r w:rsidR="001E74BA" w:rsidRPr="003B5A22">
        <w:rPr>
          <w:rFonts w:eastAsia="Calibri" w:cstheme="minorHAnsi"/>
        </w:rPr>
        <w:t>ą</w:t>
      </w:r>
      <w:r w:rsidR="00DE2BEE" w:rsidRPr="003B5A22">
        <w:rPr>
          <w:rFonts w:eastAsia="Calibri" w:cstheme="minorHAnsi"/>
        </w:rPr>
        <w:t xml:space="preserve"> dróg dojazdowych </w:t>
      </w:r>
      <w:r w:rsidRPr="003B5A22">
        <w:rPr>
          <w:rFonts w:eastAsia="Calibri" w:cstheme="minorHAnsi"/>
        </w:rPr>
        <w:t>do dróg ko</w:t>
      </w:r>
      <w:r w:rsidR="00BF25C1">
        <w:rPr>
          <w:rFonts w:eastAsia="Calibri" w:cstheme="minorHAnsi"/>
        </w:rPr>
        <w:t>munikujących Gminę Boniewo z Wło</w:t>
      </w:r>
      <w:r w:rsidRPr="003B5A22">
        <w:rPr>
          <w:rFonts w:eastAsia="Calibri" w:cstheme="minorHAnsi"/>
        </w:rPr>
        <w:t>cławkiem, czy z siatką dróg krajowych.</w:t>
      </w:r>
      <w:r w:rsidR="001E74BA" w:rsidRPr="003B5A22">
        <w:rPr>
          <w:rFonts w:eastAsia="Calibri" w:cstheme="minorHAnsi"/>
        </w:rPr>
        <w:t xml:space="preserve"> Konieczna</w:t>
      </w:r>
      <w:r w:rsidR="00DE2BEE" w:rsidRPr="003B5A22">
        <w:rPr>
          <w:rFonts w:eastAsia="Calibri" w:cstheme="minorHAnsi"/>
        </w:rPr>
        <w:t xml:space="preserve"> jest także poprawa stan</w:t>
      </w:r>
      <w:r w:rsidR="001E74BA" w:rsidRPr="003B5A22">
        <w:rPr>
          <w:rFonts w:eastAsia="Calibri" w:cstheme="minorHAnsi"/>
        </w:rPr>
        <w:t>u</w:t>
      </w:r>
      <w:r w:rsidR="00DE5DDE" w:rsidRPr="003B5A22">
        <w:rPr>
          <w:rFonts w:eastAsia="Calibri" w:cstheme="minorHAnsi"/>
        </w:rPr>
        <w:t xml:space="preserve"> budynk</w:t>
      </w:r>
      <w:r w:rsidR="00DE2BEE" w:rsidRPr="003B5A22">
        <w:rPr>
          <w:rFonts w:eastAsia="Calibri" w:cstheme="minorHAnsi"/>
        </w:rPr>
        <w:t>ów mieszkalnych</w:t>
      </w:r>
      <w:r w:rsidR="001E74BA" w:rsidRPr="003B5A22">
        <w:rPr>
          <w:rFonts w:eastAsia="Calibri" w:cstheme="minorHAnsi"/>
        </w:rPr>
        <w:t xml:space="preserve"> i niektórych obiektów publicznych,</w:t>
      </w:r>
      <w:r w:rsidR="00DE5DDE" w:rsidRPr="003B5A22">
        <w:rPr>
          <w:rFonts w:eastAsia="Calibri" w:cstheme="minorHAnsi"/>
        </w:rPr>
        <w:t xml:space="preserve"> częściowo, albo całościowo wymagające remontu lub adaptacji</w:t>
      </w:r>
      <w:r w:rsidR="00DE2BEE" w:rsidRPr="003B5A22">
        <w:rPr>
          <w:rFonts w:eastAsia="Calibri" w:cstheme="minorHAnsi"/>
        </w:rPr>
        <w:t>.</w:t>
      </w:r>
    </w:p>
    <w:p w:rsidR="002E5D53" w:rsidRPr="003B5A22" w:rsidRDefault="003B5A22" w:rsidP="00010DAA">
      <w:pPr>
        <w:pStyle w:val="Default"/>
        <w:spacing w:line="360" w:lineRule="auto"/>
        <w:jc w:val="both"/>
        <w:rPr>
          <w:rFonts w:asciiTheme="minorHAnsi" w:hAnsiTheme="minorHAnsi" w:cstheme="minorHAnsi"/>
          <w:color w:val="auto"/>
          <w:sz w:val="22"/>
          <w:szCs w:val="22"/>
        </w:rPr>
      </w:pPr>
      <w:r w:rsidRPr="003B5A22">
        <w:rPr>
          <w:rFonts w:asciiTheme="minorHAnsi" w:hAnsiTheme="minorHAnsi" w:cstheme="minorHAnsi"/>
          <w:b/>
          <w:color w:val="auto"/>
          <w:sz w:val="22"/>
          <w:szCs w:val="22"/>
        </w:rPr>
        <w:t>6</w:t>
      </w:r>
      <w:r w:rsidR="00DE2BEE" w:rsidRPr="003B5A22">
        <w:rPr>
          <w:rFonts w:asciiTheme="minorHAnsi" w:hAnsiTheme="minorHAnsi" w:cstheme="minorHAnsi"/>
          <w:b/>
          <w:color w:val="auto"/>
          <w:sz w:val="22"/>
          <w:szCs w:val="22"/>
        </w:rPr>
        <w:t>.</w:t>
      </w:r>
      <w:r w:rsidR="00F34C40" w:rsidRPr="003B5A22">
        <w:rPr>
          <w:rFonts w:asciiTheme="minorHAnsi" w:hAnsiTheme="minorHAnsi" w:cstheme="minorHAnsi"/>
          <w:color w:val="auto"/>
          <w:sz w:val="22"/>
          <w:szCs w:val="22"/>
        </w:rPr>
        <w:t xml:space="preserve">W zakresie ochrony środowiska kluczowe znaczenie dla gminy </w:t>
      </w:r>
      <w:r w:rsidRPr="003B5A22">
        <w:rPr>
          <w:rFonts w:asciiTheme="minorHAnsi" w:hAnsiTheme="minorHAnsi" w:cstheme="minorHAnsi"/>
          <w:color w:val="auto"/>
          <w:sz w:val="22"/>
          <w:szCs w:val="22"/>
        </w:rPr>
        <w:t>Boniewo</w:t>
      </w:r>
      <w:r w:rsidR="00F34C40" w:rsidRPr="003B5A22">
        <w:rPr>
          <w:rFonts w:asciiTheme="minorHAnsi" w:hAnsiTheme="minorHAnsi" w:cstheme="minorHAnsi"/>
          <w:color w:val="auto"/>
          <w:sz w:val="22"/>
          <w:szCs w:val="22"/>
        </w:rPr>
        <w:t xml:space="preserve"> ma ciągła poprawa</w:t>
      </w:r>
      <w:r w:rsidR="00F34C40" w:rsidRPr="003B5A22">
        <w:rPr>
          <w:rFonts w:asciiTheme="minorHAnsi" w:eastAsia="Calibri" w:hAnsiTheme="minorHAnsi" w:cstheme="minorHAnsi"/>
          <w:color w:val="auto"/>
          <w:sz w:val="22"/>
          <w:szCs w:val="22"/>
        </w:rPr>
        <w:t xml:space="preserve"> stan</w:t>
      </w:r>
      <w:r w:rsidR="00F34C40" w:rsidRPr="003B5A22">
        <w:rPr>
          <w:rFonts w:asciiTheme="minorHAnsi" w:hAnsiTheme="minorHAnsi" w:cstheme="minorHAnsi"/>
          <w:color w:val="auto"/>
          <w:sz w:val="22"/>
          <w:szCs w:val="22"/>
        </w:rPr>
        <w:t>u technicznego</w:t>
      </w:r>
      <w:r w:rsidR="00F34C40" w:rsidRPr="003B5A22">
        <w:rPr>
          <w:rFonts w:asciiTheme="minorHAnsi" w:eastAsia="Calibri" w:hAnsiTheme="minorHAnsi" w:cstheme="minorHAnsi"/>
          <w:color w:val="auto"/>
          <w:sz w:val="22"/>
          <w:szCs w:val="22"/>
        </w:rPr>
        <w:t xml:space="preserve"> obiektów użyteczności publicznej </w:t>
      </w:r>
      <w:r w:rsidR="00F34C40" w:rsidRPr="003B5A22">
        <w:rPr>
          <w:rFonts w:asciiTheme="minorHAnsi" w:hAnsiTheme="minorHAnsi" w:cstheme="minorHAnsi"/>
          <w:color w:val="auto"/>
          <w:sz w:val="22"/>
          <w:szCs w:val="22"/>
        </w:rPr>
        <w:t xml:space="preserve">i mieszkalnych </w:t>
      </w:r>
      <w:r w:rsidR="00F34C40" w:rsidRPr="003B5A22">
        <w:rPr>
          <w:rFonts w:asciiTheme="minorHAnsi" w:eastAsia="Calibri" w:hAnsiTheme="minorHAnsi" w:cstheme="minorHAnsi"/>
          <w:color w:val="auto"/>
          <w:sz w:val="22"/>
          <w:szCs w:val="22"/>
        </w:rPr>
        <w:t xml:space="preserve">na terenie Gminy. </w:t>
      </w:r>
      <w:r w:rsidR="001E74BA" w:rsidRPr="003B5A22">
        <w:rPr>
          <w:rFonts w:asciiTheme="minorHAnsi" w:eastAsia="Calibri" w:hAnsiTheme="minorHAnsi" w:cstheme="minorHAnsi"/>
          <w:color w:val="auto"/>
          <w:sz w:val="22"/>
          <w:szCs w:val="22"/>
        </w:rPr>
        <w:t>Wpłynie to</w:t>
      </w:r>
      <w:r w:rsidR="00F34C40" w:rsidRPr="003B5A22">
        <w:rPr>
          <w:rFonts w:asciiTheme="minorHAnsi" w:hAnsiTheme="minorHAnsi" w:cstheme="minorHAnsi"/>
          <w:color w:val="auto"/>
          <w:sz w:val="22"/>
          <w:szCs w:val="22"/>
        </w:rPr>
        <w:t xml:space="preserve"> na redukcję </w:t>
      </w:r>
      <w:r w:rsidR="00F34C40" w:rsidRPr="003B5A22">
        <w:rPr>
          <w:rFonts w:asciiTheme="minorHAnsi" w:eastAsia="Calibri" w:hAnsiTheme="minorHAnsi" w:cstheme="minorHAnsi"/>
          <w:color w:val="auto"/>
          <w:sz w:val="22"/>
          <w:szCs w:val="22"/>
        </w:rPr>
        <w:t>emisję zanieczyszczeń do powietrza oraz zużycie energii finalnej</w:t>
      </w:r>
      <w:r w:rsidR="00F34C40" w:rsidRPr="003B5A22">
        <w:rPr>
          <w:rFonts w:asciiTheme="minorHAnsi" w:hAnsiTheme="minorHAnsi" w:cstheme="minorHAnsi"/>
          <w:color w:val="auto"/>
          <w:sz w:val="22"/>
          <w:szCs w:val="22"/>
        </w:rPr>
        <w:t xml:space="preserve">. </w:t>
      </w:r>
      <w:r w:rsidRPr="003B5A22">
        <w:rPr>
          <w:rFonts w:asciiTheme="minorHAnsi" w:hAnsiTheme="minorHAnsi" w:cstheme="minorHAnsi"/>
          <w:color w:val="auto"/>
          <w:sz w:val="22"/>
          <w:szCs w:val="22"/>
        </w:rPr>
        <w:t xml:space="preserve">Ponadto jednym </w:t>
      </w:r>
      <w:r w:rsidR="001A4D41">
        <w:rPr>
          <w:rFonts w:asciiTheme="minorHAnsi" w:hAnsiTheme="minorHAnsi" w:cstheme="minorHAnsi"/>
          <w:color w:val="auto"/>
          <w:sz w:val="22"/>
          <w:szCs w:val="22"/>
        </w:rPr>
        <w:br/>
      </w:r>
      <w:r w:rsidRPr="003B5A22">
        <w:rPr>
          <w:rFonts w:asciiTheme="minorHAnsi" w:hAnsiTheme="minorHAnsi" w:cstheme="minorHAnsi"/>
          <w:color w:val="auto"/>
          <w:sz w:val="22"/>
          <w:szCs w:val="22"/>
        </w:rPr>
        <w:t xml:space="preserve">z kluczowych czynników jest poprawa jakości stanu dróg gminnych. </w:t>
      </w:r>
      <w:r w:rsidR="00F34C40" w:rsidRPr="003B5A22">
        <w:rPr>
          <w:rFonts w:asciiTheme="minorHAnsi" w:hAnsiTheme="minorHAnsi" w:cstheme="minorHAnsi"/>
          <w:color w:val="auto"/>
          <w:sz w:val="22"/>
          <w:szCs w:val="22"/>
        </w:rPr>
        <w:t>W tym kontekście na poprawę zagospodarowania przestrzeni oraz jakości życia mieszkańców wpływ będą miały działania na rzecz modernizacji</w:t>
      </w:r>
      <w:r w:rsidR="001E74BA" w:rsidRPr="003B5A22">
        <w:rPr>
          <w:rFonts w:asciiTheme="minorHAnsi" w:eastAsia="Calibri" w:hAnsiTheme="minorHAnsi" w:cstheme="minorHAnsi"/>
          <w:color w:val="auto"/>
          <w:sz w:val="22"/>
          <w:szCs w:val="22"/>
        </w:rPr>
        <w:t xml:space="preserve"> lokalnych</w:t>
      </w:r>
      <w:r w:rsidR="00F34C40" w:rsidRPr="003B5A22">
        <w:rPr>
          <w:rFonts w:asciiTheme="minorHAnsi" w:eastAsia="Calibri" w:hAnsiTheme="minorHAnsi" w:cstheme="minorHAnsi"/>
          <w:color w:val="auto"/>
          <w:sz w:val="22"/>
          <w:szCs w:val="22"/>
        </w:rPr>
        <w:t xml:space="preserve"> źródeł ciepła, </w:t>
      </w:r>
      <w:r w:rsidR="001E74BA" w:rsidRPr="003B5A22">
        <w:rPr>
          <w:rFonts w:asciiTheme="minorHAnsi" w:eastAsia="Calibri" w:hAnsiTheme="minorHAnsi" w:cstheme="minorHAnsi"/>
          <w:color w:val="auto"/>
          <w:sz w:val="22"/>
          <w:szCs w:val="22"/>
        </w:rPr>
        <w:t xml:space="preserve">infrastruktury technicznej ochrony środowiska, remont dróg lokalnych, czy wymiana instalacji w obiektach, </w:t>
      </w:r>
      <w:r w:rsidR="00F34C40" w:rsidRPr="003B5A22">
        <w:rPr>
          <w:rFonts w:asciiTheme="minorHAnsi" w:eastAsia="Calibri" w:hAnsiTheme="minorHAnsi" w:cstheme="minorHAnsi"/>
          <w:color w:val="auto"/>
          <w:sz w:val="22"/>
          <w:szCs w:val="22"/>
        </w:rPr>
        <w:t>w których przeważającym nośnikiem są paliwa węglowe</w:t>
      </w:r>
      <w:r w:rsidR="001E74BA" w:rsidRPr="003B5A22">
        <w:rPr>
          <w:rFonts w:asciiTheme="minorHAnsi" w:hAnsiTheme="minorHAnsi" w:cstheme="minorHAnsi"/>
          <w:color w:val="auto"/>
          <w:sz w:val="22"/>
          <w:szCs w:val="22"/>
        </w:rPr>
        <w:t xml:space="preserve"> oraz zastosowanie odnawialnych źródeł energii w budynkach publicznych i prywatnych.</w:t>
      </w:r>
    </w:p>
    <w:p w:rsidR="004A1F74" w:rsidRPr="00010DAA" w:rsidRDefault="004A1F74" w:rsidP="00010DAA">
      <w:pPr>
        <w:pStyle w:val="Default"/>
        <w:spacing w:line="360" w:lineRule="auto"/>
        <w:jc w:val="both"/>
        <w:rPr>
          <w:rFonts w:asciiTheme="minorHAnsi" w:hAnsiTheme="minorHAnsi" w:cstheme="minorHAnsi"/>
          <w:color w:val="FF0000"/>
          <w:sz w:val="22"/>
          <w:szCs w:val="22"/>
        </w:rPr>
      </w:pPr>
    </w:p>
    <w:p w:rsidR="00DE5DDE" w:rsidRPr="00010DAA" w:rsidRDefault="0064574A" w:rsidP="00DE5DDE">
      <w:pPr>
        <w:pStyle w:val="Default"/>
        <w:rPr>
          <w:rFonts w:asciiTheme="minorHAnsi" w:hAnsiTheme="minorHAnsi" w:cstheme="minorHAnsi"/>
          <w:color w:val="365F91" w:themeColor="accent1" w:themeShade="BF"/>
          <w:sz w:val="32"/>
          <w:szCs w:val="32"/>
        </w:rPr>
      </w:pPr>
      <w:r w:rsidRPr="00010DAA">
        <w:rPr>
          <w:rFonts w:asciiTheme="minorHAnsi" w:hAnsiTheme="minorHAnsi" w:cstheme="minorHAnsi"/>
          <w:color w:val="365F91" w:themeColor="accent1" w:themeShade="BF"/>
          <w:sz w:val="32"/>
          <w:szCs w:val="32"/>
        </w:rPr>
        <w:t>II</w:t>
      </w:r>
      <w:r w:rsidR="003A2B3E" w:rsidRPr="00010DAA">
        <w:rPr>
          <w:rFonts w:asciiTheme="minorHAnsi" w:hAnsiTheme="minorHAnsi" w:cstheme="minorHAnsi"/>
          <w:color w:val="365F91" w:themeColor="accent1" w:themeShade="BF"/>
          <w:sz w:val="32"/>
          <w:szCs w:val="32"/>
        </w:rPr>
        <w:t>I</w:t>
      </w:r>
      <w:r w:rsidRPr="00010DAA">
        <w:rPr>
          <w:rFonts w:asciiTheme="minorHAnsi" w:hAnsiTheme="minorHAnsi" w:cstheme="minorHAnsi"/>
          <w:color w:val="365F91" w:themeColor="accent1" w:themeShade="BF"/>
          <w:sz w:val="32"/>
          <w:szCs w:val="32"/>
        </w:rPr>
        <w:t xml:space="preserve">. </w:t>
      </w:r>
      <w:r w:rsidR="00DE5DDE" w:rsidRPr="00010DAA">
        <w:rPr>
          <w:rFonts w:asciiTheme="minorHAnsi" w:hAnsiTheme="minorHAnsi" w:cstheme="minorHAnsi"/>
          <w:color w:val="365F91" w:themeColor="accent1" w:themeShade="BF"/>
          <w:sz w:val="32"/>
          <w:szCs w:val="32"/>
        </w:rPr>
        <w:t>Delimitacja obszarów</w:t>
      </w:r>
    </w:p>
    <w:p w:rsidR="00674B39" w:rsidRDefault="00674B39" w:rsidP="006520BD">
      <w:pPr>
        <w:pStyle w:val="Default"/>
        <w:jc w:val="both"/>
        <w:rPr>
          <w:rFonts w:asciiTheme="minorHAnsi" w:hAnsiTheme="minorHAnsi" w:cstheme="minorHAnsi"/>
          <w:color w:val="auto"/>
          <w:sz w:val="22"/>
          <w:szCs w:val="22"/>
        </w:rPr>
      </w:pPr>
    </w:p>
    <w:p w:rsidR="001E74BA" w:rsidRPr="005F3725" w:rsidRDefault="00313362" w:rsidP="009C2480">
      <w:pPr>
        <w:autoSpaceDE w:val="0"/>
        <w:autoSpaceDN w:val="0"/>
        <w:adjustRightInd w:val="0"/>
        <w:spacing w:after="0" w:line="360" w:lineRule="auto"/>
        <w:jc w:val="both"/>
        <w:rPr>
          <w:rFonts w:cstheme="minorHAnsi"/>
          <w:color w:val="000000"/>
        </w:rPr>
      </w:pPr>
      <w:r w:rsidRPr="00857929">
        <w:rPr>
          <w:rFonts w:cstheme="minorHAnsi"/>
          <w:color w:val="000000"/>
        </w:rPr>
        <w:t>Prowa</w:t>
      </w:r>
      <w:r w:rsidR="001E74BA">
        <w:rPr>
          <w:rFonts w:cstheme="minorHAnsi"/>
          <w:color w:val="000000"/>
        </w:rPr>
        <w:t>dzenie procesu rewitalizacji w g</w:t>
      </w:r>
      <w:r w:rsidRPr="00857929">
        <w:rPr>
          <w:rFonts w:cstheme="minorHAnsi"/>
          <w:color w:val="000000"/>
        </w:rPr>
        <w:t xml:space="preserve">minie </w:t>
      </w:r>
      <w:r w:rsidR="005F3725">
        <w:rPr>
          <w:rFonts w:cstheme="minorHAnsi"/>
          <w:color w:val="000000"/>
        </w:rPr>
        <w:t>Boniewo</w:t>
      </w:r>
      <w:r w:rsidR="000D72F5">
        <w:rPr>
          <w:rFonts w:cstheme="minorHAnsi"/>
          <w:color w:val="000000"/>
        </w:rPr>
        <w:t xml:space="preserve"> </w:t>
      </w:r>
      <w:r w:rsidRPr="00857929">
        <w:rPr>
          <w:rFonts w:cstheme="minorHAnsi"/>
          <w:color w:val="000000"/>
        </w:rPr>
        <w:t>wiąże się z wyznaczeni</w:t>
      </w:r>
      <w:r w:rsidR="005F3725">
        <w:rPr>
          <w:rFonts w:cstheme="minorHAnsi"/>
          <w:color w:val="000000"/>
        </w:rPr>
        <w:t>em</w:t>
      </w:r>
      <w:r w:rsidRPr="00857929">
        <w:rPr>
          <w:rFonts w:cstheme="minorHAnsi"/>
          <w:color w:val="000000"/>
        </w:rPr>
        <w:t xml:space="preserve"> obszarów zdegradowanych i obszarów rewitalizacji. </w:t>
      </w:r>
    </w:p>
    <w:p w:rsidR="001E74BA" w:rsidRPr="005F3725" w:rsidRDefault="00313362" w:rsidP="005F3725">
      <w:pPr>
        <w:autoSpaceDE w:val="0"/>
        <w:autoSpaceDN w:val="0"/>
        <w:adjustRightInd w:val="0"/>
        <w:spacing w:after="0" w:line="360" w:lineRule="auto"/>
        <w:jc w:val="both"/>
        <w:rPr>
          <w:rFonts w:cstheme="minorHAnsi"/>
          <w:color w:val="000000"/>
        </w:rPr>
      </w:pPr>
      <w:r w:rsidRPr="00857929">
        <w:rPr>
          <w:rFonts w:cstheme="minorHAnsi"/>
          <w:bCs/>
          <w:color w:val="000000"/>
          <w:u w:val="single"/>
        </w:rPr>
        <w:t>Obszarem zdegradowanym</w:t>
      </w:r>
      <w:r w:rsidR="000D72F5">
        <w:rPr>
          <w:rFonts w:cstheme="minorHAnsi"/>
          <w:bCs/>
          <w:color w:val="000000"/>
          <w:u w:val="single"/>
        </w:rPr>
        <w:t xml:space="preserve"> </w:t>
      </w:r>
      <w:r w:rsidRPr="00857929">
        <w:rPr>
          <w:rFonts w:cstheme="minorHAnsi"/>
          <w:color w:val="000000"/>
        </w:rPr>
        <w:t xml:space="preserve">jest obszar gminy znajdujący się w stanie kryzysowym z powodu koncentracji negatywnych zjawisk społecznych, w szczególności bezrobocia, ubóstwa, przestępczości, niskiego poziomu edukacji lub kapitału społecznego, a także niewystarczającego poziomu uczestnictwa mieszkańców w życiu publicznym i kulturalnym. Ponadto na obszarze występuje, </w:t>
      </w:r>
      <w:r w:rsidRPr="00857929">
        <w:rPr>
          <w:rFonts w:cstheme="minorHAnsi"/>
          <w:color w:val="000000"/>
        </w:rPr>
        <w:br/>
        <w:t>co najmniej jedno z negatywnych zjawisk: gospodarczych, środowiskowych, przestrzenno</w:t>
      </w:r>
      <w:r w:rsidR="00684942">
        <w:rPr>
          <w:rFonts w:cstheme="minorHAnsi"/>
          <w:color w:val="000000"/>
        </w:rPr>
        <w:br/>
      </w:r>
      <w:r w:rsidRPr="00857929">
        <w:rPr>
          <w:rFonts w:cstheme="minorHAnsi"/>
          <w:color w:val="000000"/>
        </w:rPr>
        <w:t xml:space="preserve">-funkcjonalnych lub technicznych. </w:t>
      </w:r>
    </w:p>
    <w:p w:rsidR="00ED237C" w:rsidRDefault="00313362" w:rsidP="006946C2">
      <w:pPr>
        <w:pStyle w:val="Default"/>
        <w:spacing w:line="360" w:lineRule="auto"/>
        <w:jc w:val="both"/>
        <w:rPr>
          <w:rFonts w:asciiTheme="minorHAnsi" w:hAnsiTheme="minorHAnsi" w:cstheme="minorHAnsi"/>
          <w:sz w:val="22"/>
          <w:szCs w:val="22"/>
        </w:rPr>
      </w:pPr>
      <w:r w:rsidRPr="00857929">
        <w:rPr>
          <w:rFonts w:asciiTheme="minorHAnsi" w:hAnsiTheme="minorHAnsi" w:cstheme="minorHAnsi"/>
          <w:bCs/>
          <w:sz w:val="22"/>
          <w:szCs w:val="22"/>
          <w:u w:val="single"/>
        </w:rPr>
        <w:t>Obszar rewitalizacji</w:t>
      </w:r>
      <w:r w:rsidR="00D60034">
        <w:rPr>
          <w:rFonts w:asciiTheme="minorHAnsi" w:hAnsiTheme="minorHAnsi" w:cstheme="minorHAnsi"/>
          <w:bCs/>
          <w:sz w:val="22"/>
          <w:szCs w:val="22"/>
          <w:u w:val="single"/>
        </w:rPr>
        <w:t xml:space="preserve">  </w:t>
      </w:r>
      <w:r w:rsidRPr="00857929">
        <w:rPr>
          <w:rFonts w:asciiTheme="minorHAnsi" w:hAnsiTheme="minorHAnsi" w:cstheme="minorHAnsi"/>
          <w:sz w:val="22"/>
          <w:szCs w:val="22"/>
        </w:rPr>
        <w:t xml:space="preserve">wyznacza się jako całość lub część obszaru zdegradowanego i opracowuje dla niego Program Rewitalizacji zawierający w szczególności: szczegółową diagnozę obszaru </w:t>
      </w:r>
      <w:r w:rsidRPr="00857929">
        <w:rPr>
          <w:rFonts w:asciiTheme="minorHAnsi" w:hAnsiTheme="minorHAnsi" w:cstheme="minorHAnsi"/>
          <w:sz w:val="22"/>
          <w:szCs w:val="22"/>
        </w:rPr>
        <w:lastRenderedPageBreak/>
        <w:t>zdegradowanego, cele rewitalizacji oraz odpowiadające im kierunki działań służących eliminacji lub ograniczeniu negatywnych zjawisk, opis przedsięwzięć rewitalizacyjnych oraz szacunkowe ramy finansowe programu rewitalizacji.</w:t>
      </w:r>
    </w:p>
    <w:p w:rsidR="00180520" w:rsidRPr="00ED237C" w:rsidRDefault="00313362" w:rsidP="006946C2">
      <w:pPr>
        <w:pStyle w:val="Default"/>
        <w:spacing w:line="360" w:lineRule="auto"/>
        <w:jc w:val="both"/>
        <w:rPr>
          <w:rFonts w:asciiTheme="minorHAnsi" w:eastAsia="Calibri" w:hAnsiTheme="minorHAnsi" w:cstheme="minorHAnsi"/>
          <w:sz w:val="22"/>
          <w:szCs w:val="22"/>
        </w:rPr>
      </w:pPr>
      <w:r w:rsidRPr="00857929">
        <w:rPr>
          <w:rFonts w:asciiTheme="minorHAnsi" w:hAnsiTheme="minorHAnsi" w:cstheme="minorHAnsi"/>
          <w:sz w:val="22"/>
          <w:szCs w:val="22"/>
        </w:rPr>
        <w:t xml:space="preserve">Dla potrzeb </w:t>
      </w:r>
      <w:r w:rsidR="001E74BA">
        <w:rPr>
          <w:rFonts w:asciiTheme="minorHAnsi" w:hAnsiTheme="minorHAnsi" w:cstheme="minorHAnsi"/>
          <w:sz w:val="22"/>
          <w:szCs w:val="22"/>
        </w:rPr>
        <w:t>rewitalizacji</w:t>
      </w:r>
      <w:r w:rsidRPr="00857929">
        <w:rPr>
          <w:rFonts w:asciiTheme="minorHAnsi" w:hAnsiTheme="minorHAnsi" w:cstheme="minorHAnsi"/>
          <w:sz w:val="22"/>
          <w:szCs w:val="22"/>
        </w:rPr>
        <w:t xml:space="preserve"> przeprowadzono</w:t>
      </w:r>
      <w:r w:rsidR="001E74BA">
        <w:rPr>
          <w:rFonts w:asciiTheme="minorHAnsi" w:hAnsiTheme="minorHAnsi" w:cstheme="minorHAnsi"/>
          <w:sz w:val="22"/>
          <w:szCs w:val="22"/>
        </w:rPr>
        <w:t xml:space="preserve"> analizę sytuacji społeczno</w:t>
      </w:r>
      <w:r w:rsidRPr="00857929">
        <w:rPr>
          <w:rFonts w:asciiTheme="minorHAnsi" w:hAnsiTheme="minorHAnsi" w:cstheme="minorHAnsi"/>
          <w:sz w:val="22"/>
          <w:szCs w:val="22"/>
        </w:rPr>
        <w:t xml:space="preserve">-gospodarczo – przestrzennej </w:t>
      </w:r>
      <w:r w:rsidR="001E74BA">
        <w:rPr>
          <w:rFonts w:asciiTheme="minorHAnsi" w:hAnsiTheme="minorHAnsi" w:cstheme="minorHAnsi"/>
          <w:sz w:val="22"/>
          <w:szCs w:val="22"/>
        </w:rPr>
        <w:br/>
      </w:r>
      <w:r w:rsidRPr="00857929">
        <w:rPr>
          <w:rFonts w:asciiTheme="minorHAnsi" w:hAnsiTheme="minorHAnsi" w:cstheme="minorHAnsi"/>
          <w:sz w:val="22"/>
          <w:szCs w:val="22"/>
        </w:rPr>
        <w:t>w ramach Diagnozy Gminy, k</w:t>
      </w:r>
      <w:r>
        <w:rPr>
          <w:rFonts w:asciiTheme="minorHAnsi" w:hAnsiTheme="minorHAnsi" w:cstheme="minorHAnsi"/>
          <w:sz w:val="22"/>
          <w:szCs w:val="22"/>
        </w:rPr>
        <w:t>tóra pozwoliła na określenie</w:t>
      </w:r>
      <w:r w:rsidR="00D60034">
        <w:rPr>
          <w:rFonts w:asciiTheme="minorHAnsi" w:hAnsiTheme="minorHAnsi" w:cstheme="minorHAnsi"/>
          <w:sz w:val="22"/>
          <w:szCs w:val="22"/>
        </w:rPr>
        <w:t xml:space="preserve"> </w:t>
      </w:r>
      <w:r w:rsidR="001E74BA">
        <w:rPr>
          <w:rFonts w:asciiTheme="minorHAnsi" w:hAnsiTheme="minorHAnsi" w:cstheme="minorHAnsi"/>
          <w:sz w:val="22"/>
          <w:szCs w:val="22"/>
        </w:rPr>
        <w:t xml:space="preserve">głównych </w:t>
      </w:r>
      <w:r w:rsidRPr="00857929">
        <w:rPr>
          <w:rFonts w:asciiTheme="minorHAnsi" w:hAnsiTheme="minorHAnsi" w:cstheme="minorHAnsi"/>
          <w:sz w:val="22"/>
          <w:szCs w:val="22"/>
        </w:rPr>
        <w:t>problemów</w:t>
      </w:r>
      <w:r w:rsidR="001E74BA">
        <w:rPr>
          <w:rFonts w:asciiTheme="minorHAnsi" w:hAnsiTheme="minorHAnsi" w:cstheme="minorHAnsi"/>
          <w:sz w:val="22"/>
          <w:szCs w:val="22"/>
        </w:rPr>
        <w:t xml:space="preserve"> społecznych</w:t>
      </w:r>
      <w:r w:rsidR="00D4514F">
        <w:rPr>
          <w:rFonts w:asciiTheme="minorHAnsi" w:hAnsiTheme="minorHAnsi" w:cstheme="minorHAnsi"/>
          <w:sz w:val="22"/>
          <w:szCs w:val="22"/>
        </w:rPr>
        <w:t>,</w:t>
      </w:r>
      <w:r w:rsidR="00D4514F">
        <w:rPr>
          <w:rFonts w:asciiTheme="minorHAnsi" w:hAnsiTheme="minorHAnsi" w:cstheme="minorHAnsi"/>
          <w:sz w:val="22"/>
          <w:szCs w:val="22"/>
        </w:rPr>
        <w:br/>
      </w:r>
      <w:r w:rsidR="001E74BA">
        <w:rPr>
          <w:rFonts w:asciiTheme="minorHAnsi" w:hAnsiTheme="minorHAnsi" w:cstheme="minorHAnsi"/>
          <w:sz w:val="22"/>
          <w:szCs w:val="22"/>
        </w:rPr>
        <w:t>gospodarczych oraz przestrzennych</w:t>
      </w:r>
      <w:r w:rsidRPr="00857929">
        <w:rPr>
          <w:rFonts w:asciiTheme="minorHAnsi" w:hAnsiTheme="minorHAnsi" w:cstheme="minorHAnsi"/>
          <w:sz w:val="22"/>
          <w:szCs w:val="22"/>
        </w:rPr>
        <w:t xml:space="preserve"> i potencjałów występujących na poszczególnych </w:t>
      </w:r>
      <w:r w:rsidR="003A2E07">
        <w:rPr>
          <w:rFonts w:asciiTheme="minorHAnsi" w:hAnsiTheme="minorHAnsi" w:cstheme="minorHAnsi"/>
          <w:sz w:val="22"/>
          <w:szCs w:val="22"/>
        </w:rPr>
        <w:t>miejscowościach</w:t>
      </w:r>
      <w:r w:rsidR="00D4514F">
        <w:rPr>
          <w:rFonts w:asciiTheme="minorHAnsi" w:hAnsiTheme="minorHAnsi" w:cstheme="minorHAnsi"/>
          <w:sz w:val="22"/>
          <w:szCs w:val="22"/>
        </w:rPr>
        <w:br/>
        <w:t xml:space="preserve">i całej gminie </w:t>
      </w:r>
      <w:r w:rsidR="005F3725">
        <w:rPr>
          <w:rFonts w:asciiTheme="minorHAnsi" w:hAnsiTheme="minorHAnsi" w:cstheme="minorHAnsi"/>
          <w:sz w:val="22"/>
          <w:szCs w:val="22"/>
        </w:rPr>
        <w:t>Boniewo</w:t>
      </w:r>
      <w:r w:rsidRPr="00857929">
        <w:rPr>
          <w:rFonts w:asciiTheme="minorHAnsi" w:hAnsiTheme="minorHAnsi" w:cstheme="minorHAnsi"/>
          <w:sz w:val="22"/>
          <w:szCs w:val="22"/>
        </w:rPr>
        <w:t xml:space="preserve">. </w:t>
      </w:r>
      <w:r w:rsidRPr="00857929">
        <w:rPr>
          <w:rFonts w:asciiTheme="minorHAnsi" w:eastAsia="Calibri" w:hAnsiTheme="minorHAnsi" w:cstheme="minorHAnsi"/>
          <w:sz w:val="22"/>
          <w:szCs w:val="22"/>
        </w:rPr>
        <w:t>Wyznaczenie obszarów</w:t>
      </w:r>
      <w:r w:rsidR="00D4514F">
        <w:rPr>
          <w:rFonts w:asciiTheme="minorHAnsi" w:eastAsia="Calibri" w:hAnsiTheme="minorHAnsi" w:cstheme="minorHAnsi"/>
          <w:sz w:val="22"/>
          <w:szCs w:val="22"/>
        </w:rPr>
        <w:t>:</w:t>
      </w:r>
      <w:r w:rsidRPr="00857929">
        <w:rPr>
          <w:rFonts w:asciiTheme="minorHAnsi" w:eastAsia="Calibri" w:hAnsiTheme="minorHAnsi" w:cstheme="minorHAnsi"/>
          <w:sz w:val="22"/>
          <w:szCs w:val="22"/>
        </w:rPr>
        <w:t xml:space="preserve"> zdegradowanego i do rewitalizacji Gminy </w:t>
      </w:r>
      <w:r w:rsidR="005F3725">
        <w:rPr>
          <w:rFonts w:asciiTheme="minorHAnsi" w:eastAsia="Calibri" w:hAnsiTheme="minorHAnsi" w:cstheme="minorHAnsi"/>
          <w:sz w:val="22"/>
          <w:szCs w:val="22"/>
        </w:rPr>
        <w:t xml:space="preserve">Boniewo </w:t>
      </w:r>
      <w:r w:rsidRPr="00857929">
        <w:rPr>
          <w:rFonts w:asciiTheme="minorHAnsi" w:eastAsia="Calibri" w:hAnsiTheme="minorHAnsi" w:cstheme="minorHAnsi"/>
          <w:sz w:val="22"/>
          <w:szCs w:val="22"/>
        </w:rPr>
        <w:t>przebiegało w sposób etapowy</w:t>
      </w:r>
      <w:r>
        <w:rPr>
          <w:rFonts w:asciiTheme="minorHAnsi" w:eastAsia="Calibri" w:hAnsiTheme="minorHAnsi" w:cstheme="minorHAnsi"/>
          <w:sz w:val="22"/>
          <w:szCs w:val="22"/>
        </w:rPr>
        <w:t xml:space="preserve">, </w:t>
      </w:r>
      <w:r w:rsidR="00684942">
        <w:rPr>
          <w:rFonts w:asciiTheme="minorHAnsi" w:eastAsia="Calibri" w:hAnsiTheme="minorHAnsi" w:cstheme="minorHAnsi"/>
          <w:sz w:val="22"/>
          <w:szCs w:val="22"/>
        </w:rPr>
        <w:t xml:space="preserve">co </w:t>
      </w:r>
      <w:r>
        <w:rPr>
          <w:rFonts w:asciiTheme="minorHAnsi" w:eastAsia="Calibri" w:hAnsiTheme="minorHAnsi" w:cstheme="minorHAnsi"/>
          <w:sz w:val="22"/>
          <w:szCs w:val="22"/>
        </w:rPr>
        <w:t>przedstawia poniższy diagram</w:t>
      </w:r>
      <w:r w:rsidRPr="00857929">
        <w:rPr>
          <w:rFonts w:asciiTheme="minorHAnsi" w:eastAsia="Calibri" w:hAnsiTheme="minorHAnsi" w:cstheme="minorHAnsi"/>
          <w:sz w:val="22"/>
          <w:szCs w:val="22"/>
        </w:rPr>
        <w:t>:</w:t>
      </w:r>
      <w:bookmarkStart w:id="43" w:name="_Toc469863669"/>
    </w:p>
    <w:p w:rsidR="00313362" w:rsidRPr="00674B39" w:rsidRDefault="00313362" w:rsidP="00313362">
      <w:pPr>
        <w:tabs>
          <w:tab w:val="left" w:pos="426"/>
        </w:tabs>
        <w:spacing w:after="0" w:line="240" w:lineRule="auto"/>
        <w:outlineLvl w:val="0"/>
        <w:rPr>
          <w:rFonts w:eastAsia="Calibri" w:cstheme="minorHAnsi"/>
          <w:b/>
          <w:color w:val="000000"/>
        </w:rPr>
      </w:pPr>
      <w:r w:rsidRPr="00674B39">
        <w:rPr>
          <w:rFonts w:eastAsia="Calibri" w:cstheme="minorHAnsi"/>
          <w:b/>
          <w:color w:val="000000"/>
        </w:rPr>
        <w:t>Rys.</w:t>
      </w:r>
      <w:r w:rsidR="00882422">
        <w:rPr>
          <w:rFonts w:eastAsia="Calibri" w:cstheme="minorHAnsi"/>
          <w:b/>
          <w:color w:val="000000"/>
        </w:rPr>
        <w:t>3</w:t>
      </w:r>
      <w:r w:rsidRPr="00674B39">
        <w:rPr>
          <w:rFonts w:eastAsia="Calibri" w:cstheme="minorHAnsi"/>
          <w:b/>
          <w:color w:val="000000"/>
        </w:rPr>
        <w:t>. Etapy wyznaczenia obszarów rewitalizacji Gminy</w:t>
      </w:r>
      <w:bookmarkEnd w:id="43"/>
      <w:r w:rsidR="00D60034">
        <w:rPr>
          <w:rFonts w:eastAsia="Calibri" w:cstheme="minorHAnsi"/>
          <w:b/>
          <w:color w:val="000000"/>
        </w:rPr>
        <w:t xml:space="preserve"> </w:t>
      </w:r>
      <w:r w:rsidR="00010DAA">
        <w:rPr>
          <w:rFonts w:eastAsia="Calibri" w:cstheme="minorHAnsi"/>
          <w:b/>
          <w:color w:val="000000"/>
        </w:rPr>
        <w:t>Boniewo</w:t>
      </w:r>
    </w:p>
    <w:p w:rsidR="00313362" w:rsidRPr="007B24A7" w:rsidRDefault="00313362" w:rsidP="00313362">
      <w:pPr>
        <w:tabs>
          <w:tab w:val="left" w:pos="426"/>
        </w:tabs>
        <w:spacing w:after="0" w:line="240" w:lineRule="auto"/>
        <w:outlineLvl w:val="0"/>
        <w:rPr>
          <w:rFonts w:ascii="Garamond" w:eastAsia="Calibri" w:hAnsi="Garamond" w:cs="Garamond"/>
          <w:color w:val="000000"/>
        </w:rPr>
      </w:pPr>
    </w:p>
    <w:p w:rsidR="00313362" w:rsidRPr="007B24A7" w:rsidRDefault="00313362" w:rsidP="00313362">
      <w:pPr>
        <w:tabs>
          <w:tab w:val="left" w:pos="426"/>
        </w:tabs>
        <w:spacing w:after="0" w:line="240" w:lineRule="auto"/>
        <w:outlineLvl w:val="0"/>
        <w:rPr>
          <w:rFonts w:ascii="Garamond" w:eastAsia="Calibri" w:hAnsi="Garamond" w:cs="Garamond"/>
          <w:color w:val="000000"/>
        </w:rPr>
      </w:pPr>
      <w:r w:rsidRPr="007B24A7">
        <w:rPr>
          <w:rFonts w:ascii="Garamond" w:eastAsia="Calibri" w:hAnsi="Garamond" w:cs="Garamond"/>
          <w:noProof/>
          <w:color w:val="000000"/>
        </w:rPr>
        <w:drawing>
          <wp:inline distT="0" distB="0" distL="0" distR="0">
            <wp:extent cx="5617641" cy="2238452"/>
            <wp:effectExtent l="57150" t="0" r="59259" b="28498"/>
            <wp:docPr id="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D4514F" w:rsidRPr="00095F97" w:rsidRDefault="00313362" w:rsidP="00095F97">
      <w:pPr>
        <w:tabs>
          <w:tab w:val="left" w:pos="426"/>
        </w:tabs>
        <w:spacing w:after="0" w:line="240" w:lineRule="auto"/>
        <w:outlineLvl w:val="0"/>
        <w:rPr>
          <w:rFonts w:eastAsia="Calibri" w:cstheme="minorHAnsi"/>
          <w:i/>
          <w:color w:val="000000"/>
          <w:sz w:val="20"/>
          <w:szCs w:val="20"/>
        </w:rPr>
      </w:pPr>
      <w:bookmarkStart w:id="44" w:name="_Toc469863670"/>
      <w:r w:rsidRPr="007B24A7">
        <w:rPr>
          <w:rFonts w:eastAsia="Calibri" w:cstheme="minorHAnsi"/>
          <w:color w:val="000000"/>
          <w:sz w:val="20"/>
          <w:szCs w:val="20"/>
        </w:rPr>
        <w:t>Źródło danych:</w:t>
      </w:r>
      <w:r w:rsidRPr="007B24A7">
        <w:rPr>
          <w:rFonts w:eastAsia="Calibri" w:cstheme="minorHAnsi"/>
          <w:i/>
          <w:color w:val="000000"/>
          <w:sz w:val="20"/>
          <w:szCs w:val="20"/>
        </w:rPr>
        <w:t xml:space="preserve"> opracowanie własne</w:t>
      </w:r>
      <w:bookmarkEnd w:id="44"/>
    </w:p>
    <w:p w:rsidR="00A81FA7" w:rsidRPr="00095F97" w:rsidRDefault="00313362" w:rsidP="00095F97">
      <w:pPr>
        <w:spacing w:after="0" w:line="360" w:lineRule="auto"/>
        <w:jc w:val="both"/>
        <w:rPr>
          <w:rFonts w:cstheme="minorHAnsi"/>
        </w:rPr>
      </w:pPr>
      <w:r w:rsidRPr="007B24A7">
        <w:rPr>
          <w:rFonts w:cstheme="minorHAnsi"/>
        </w:rPr>
        <w:t>W ramach procesu delimitacji obszaru</w:t>
      </w:r>
      <w:r w:rsidR="00D4514F">
        <w:rPr>
          <w:rFonts w:cstheme="minorHAnsi"/>
        </w:rPr>
        <w:t xml:space="preserve"> zdegradowanego i obszaru do rewitalizacji gminy </w:t>
      </w:r>
      <w:r w:rsidR="005F3725">
        <w:rPr>
          <w:rFonts w:cstheme="minorHAnsi"/>
        </w:rPr>
        <w:t xml:space="preserve">Boniewo </w:t>
      </w:r>
      <w:r w:rsidRPr="007B24A7">
        <w:rPr>
          <w:rFonts w:cstheme="minorHAnsi"/>
        </w:rPr>
        <w:t xml:space="preserve">skoncentrowano się na analizie </w:t>
      </w:r>
      <w:r w:rsidR="00D4514F">
        <w:rPr>
          <w:rFonts w:cstheme="minorHAnsi"/>
        </w:rPr>
        <w:t xml:space="preserve">skali i rozmiarów </w:t>
      </w:r>
      <w:r w:rsidRPr="007B24A7">
        <w:rPr>
          <w:rFonts w:cstheme="minorHAnsi"/>
        </w:rPr>
        <w:t>występowania zjawisk problemowych, w</w:t>
      </w:r>
      <w:r w:rsidR="00095F97">
        <w:rPr>
          <w:rFonts w:cstheme="minorHAnsi"/>
        </w:rPr>
        <w:t xml:space="preserve"> tym głównie natury społecznej.</w:t>
      </w:r>
      <w:r w:rsidR="00D60034">
        <w:rPr>
          <w:rFonts w:cstheme="minorHAnsi"/>
        </w:rPr>
        <w:t xml:space="preserve"> </w:t>
      </w:r>
      <w:r w:rsidR="00D4514F">
        <w:rPr>
          <w:rFonts w:cstheme="minorHAnsi"/>
        </w:rPr>
        <w:t>W</w:t>
      </w:r>
      <w:r>
        <w:rPr>
          <w:rFonts w:cstheme="minorHAnsi"/>
        </w:rPr>
        <w:t>yznaczeni</w:t>
      </w:r>
      <w:r w:rsidR="00D4514F">
        <w:rPr>
          <w:rFonts w:cstheme="minorHAnsi"/>
        </w:rPr>
        <w:t>e</w:t>
      </w:r>
      <w:r>
        <w:rPr>
          <w:rFonts w:cstheme="minorHAnsi"/>
        </w:rPr>
        <w:t xml:space="preserve"> obszarów zdegradowanych i </w:t>
      </w:r>
      <w:r w:rsidR="00D4514F">
        <w:rPr>
          <w:rFonts w:cstheme="minorHAnsi"/>
        </w:rPr>
        <w:t xml:space="preserve">do </w:t>
      </w:r>
      <w:r>
        <w:rPr>
          <w:rFonts w:cstheme="minorHAnsi"/>
        </w:rPr>
        <w:t>rewitalizacji przebiegał</w:t>
      </w:r>
      <w:r w:rsidR="00D4514F">
        <w:rPr>
          <w:rFonts w:cstheme="minorHAnsi"/>
        </w:rPr>
        <w:t xml:space="preserve">o </w:t>
      </w:r>
      <w:r w:rsidR="000D6B6F">
        <w:rPr>
          <w:rFonts w:cstheme="minorHAnsi"/>
        </w:rPr>
        <w:br/>
      </w:r>
      <w:r w:rsidR="00D4514F">
        <w:rPr>
          <w:rFonts w:cstheme="minorHAnsi"/>
        </w:rPr>
        <w:t>w</w:t>
      </w:r>
      <w:r>
        <w:rPr>
          <w:rFonts w:cstheme="minorHAnsi"/>
        </w:rPr>
        <w:t xml:space="preserve"> następują</w:t>
      </w:r>
      <w:r w:rsidR="00D4514F">
        <w:rPr>
          <w:rFonts w:cstheme="minorHAnsi"/>
        </w:rPr>
        <w:t>cy sposób</w:t>
      </w:r>
      <w:r>
        <w:rPr>
          <w:rFonts w:cstheme="minorHAnsi"/>
        </w:rPr>
        <w:t>:</w:t>
      </w:r>
    </w:p>
    <w:p w:rsidR="00313362" w:rsidRPr="00B75715" w:rsidRDefault="00313362" w:rsidP="00313362">
      <w:pPr>
        <w:spacing w:after="0" w:line="240" w:lineRule="auto"/>
        <w:jc w:val="both"/>
        <w:rPr>
          <w:b/>
          <w:bCs/>
        </w:rPr>
      </w:pPr>
      <w:r w:rsidRPr="00B75715">
        <w:rPr>
          <w:b/>
          <w:bCs/>
        </w:rPr>
        <w:t>Rys.</w:t>
      </w:r>
      <w:r w:rsidR="00882422">
        <w:rPr>
          <w:b/>
          <w:bCs/>
        </w:rPr>
        <w:t>4</w:t>
      </w:r>
      <w:r w:rsidRPr="00B75715">
        <w:rPr>
          <w:b/>
          <w:bCs/>
        </w:rPr>
        <w:t xml:space="preserve">. Wyznaczenie obszaru zdegradowanego i rewitalizacji </w:t>
      </w:r>
    </w:p>
    <w:p w:rsidR="00313362" w:rsidRPr="007B24A7" w:rsidRDefault="00BF3443" w:rsidP="00313362">
      <w:pPr>
        <w:spacing w:after="0" w:line="240" w:lineRule="auto"/>
        <w:jc w:val="both"/>
        <w:rPr>
          <w:rFonts w:ascii="Arial" w:hAnsi="Arial" w:cs="Arial"/>
        </w:rPr>
      </w:pPr>
      <w:r w:rsidRPr="00BF3443">
        <w:rPr>
          <w:rFonts w:ascii="Calibri" w:hAnsi="Calibri" w:cs="Calibri"/>
          <w:noProof/>
        </w:rPr>
        <w:pict>
          <v:group id="Group 22" o:spid="_x0000_s1026" style="position:absolute;left:0;text-align:left;margin-left:0;margin-top:11pt;width:397.5pt;height:189.75pt;z-index:251666432;mso-position-horizontal:left;mso-position-horizontal-relative:margin" coordorigin="1409,10584" coordsize="8302,4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">
            <v:roundrect id="AutoShape 5173" o:spid="_x0000_s1027" style="position:absolute;left:5992;top:10584;width:3719;height:150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bM8IA&#10;AADcAAAADwAAAGRycy9kb3ducmV2LnhtbERPS4vCMBC+C/6HMMLeNK0si1ajSEHwsIv4OHgcmrGt&#10;NpPSxLa7v94sCN7m43vOct2bSrTUuNKygngSgSDOrC45V3A+bcczEM4ja6wsk4JfcrBeDQdLTLTt&#10;+EDt0ecihLBLUEHhfZ1I6bKCDLqJrYkDd7WNQR9gk0vdYBfCTSWnUfQlDZYcGgqsKS0oux8fRsHP&#10;rf7sTFq2MfN1m/7d9/Pvi1TqY9RvFiA89f4tfrl3OsyPp/D/TLh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JszwgAAANwAAAAPAAAAAAAAAAAAAAAAAJgCAABkcnMvZG93&#10;bnJldi54bWxQSwUGAAAAAAQABAD1AAAAhwMAAAAA&#10;" fillcolor="white [3201]" strokecolor="#4f81bd [3204]" strokeweight="2.5pt">
              <v:shadow color="#868686"/>
              <v:textbox>
                <w:txbxContent>
                  <w:p w:rsidR="00FD438A" w:rsidRPr="00787324" w:rsidRDefault="00FD438A" w:rsidP="00313362">
                    <w:pPr>
                      <w:autoSpaceDE w:val="0"/>
                      <w:autoSpaceDN w:val="0"/>
                      <w:adjustRightInd w:val="0"/>
                      <w:spacing w:after="0" w:line="240" w:lineRule="auto"/>
                      <w:rPr>
                        <w:rFonts w:eastAsia="Calibri" w:cstheme="minorHAnsi"/>
                        <w:color w:val="000000"/>
                        <w:sz w:val="16"/>
                        <w:szCs w:val="16"/>
                      </w:rPr>
                    </w:pPr>
                    <w:r w:rsidRPr="00787324">
                      <w:rPr>
                        <w:rFonts w:eastAsia="Calibri" w:cstheme="minorHAnsi"/>
                        <w:color w:val="000000"/>
                        <w:sz w:val="16"/>
                        <w:szCs w:val="16"/>
                      </w:rPr>
                      <w:t xml:space="preserve">Analiza poszczególnych </w:t>
                    </w:r>
                    <w:r>
                      <w:rPr>
                        <w:rFonts w:eastAsia="Calibri" w:cstheme="minorHAnsi"/>
                        <w:color w:val="000000"/>
                        <w:sz w:val="16"/>
                        <w:szCs w:val="16"/>
                      </w:rPr>
                      <w:t xml:space="preserve"> miejscowości </w:t>
                    </w:r>
                    <w:r w:rsidRPr="00787324">
                      <w:rPr>
                        <w:rFonts w:eastAsia="Calibri" w:cstheme="minorHAnsi"/>
                        <w:color w:val="000000"/>
                        <w:sz w:val="16"/>
                        <w:szCs w:val="16"/>
                      </w:rPr>
                      <w:t xml:space="preserve"> Gminy pod kątem występowania: </w:t>
                    </w:r>
                  </w:p>
                  <w:p w:rsidR="00FD438A" w:rsidRPr="00787324" w:rsidRDefault="00FD438A" w:rsidP="00313362">
                    <w:pPr>
                      <w:autoSpaceDE w:val="0"/>
                      <w:autoSpaceDN w:val="0"/>
                      <w:adjustRightInd w:val="0"/>
                      <w:spacing w:after="0" w:line="240" w:lineRule="auto"/>
                      <w:rPr>
                        <w:rFonts w:eastAsia="Calibri" w:cstheme="minorHAnsi"/>
                        <w:color w:val="000000"/>
                        <w:sz w:val="16"/>
                        <w:szCs w:val="16"/>
                      </w:rPr>
                    </w:pPr>
                    <w:r w:rsidRPr="00787324">
                      <w:rPr>
                        <w:rFonts w:eastAsia="Calibri" w:cstheme="minorHAnsi"/>
                        <w:color w:val="000000"/>
                        <w:sz w:val="16"/>
                        <w:szCs w:val="16"/>
                      </w:rPr>
                      <w:t xml:space="preserve">- problemów społecznych </w:t>
                    </w:r>
                  </w:p>
                  <w:p w:rsidR="00FD438A" w:rsidRPr="00787324" w:rsidRDefault="00FD438A" w:rsidP="00313362">
                    <w:pPr>
                      <w:autoSpaceDE w:val="0"/>
                      <w:autoSpaceDN w:val="0"/>
                      <w:adjustRightInd w:val="0"/>
                      <w:spacing w:after="0" w:line="240" w:lineRule="auto"/>
                      <w:rPr>
                        <w:rFonts w:eastAsia="Calibri" w:cstheme="minorHAnsi"/>
                        <w:color w:val="000000"/>
                        <w:sz w:val="16"/>
                        <w:szCs w:val="16"/>
                      </w:rPr>
                    </w:pPr>
                    <w:r w:rsidRPr="00787324">
                      <w:rPr>
                        <w:rFonts w:eastAsia="Calibri" w:cstheme="minorHAnsi"/>
                        <w:color w:val="000000"/>
                        <w:sz w:val="16"/>
                        <w:szCs w:val="16"/>
                      </w:rPr>
                      <w:t xml:space="preserve">- przestrzeni zdegradowanych </w:t>
                    </w:r>
                  </w:p>
                  <w:p w:rsidR="00FD438A" w:rsidRPr="00787324" w:rsidRDefault="00FD438A" w:rsidP="00313362">
                    <w:pPr>
                      <w:rPr>
                        <w:rFonts w:cstheme="minorHAnsi"/>
                        <w:sz w:val="16"/>
                        <w:szCs w:val="16"/>
                      </w:rPr>
                    </w:pPr>
                    <w:r w:rsidRPr="00787324">
                      <w:rPr>
                        <w:rFonts w:eastAsia="Calibri" w:cstheme="minorHAnsi"/>
                        <w:color w:val="000000"/>
                        <w:sz w:val="16"/>
                        <w:szCs w:val="16"/>
                      </w:rPr>
                      <w:t>- problemów w innych sferach f</w:t>
                    </w:r>
                    <w:r>
                      <w:rPr>
                        <w:rFonts w:eastAsia="Calibri" w:cstheme="minorHAnsi"/>
                        <w:color w:val="000000"/>
                        <w:sz w:val="16"/>
                        <w:szCs w:val="16"/>
                      </w:rPr>
                      <w:t xml:space="preserve">unkcjonalno-przestrzennych </w:t>
                    </w:r>
                  </w:p>
                </w:txbxContent>
              </v:textbox>
            </v:roundrect>
            <v:roundrect id="AutoShape 5172" o:spid="_x0000_s1028" style="position:absolute;left:1470;top:10584;width:2759;height:131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GPtMIA&#10;AADcAAAADwAAAGRycy9kb3ducmV2LnhtbERP24rCMBB9F/Yfwizsm6Z1QaUaZVkUFGTBC/g6NmNb&#10;TCaliVr9+o0g+DaHc53JrLVGXKnxlWMFaS8BQZw7XXGhYL9bdEcgfEDWaByTgjt5mE0/OhPMtLvx&#10;hq7bUIgYwj5DBWUIdSalz0uy6HuuJo7cyTUWQ4RNIXWDtxhujewnyUBarDg2lFjTb0n5eXuxCuar&#10;Q7umv8PDyPoxHKXLxXEejFJfn+3PGESgNrzFL/dSx/npNzyfiR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YY+0wgAAANwAAAAPAAAAAAAAAAAAAAAAAJgCAABkcnMvZG93&#10;bnJldi54bWxQSwUGAAAAAAQABAD1AAAAhwMAAAAA&#10;" fillcolor="white [3201]" strokecolor="#95b3d7 [1940]" strokeweight="1pt">
              <v:fill color2="#b8cce4 [1300]" focus="100%" type="gradient"/>
              <v:shadow on="t" color="#243f60 [1604]" opacity=".5" offset="1pt"/>
              <v:textbox>
                <w:txbxContent>
                  <w:p w:rsidR="00FD438A" w:rsidRPr="00787324" w:rsidRDefault="00FD438A" w:rsidP="00313362">
                    <w:pPr>
                      <w:jc w:val="center"/>
                      <w:rPr>
                        <w:sz w:val="18"/>
                        <w:szCs w:val="18"/>
                      </w:rPr>
                    </w:pPr>
                    <w:r w:rsidRPr="00787324">
                      <w:rPr>
                        <w:bCs/>
                        <w:sz w:val="18"/>
                        <w:szCs w:val="18"/>
                      </w:rPr>
                      <w:t xml:space="preserve">Analiza </w:t>
                    </w:r>
                    <w:r>
                      <w:rPr>
                        <w:bCs/>
                        <w:sz w:val="18"/>
                        <w:szCs w:val="18"/>
                      </w:rPr>
                      <w:t xml:space="preserve">problemów społecznych, gospodarczych, przestrzennych </w:t>
                    </w:r>
                    <w:r w:rsidRPr="00787324">
                      <w:rPr>
                        <w:bCs/>
                        <w:sz w:val="18"/>
                        <w:szCs w:val="18"/>
                      </w:rPr>
                      <w:t xml:space="preserve">gminy </w:t>
                    </w:r>
                    <w:r>
                      <w:rPr>
                        <w:bCs/>
                        <w:sz w:val="18"/>
                        <w:szCs w:val="18"/>
                      </w:rPr>
                      <w:t>Boniewo</w:t>
                    </w:r>
                    <w:r w:rsidRPr="00787324">
                      <w:rPr>
                        <w:bCs/>
                        <w:sz w:val="18"/>
                        <w:szCs w:val="18"/>
                      </w:rPr>
                      <w:br/>
                      <w:t xml:space="preserve">w podziale na </w:t>
                    </w:r>
                    <w:r>
                      <w:rPr>
                        <w:bCs/>
                        <w:sz w:val="18"/>
                        <w:szCs w:val="18"/>
                      </w:rPr>
                      <w:t xml:space="preserve">miejscowości </w:t>
                    </w:r>
                    <w:r w:rsidRPr="00787324">
                      <w:rPr>
                        <w:bCs/>
                        <w:sz w:val="18"/>
                        <w:szCs w:val="18"/>
                      </w:rPr>
                      <w:br/>
                    </w:r>
                  </w:p>
                </w:txbxContent>
              </v:textbox>
            </v:roundrect>
            <v:shapetype id="_x0000_t32" coordsize="21600,21600" o:spt="32" o:oned="t" path="m,l21600,21600e" filled="f">
              <v:path arrowok="t" fillok="f" o:connecttype="none"/>
              <o:lock v:ext="edit" shapetype="t"/>
            </v:shapetype>
            <v:shape id="AutoShape 5174" o:spid="_x0000_s1029" type="#_x0000_t32" style="position:absolute;left:4588;top:11199;width:10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175" o:spid="_x0000_s1030" type="#_x0000_t67" style="position:absolute;left:2417;top:12006;width:565;height:1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y3MQA&#10;AADcAAAADwAAAGRycy9kb3ducmV2LnhtbERPTWvCQBC9F/wPywi96UZtS4mu0ooWD0XR5OJtyI7J&#10;YnY2ZLca/fXdgtDbPN7nzBadrcWFWm8cKxgNExDEhdOGSwV5th68g/ABWWPtmBTcyMNi3nuaYard&#10;lfd0OYRSxBD2KSqoQmhSKX1RkUU/dA1x5E6utRgibEupW7zGcFvLcZK8SYuGY0OFDS0rKs6HH6tg&#10;0qyT7Utp8u7+udp/Z1+34rgzSj33u48piEBd+Bc/3Bsd549e4e+Ze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j8tzEAAAA3AAAAA8AAAAAAAAAAAAAAAAAmAIAAGRycy9k&#10;b3ducmV2LnhtbFBLBQYAAAAABAAEAPUAAACJAwAAAAA=&#10;" strokecolor="blue">
              <v:textbox style="layout-flow:vertical-ideographic"/>
            </v:shape>
            <v:roundrect id="AutoShape 5176" o:spid="_x0000_s1031" style="position:absolute;left:1409;top:12325;width:2759;height:1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JuzcQA&#10;AADcAAAADwAAAGRycy9kb3ducmV2LnhtbESP0WrCQBBF34X+wzKFvukmhapNXUVaCqEPBbUfMGSn&#10;2WB2NmZXE//eKRR8m8u9587MajP6Vl2oj01gA/ksA0VcBdtwbeDn8DldgooJ2WIbmAxcKcJm/TBZ&#10;YWHDwDu67FOtpIRjgQZcSl2hdawceYyz0BGL9xt6j0lkX2vb4yDlvtXPWTbXHhuWDQ47endUHfdn&#10;L2eUr4ule8lPH8evUozD7jx8j8Y8PY7bN1CJxnQP/9OlFS6fw98zMoF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ybs3EAAAA3AAAAA8AAAAAAAAAAAAAAAAAmAIAAGRycy9k&#10;b3ducmV2LnhtbFBLBQYAAAAABAAEAPUAAACJAwAAAAA=&#10;" fillcolor="#c2d69b [1942]" strokecolor="#9bbb59 [3206]" strokeweight="1pt">
              <v:fill color2="#9bbb59 [3206]" focus="50%" type="gradient"/>
              <v:shadow on="t" color="#4e6128 [1606]" offset="1pt"/>
              <v:textbox>
                <w:txbxContent>
                  <w:p w:rsidR="00FD438A" w:rsidRPr="005F31D4" w:rsidRDefault="00FD438A" w:rsidP="00313362">
                    <w:pPr>
                      <w:jc w:val="center"/>
                      <w:rPr>
                        <w:sz w:val="20"/>
                        <w:szCs w:val="20"/>
                      </w:rPr>
                    </w:pPr>
                    <w:r>
                      <w:rPr>
                        <w:bCs/>
                        <w:sz w:val="20"/>
                        <w:szCs w:val="20"/>
                      </w:rPr>
                      <w:t>Wyznaczenie obszaru zdegradowanego(OZ)</w:t>
                    </w:r>
                  </w:p>
                </w:txbxContent>
              </v:textbox>
            </v:roundrect>
            <v:roundrect id="AutoShape 5177" o:spid="_x0000_s1032" style="position:absolute;left:5992;top:12250;width:3719;height:120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tDecIA&#10;AADcAAAADwAAAGRycy9kb3ducmV2LnhtbERPS2vCQBC+F/wPywje6saCrU2zihS1PRWMtuchO3lg&#10;djbsrkn8991Cwdt8fM/JNqNpRU/ON5YVLOYJCOLC6oYrBefT/nEFwgdkja1lUnAjD5v15CHDVNuB&#10;j9TnoRIxhH2KCuoQulRKX9Rk0M9tRxy50jqDIUJXSe1wiOGmlU9J8iwNNhwbauzovabikl+Ngq8P&#10;0w5DX+a7VX66LV+/3eHHO6Vm03H7BiLQGO7if/enjvMXL/D3TLx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0N5wgAAANwAAAAPAAAAAAAAAAAAAAAAAJgCAABkcnMvZG93&#10;bnJldi54bWxQSwUGAAAAAAQABAD1AAAAhwMAAAAA&#10;" fillcolor="white [3201]" strokecolor="#9bbb59 [3206]" strokeweight="2.5pt">
              <v:shadow color="#868686"/>
              <v:textbox>
                <w:txbxContent>
                  <w:p w:rsidR="00FD438A" w:rsidRPr="00132DDD" w:rsidRDefault="00FD438A" w:rsidP="00313362">
                    <w:pPr>
                      <w:autoSpaceDE w:val="0"/>
                      <w:autoSpaceDN w:val="0"/>
                      <w:adjustRightInd w:val="0"/>
                      <w:spacing w:after="0" w:line="240" w:lineRule="auto"/>
                      <w:rPr>
                        <w:rFonts w:eastAsia="Calibri" w:cstheme="minorHAnsi"/>
                        <w:color w:val="000000"/>
                        <w:sz w:val="18"/>
                        <w:szCs w:val="18"/>
                      </w:rPr>
                    </w:pPr>
                    <w:r w:rsidRPr="00132DDD">
                      <w:rPr>
                        <w:rFonts w:eastAsia="Calibri" w:cstheme="minorHAnsi"/>
                        <w:color w:val="000000"/>
                        <w:sz w:val="18"/>
                        <w:szCs w:val="18"/>
                      </w:rPr>
                      <w:t>Ana</w:t>
                    </w:r>
                    <w:r>
                      <w:rPr>
                        <w:rFonts w:eastAsia="Calibri" w:cstheme="minorHAnsi"/>
                        <w:color w:val="000000"/>
                        <w:sz w:val="18"/>
                        <w:szCs w:val="18"/>
                      </w:rPr>
                      <w:t xml:space="preserve">liza miejscowości  pod kątem występowania określonych problemów i wyznaczenie </w:t>
                    </w:r>
                    <w:r w:rsidRPr="00132DDD">
                      <w:rPr>
                        <w:rFonts w:eastAsia="Calibri" w:cstheme="minorHAnsi"/>
                        <w:color w:val="000000"/>
                        <w:sz w:val="18"/>
                        <w:szCs w:val="18"/>
                      </w:rPr>
                      <w:t xml:space="preserve"> obszar</w:t>
                    </w:r>
                    <w:r>
                      <w:rPr>
                        <w:rFonts w:eastAsia="Calibri" w:cstheme="minorHAnsi"/>
                        <w:color w:val="000000"/>
                        <w:sz w:val="18"/>
                        <w:szCs w:val="18"/>
                      </w:rPr>
                      <w:t xml:space="preserve">ów zdegradowanych w Gminie </w:t>
                    </w:r>
                  </w:p>
                  <w:p w:rsidR="00FD438A" w:rsidRPr="00132DDD" w:rsidRDefault="00FD438A" w:rsidP="00313362">
                    <w:pPr>
                      <w:autoSpaceDE w:val="0"/>
                      <w:autoSpaceDN w:val="0"/>
                      <w:adjustRightInd w:val="0"/>
                      <w:spacing w:after="0" w:line="240" w:lineRule="auto"/>
                      <w:rPr>
                        <w:rFonts w:eastAsia="Calibri" w:cstheme="minorHAnsi"/>
                        <w:color w:val="000000"/>
                        <w:sz w:val="18"/>
                        <w:szCs w:val="18"/>
                      </w:rPr>
                    </w:pPr>
                  </w:p>
                  <w:p w:rsidR="00FD438A" w:rsidRPr="005F31D4" w:rsidRDefault="00FD438A" w:rsidP="00313362">
                    <w:pPr>
                      <w:autoSpaceDE w:val="0"/>
                      <w:autoSpaceDN w:val="0"/>
                      <w:adjustRightInd w:val="0"/>
                      <w:spacing w:after="0" w:line="240" w:lineRule="auto"/>
                      <w:rPr>
                        <w:rFonts w:cstheme="minorHAnsi"/>
                        <w:sz w:val="20"/>
                        <w:szCs w:val="20"/>
                      </w:rPr>
                    </w:pPr>
                  </w:p>
                </w:txbxContent>
              </v:textbox>
            </v:roundrect>
            <v:shape id="AutoShape 5178" o:spid="_x0000_s1033" type="#_x0000_t32" style="position:absolute;left:4505;top:12883;width:10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roundrect id="AutoShape 5179" o:spid="_x0000_s1034" style="position:absolute;left:1409;top:13921;width:2759;height:1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cHSsMA&#10;AADcAAAADwAAAGRycy9kb3ducmV2LnhtbERPTWvCQBC9F/wPywhexGwU2qbRVVqhkEsP2havQ3aa&#10;BLOz6e7WJP++Kwje5vE+Z7MbTCsu5HxjWcEySUEQl1Y3XCn4+nxfZCB8QNbYWiYFI3nYbScPG8y1&#10;7flAl2OoRAxhn6OCOoQul9KXNRn0ie2II/djncEQoaukdtjHcNPKVZo+SYMNx4YaO9rXVJ6Pf0bB&#10;hzusit/0bfTP381p3j9S67O5UrPp8LoGEWgId/HNXeg4f/kC12fiBXL7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cHSsMAAADcAAAADwAAAAAAAAAAAAAAAACYAgAAZHJzL2Rv&#10;d25yZXYueG1sUEsFBgAAAAAEAAQA9QAAAIgDAAAAAA==&#10;" fillcolor="#95b3d7 [1940]" strokecolor="#4f81bd [3204]" strokeweight="1pt">
              <v:fill color2="#4f81bd [3204]" focus="50%" type="gradient"/>
              <v:shadow on="t" color="#243f60 [1604]" offset="1pt"/>
              <v:textbox>
                <w:txbxContent>
                  <w:p w:rsidR="00FD438A" w:rsidRPr="005F31D4" w:rsidRDefault="00FD438A" w:rsidP="00313362">
                    <w:pPr>
                      <w:jc w:val="center"/>
                      <w:rPr>
                        <w:sz w:val="20"/>
                        <w:szCs w:val="20"/>
                      </w:rPr>
                    </w:pPr>
                    <w:r>
                      <w:rPr>
                        <w:bCs/>
                        <w:sz w:val="20"/>
                        <w:szCs w:val="20"/>
                      </w:rPr>
                      <w:t>Wyznaczenie obszaru rewitalizacji(OR)</w:t>
                    </w:r>
                  </w:p>
                </w:txbxContent>
              </v:textbox>
            </v:roundrect>
            <v:shape id="AutoShape 5180" o:spid="_x0000_s1035" type="#_x0000_t32" style="position:absolute;left:4588;top:14400;width:10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roundrect id="AutoShape 5181" o:spid="_x0000_s1036" style="position:absolute;left:5992;top:13691;width:3719;height:135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7P+cIA&#10;AADcAAAADwAAAGRycy9kb3ducmV2LnhtbERPS4vCMBC+C/6HMMLeNK0si1ajSEHwsIv4OHgcmrGt&#10;NpPSxLa7v94sCN7m43vOct2bSrTUuNKygngSgSDOrC45V3A+bcczEM4ja6wsk4JfcrBeDQdLTLTt&#10;+EDt0ecihLBLUEHhfZ1I6bKCDLqJrYkDd7WNQR9gk0vdYBfCTSWnUfQlDZYcGgqsKS0oux8fRsHP&#10;rf7sTFq2MfN1m/7d9/Pvi1TqY9RvFiA89f4tfrl3OsyfxvD/TLh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vs/5wgAAANwAAAAPAAAAAAAAAAAAAAAAAJgCAABkcnMvZG93&#10;bnJldi54bWxQSwUGAAAAAAQABAD1AAAAhwMAAAAA&#10;" fillcolor="white [3201]" strokecolor="#4f81bd [3204]" strokeweight="2.5pt">
              <v:shadow color="#868686"/>
              <v:textbox>
                <w:txbxContent>
                  <w:p w:rsidR="00FD438A" w:rsidRPr="00787324" w:rsidRDefault="00FD438A" w:rsidP="00313362">
                    <w:pPr>
                      <w:autoSpaceDE w:val="0"/>
                      <w:autoSpaceDN w:val="0"/>
                      <w:adjustRightInd w:val="0"/>
                      <w:spacing w:after="0" w:line="240" w:lineRule="auto"/>
                      <w:rPr>
                        <w:rFonts w:cstheme="minorHAnsi"/>
                        <w:sz w:val="20"/>
                        <w:szCs w:val="20"/>
                      </w:rPr>
                    </w:pPr>
                    <w:r w:rsidRPr="00787324">
                      <w:rPr>
                        <w:rFonts w:cstheme="minorHAnsi"/>
                        <w:sz w:val="18"/>
                        <w:szCs w:val="18"/>
                      </w:rPr>
                      <w:t>Wyznaczenie według kryteriów obszaru rewitalizacji</w:t>
                    </w:r>
                    <w:r w:rsidRPr="00787324">
                      <w:rPr>
                        <w:rFonts w:cstheme="minorHAnsi"/>
                        <w:sz w:val="20"/>
                        <w:szCs w:val="20"/>
                      </w:rPr>
                      <w:t>:</w:t>
                    </w:r>
                  </w:p>
                  <w:p w:rsidR="00FD438A" w:rsidRPr="004A1F74" w:rsidRDefault="00FD438A" w:rsidP="00430BF5">
                    <w:pPr>
                      <w:pStyle w:val="Akapitzlist"/>
                      <w:numPr>
                        <w:ilvl w:val="0"/>
                        <w:numId w:val="14"/>
                      </w:numPr>
                      <w:spacing w:after="0" w:line="240" w:lineRule="auto"/>
                      <w:rPr>
                        <w:sz w:val="16"/>
                        <w:szCs w:val="16"/>
                      </w:rPr>
                    </w:pPr>
                    <w:r w:rsidRPr="004A1F74">
                      <w:rPr>
                        <w:sz w:val="16"/>
                        <w:szCs w:val="16"/>
                      </w:rPr>
                      <w:t xml:space="preserve">Obszar do rewitalizacji zajmuje </w:t>
                    </w:r>
                    <w:r>
                      <w:rPr>
                        <w:sz w:val="16"/>
                        <w:szCs w:val="16"/>
                      </w:rPr>
                      <w:t>19,72</w:t>
                    </w:r>
                    <w:r w:rsidRPr="004A1F74">
                      <w:rPr>
                        <w:sz w:val="16"/>
                        <w:szCs w:val="16"/>
                      </w:rPr>
                      <w:t xml:space="preserve"> %  powierzchni Gminy Boniewo</w:t>
                    </w:r>
                  </w:p>
                  <w:p w:rsidR="00FD438A" w:rsidRPr="004A1F74" w:rsidRDefault="00FD438A" w:rsidP="00430BF5">
                    <w:pPr>
                      <w:pStyle w:val="Akapitzlist"/>
                      <w:numPr>
                        <w:ilvl w:val="0"/>
                        <w:numId w:val="14"/>
                      </w:numPr>
                      <w:spacing w:after="0" w:line="240" w:lineRule="auto"/>
                      <w:rPr>
                        <w:sz w:val="16"/>
                        <w:szCs w:val="16"/>
                      </w:rPr>
                    </w:pPr>
                    <w:r w:rsidRPr="004A1F74">
                      <w:rPr>
                        <w:sz w:val="16"/>
                        <w:szCs w:val="16"/>
                      </w:rPr>
                      <w:t xml:space="preserve">Liczba mieszkańców Gminy: </w:t>
                    </w:r>
                    <w:r>
                      <w:rPr>
                        <w:sz w:val="16"/>
                        <w:szCs w:val="16"/>
                      </w:rPr>
                      <w:t xml:space="preserve">19,36 </w:t>
                    </w:r>
                    <w:r w:rsidRPr="004A1F74">
                      <w:rPr>
                        <w:sz w:val="16"/>
                        <w:szCs w:val="16"/>
                      </w:rPr>
                      <w:t xml:space="preserve"> %</w:t>
                    </w:r>
                  </w:p>
                  <w:p w:rsidR="00FD438A" w:rsidRPr="008B349A" w:rsidRDefault="00FD438A" w:rsidP="00313362">
                    <w:pPr>
                      <w:spacing w:after="0" w:line="240" w:lineRule="auto"/>
                      <w:rPr>
                        <w:color w:val="FF0000"/>
                        <w:sz w:val="16"/>
                        <w:szCs w:val="16"/>
                      </w:rPr>
                    </w:pPr>
                  </w:p>
                  <w:p w:rsidR="00FD438A" w:rsidRPr="00DF6D80" w:rsidRDefault="00FD438A" w:rsidP="00313362">
                    <w:pPr>
                      <w:autoSpaceDE w:val="0"/>
                      <w:autoSpaceDN w:val="0"/>
                      <w:adjustRightInd w:val="0"/>
                      <w:spacing w:after="0" w:line="240" w:lineRule="auto"/>
                      <w:rPr>
                        <w:rFonts w:cstheme="minorHAnsi"/>
                        <w:sz w:val="18"/>
                        <w:szCs w:val="18"/>
                      </w:rPr>
                    </w:pPr>
                  </w:p>
                  <w:p w:rsidR="00FD438A" w:rsidRPr="005D779B" w:rsidRDefault="00FD438A" w:rsidP="00313362">
                    <w:pPr>
                      <w:autoSpaceDE w:val="0"/>
                      <w:autoSpaceDN w:val="0"/>
                      <w:adjustRightInd w:val="0"/>
                      <w:spacing w:after="0" w:line="240" w:lineRule="auto"/>
                      <w:rPr>
                        <w:rFonts w:cstheme="minorHAnsi"/>
                        <w:sz w:val="20"/>
                        <w:szCs w:val="20"/>
                      </w:rPr>
                    </w:pPr>
                  </w:p>
                </w:txbxContent>
              </v:textbox>
            </v:roundrect>
            <v:shape id="AutoShape 5182" o:spid="_x0000_s1037" type="#_x0000_t67" style="position:absolute;left:2417;top:13547;width:565;height:2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FcQA&#10;AADcAAAADwAAAGRycy9kb3ducmV2LnhtbERPTWvCQBC9F/oflil4q5tGkZK6SluMeCgtUS+9Ddkx&#10;WczOhuwao7++WxC8zeN9znw52Eb01HnjWMHLOAFBXDptuFKw3+XPryB8QNbYOCYFF/KwXDw+zDHT&#10;7swF9dtQiRjCPkMFdQhtJqUva7Lox64ljtzBdRZDhF0ldYfnGG4bmSbJTFo0HBtqbOmzpvK4PVkF&#10;kzZPvqeV2Q/Xj1XxtVtfyt8fo9ToaXh/AxFoCHfxzb3RcX6awv8z8QK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moBXEAAAA3AAAAA8AAAAAAAAAAAAAAAAAmAIAAGRycy9k&#10;b3ducmV2LnhtbFBLBQYAAAAABAAEAPUAAACJAwAAAAA=&#10;" strokecolor="blue">
              <v:textbox style="layout-flow:vertical-ideographic"/>
            </v:shape>
            <w10:wrap anchorx="margin"/>
          </v:group>
        </w:pict>
      </w:r>
    </w:p>
    <w:p w:rsidR="00313362" w:rsidRPr="007B24A7" w:rsidRDefault="00313362" w:rsidP="00313362">
      <w:pPr>
        <w:spacing w:after="0" w:line="240" w:lineRule="auto"/>
        <w:jc w:val="both"/>
        <w:rPr>
          <w:rFonts w:ascii="Arial" w:hAnsi="Arial" w:cs="Arial"/>
          <w:sz w:val="20"/>
          <w:szCs w:val="20"/>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Default="00313362" w:rsidP="00313362">
      <w:pPr>
        <w:spacing w:after="0" w:line="240" w:lineRule="auto"/>
        <w:jc w:val="both"/>
        <w:rPr>
          <w:rFonts w:cs="Calibri"/>
        </w:rPr>
      </w:pPr>
    </w:p>
    <w:p w:rsidR="0088227A" w:rsidRDefault="0088227A" w:rsidP="00313362">
      <w:pPr>
        <w:spacing w:after="0" w:line="240" w:lineRule="auto"/>
        <w:jc w:val="both"/>
        <w:rPr>
          <w:rFonts w:cs="Calibri"/>
        </w:rPr>
      </w:pPr>
    </w:p>
    <w:p w:rsidR="00010DAA" w:rsidRDefault="00010DAA" w:rsidP="00313362">
      <w:pPr>
        <w:spacing w:after="0" w:line="240" w:lineRule="auto"/>
        <w:jc w:val="both"/>
        <w:rPr>
          <w:rFonts w:cs="Calibri"/>
        </w:rPr>
      </w:pPr>
    </w:p>
    <w:p w:rsidR="00313362" w:rsidRPr="007B24A7" w:rsidRDefault="00313362" w:rsidP="00313362">
      <w:pPr>
        <w:spacing w:after="0" w:line="240" w:lineRule="auto"/>
        <w:jc w:val="both"/>
        <w:rPr>
          <w:sz w:val="20"/>
          <w:szCs w:val="20"/>
        </w:rPr>
      </w:pPr>
      <w:r w:rsidRPr="007B24A7">
        <w:rPr>
          <w:sz w:val="20"/>
          <w:szCs w:val="20"/>
        </w:rPr>
        <w:t xml:space="preserve">Źródło danych: </w:t>
      </w:r>
      <w:r w:rsidRPr="007B24A7">
        <w:rPr>
          <w:i/>
          <w:iCs/>
          <w:sz w:val="20"/>
          <w:szCs w:val="20"/>
        </w:rPr>
        <w:t>opracowanie własne</w:t>
      </w:r>
    </w:p>
    <w:p w:rsidR="00313362" w:rsidRDefault="00313362" w:rsidP="00E44022">
      <w:pPr>
        <w:spacing w:after="0" w:line="360" w:lineRule="auto"/>
        <w:jc w:val="both"/>
        <w:rPr>
          <w:rFonts w:cstheme="minorHAnsi"/>
        </w:rPr>
      </w:pPr>
    </w:p>
    <w:p w:rsidR="00313362" w:rsidRPr="007B24A7" w:rsidRDefault="00DE5DDE" w:rsidP="00313362">
      <w:pPr>
        <w:spacing w:after="0" w:line="360" w:lineRule="auto"/>
        <w:jc w:val="both"/>
        <w:rPr>
          <w:rFonts w:cstheme="minorHAnsi"/>
        </w:rPr>
      </w:pPr>
      <w:r w:rsidRPr="0015446C">
        <w:rPr>
          <w:rFonts w:cstheme="minorHAnsi"/>
        </w:rPr>
        <w:lastRenderedPageBreak/>
        <w:t xml:space="preserve">W celu wskazania obszaru zdegradowanego i </w:t>
      </w:r>
      <w:r w:rsidR="00D4514F">
        <w:rPr>
          <w:rFonts w:cstheme="minorHAnsi"/>
        </w:rPr>
        <w:t xml:space="preserve">do </w:t>
      </w:r>
      <w:r w:rsidRPr="0015446C">
        <w:rPr>
          <w:rFonts w:cstheme="minorHAnsi"/>
        </w:rPr>
        <w:t xml:space="preserve">rewitalizacji </w:t>
      </w:r>
      <w:r w:rsidR="004E5A34">
        <w:rPr>
          <w:rFonts w:cstheme="minorHAnsi"/>
        </w:rPr>
        <w:t xml:space="preserve">gminy </w:t>
      </w:r>
      <w:r w:rsidR="005F3725">
        <w:rPr>
          <w:rFonts w:cstheme="minorHAnsi"/>
        </w:rPr>
        <w:t>Boniewo</w:t>
      </w:r>
      <w:r w:rsidR="00D60034">
        <w:rPr>
          <w:rFonts w:cstheme="minorHAnsi"/>
        </w:rPr>
        <w:t xml:space="preserve"> </w:t>
      </w:r>
      <w:r w:rsidRPr="0015446C">
        <w:rPr>
          <w:rFonts w:cstheme="minorHAnsi"/>
        </w:rPr>
        <w:t>dokonano</w:t>
      </w:r>
      <w:r w:rsidR="006520BD">
        <w:rPr>
          <w:rFonts w:cstheme="minorHAnsi"/>
        </w:rPr>
        <w:t xml:space="preserve"> analizy</w:t>
      </w:r>
      <w:r w:rsidRPr="0015446C">
        <w:rPr>
          <w:rFonts w:cstheme="minorHAnsi"/>
        </w:rPr>
        <w:t xml:space="preserve"> sytuacji poszczególnych </w:t>
      </w:r>
      <w:r w:rsidR="00453F36">
        <w:rPr>
          <w:rFonts w:cstheme="minorHAnsi"/>
        </w:rPr>
        <w:t xml:space="preserve">miejscowości </w:t>
      </w:r>
      <w:r w:rsidRPr="0015446C">
        <w:rPr>
          <w:rFonts w:cstheme="minorHAnsi"/>
        </w:rPr>
        <w:t>przy wykorzysta</w:t>
      </w:r>
      <w:r>
        <w:rPr>
          <w:rFonts w:cstheme="minorHAnsi"/>
        </w:rPr>
        <w:t xml:space="preserve">niu metody </w:t>
      </w:r>
      <w:r w:rsidR="006520BD">
        <w:rPr>
          <w:rFonts w:cstheme="minorHAnsi"/>
        </w:rPr>
        <w:t xml:space="preserve">wskaźnikowej. </w:t>
      </w:r>
      <w:r w:rsidR="00313362" w:rsidRPr="007B24A7">
        <w:rPr>
          <w:rFonts w:cstheme="minorHAnsi"/>
        </w:rPr>
        <w:t>Analiza</w:t>
      </w:r>
      <w:r w:rsidR="00313362">
        <w:rPr>
          <w:rFonts w:cstheme="minorHAnsi"/>
        </w:rPr>
        <w:t xml:space="preserve"> wskaźnikowa dla wyznaczenia obszarów</w:t>
      </w:r>
      <w:r w:rsidR="00313362" w:rsidRPr="007B24A7">
        <w:rPr>
          <w:rFonts w:cstheme="minorHAnsi"/>
        </w:rPr>
        <w:t xml:space="preserve"> została przeprowadzona w oparciu o kryteria wskazane </w:t>
      </w:r>
      <w:r w:rsidR="00ED237C">
        <w:rPr>
          <w:rFonts w:cstheme="minorHAnsi"/>
        </w:rPr>
        <w:br/>
      </w:r>
      <w:r w:rsidR="00313362" w:rsidRPr="007B24A7">
        <w:rPr>
          <w:rFonts w:cstheme="minorHAnsi"/>
        </w:rPr>
        <w:t xml:space="preserve">w </w:t>
      </w:r>
      <w:r w:rsidR="00920EBE">
        <w:rPr>
          <w:rFonts w:cstheme="minorHAnsi"/>
          <w:i/>
        </w:rPr>
        <w:t>„Zasadach p</w:t>
      </w:r>
      <w:r w:rsidR="00313362" w:rsidRPr="00F90B10">
        <w:rPr>
          <w:rFonts w:cstheme="minorHAnsi"/>
          <w:i/>
        </w:rPr>
        <w:t>rogramowania przedsięwzięć rewitalizacyjnych</w:t>
      </w:r>
      <w:r w:rsidR="00313362">
        <w:rPr>
          <w:rFonts w:cstheme="minorHAnsi"/>
          <w:i/>
        </w:rPr>
        <w:t>(…)</w:t>
      </w:r>
      <w:r w:rsidR="00313362" w:rsidRPr="00F90B10">
        <w:rPr>
          <w:rFonts w:cstheme="minorHAnsi"/>
          <w:i/>
        </w:rPr>
        <w:t>”</w:t>
      </w:r>
      <w:r w:rsidR="00313362" w:rsidRPr="007B24A7">
        <w:rPr>
          <w:rFonts w:cstheme="minorHAnsi"/>
        </w:rPr>
        <w:t>, Toruń 2016 r.</w:t>
      </w:r>
    </w:p>
    <w:p w:rsidR="00E44022" w:rsidRDefault="000F3513" w:rsidP="00313362">
      <w:pPr>
        <w:spacing w:after="0" w:line="360" w:lineRule="auto"/>
        <w:jc w:val="both"/>
        <w:rPr>
          <w:rFonts w:cstheme="minorHAnsi"/>
        </w:rPr>
      </w:pPr>
      <w:r>
        <w:rPr>
          <w:rFonts w:cstheme="minorHAnsi"/>
        </w:rPr>
        <w:t>Zgodnie z tym dokumentem o</w:t>
      </w:r>
      <w:r w:rsidR="00DE5DDE">
        <w:rPr>
          <w:rFonts w:cstheme="minorHAnsi"/>
        </w:rPr>
        <w:t xml:space="preserve">bszary </w:t>
      </w:r>
      <w:r w:rsidR="006520BD">
        <w:rPr>
          <w:rFonts w:cstheme="minorHAnsi"/>
        </w:rPr>
        <w:t xml:space="preserve">wiejskie analizowano </w:t>
      </w:r>
      <w:r w:rsidR="00DE5DDE">
        <w:rPr>
          <w:rFonts w:cstheme="minorHAnsi"/>
        </w:rPr>
        <w:t xml:space="preserve">w układzie przestrzennym </w:t>
      </w:r>
      <w:r w:rsidR="00453F36">
        <w:rPr>
          <w:rFonts w:cstheme="minorHAnsi"/>
        </w:rPr>
        <w:t xml:space="preserve">miejscowości </w:t>
      </w:r>
      <w:r w:rsidR="00DE5DDE">
        <w:rPr>
          <w:rFonts w:cstheme="minorHAnsi"/>
        </w:rPr>
        <w:t xml:space="preserve">. </w:t>
      </w:r>
      <w:r>
        <w:rPr>
          <w:rFonts w:cstheme="minorHAnsi"/>
        </w:rPr>
        <w:br/>
        <w:t>P</w:t>
      </w:r>
      <w:r w:rsidR="00DE5DDE" w:rsidRPr="0015446C">
        <w:rPr>
          <w:rFonts w:cstheme="minorHAnsi"/>
        </w:rPr>
        <w:t xml:space="preserve">rzeprowadzono analizę </w:t>
      </w:r>
      <w:r w:rsidR="006520BD">
        <w:rPr>
          <w:rFonts w:cstheme="minorHAnsi"/>
        </w:rPr>
        <w:t xml:space="preserve">problemową </w:t>
      </w:r>
      <w:r w:rsidR="00DE5DDE">
        <w:rPr>
          <w:rFonts w:cstheme="minorHAnsi"/>
        </w:rPr>
        <w:t>w oparciu o wskaźniki odnoszące się do zidentyfikowanych problemów społecznych Gminy.</w:t>
      </w:r>
      <w:r w:rsidR="006520BD">
        <w:rPr>
          <w:rFonts w:cstheme="minorHAnsi"/>
        </w:rPr>
        <w:t xml:space="preserve"> Następnie wyznaczono obszar zdegradowany</w:t>
      </w:r>
      <w:r w:rsidR="001A4D41">
        <w:rPr>
          <w:rFonts w:cstheme="minorHAnsi"/>
        </w:rPr>
        <w:t xml:space="preserve"> i rewitalizacji G</w:t>
      </w:r>
      <w:r>
        <w:rPr>
          <w:rFonts w:cstheme="minorHAnsi"/>
        </w:rPr>
        <w:t xml:space="preserve">miny </w:t>
      </w:r>
      <w:r w:rsidR="00B75715">
        <w:rPr>
          <w:rFonts w:cstheme="minorHAnsi"/>
        </w:rPr>
        <w:t>Boniewo</w:t>
      </w:r>
      <w:r>
        <w:rPr>
          <w:rFonts w:cstheme="minorHAnsi"/>
        </w:rPr>
        <w:t xml:space="preserve">, gdzie nasilenie głównych problemów społecznych, gospodarczych oraz przestrzennych </w:t>
      </w:r>
      <w:r>
        <w:rPr>
          <w:rFonts w:cstheme="minorHAnsi"/>
        </w:rPr>
        <w:br/>
        <w:t>i infrastrukturalnych, występowało w skali większej niż średni poziom w Gminie.</w:t>
      </w:r>
    </w:p>
    <w:p w:rsidR="00313362" w:rsidRPr="00313362" w:rsidRDefault="00313362" w:rsidP="00313362">
      <w:pPr>
        <w:spacing w:after="0" w:line="360" w:lineRule="auto"/>
        <w:jc w:val="both"/>
        <w:rPr>
          <w:rFonts w:cstheme="minorHAnsi"/>
        </w:rPr>
      </w:pPr>
    </w:p>
    <w:p w:rsidR="00E44022" w:rsidRPr="004005B3" w:rsidRDefault="003A2B3E" w:rsidP="00E44022">
      <w:pPr>
        <w:pStyle w:val="Default"/>
        <w:spacing w:line="360" w:lineRule="auto"/>
        <w:jc w:val="both"/>
        <w:rPr>
          <w:rFonts w:asciiTheme="minorHAnsi" w:hAnsiTheme="minorHAnsi" w:cstheme="minorHAnsi"/>
          <w:b/>
          <w:color w:val="365F91" w:themeColor="accent1" w:themeShade="BF"/>
        </w:rPr>
      </w:pPr>
      <w:r w:rsidRPr="003A2B3E">
        <w:rPr>
          <w:rFonts w:asciiTheme="minorHAnsi" w:hAnsiTheme="minorHAnsi" w:cstheme="minorHAnsi"/>
          <w:b/>
          <w:color w:val="365F91" w:themeColor="accent1" w:themeShade="BF"/>
        </w:rPr>
        <w:t>3</w:t>
      </w:r>
      <w:r w:rsidR="0064574A" w:rsidRPr="003A2B3E">
        <w:rPr>
          <w:rFonts w:asciiTheme="minorHAnsi" w:hAnsiTheme="minorHAnsi" w:cstheme="minorHAnsi"/>
          <w:b/>
          <w:color w:val="365F91" w:themeColor="accent1" w:themeShade="BF"/>
        </w:rPr>
        <w:t xml:space="preserve">.1. </w:t>
      </w:r>
      <w:r w:rsidR="006520BD" w:rsidRPr="003A2B3E">
        <w:rPr>
          <w:rFonts w:asciiTheme="minorHAnsi" w:hAnsiTheme="minorHAnsi" w:cstheme="minorHAnsi"/>
          <w:b/>
          <w:color w:val="365F91" w:themeColor="accent1" w:themeShade="BF"/>
        </w:rPr>
        <w:t>Obszar zdegradowany</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color w:val="000000"/>
        </w:rPr>
        <w:t xml:space="preserve">Zgodnie z </w:t>
      </w:r>
      <w:r>
        <w:rPr>
          <w:rFonts w:cstheme="minorHAnsi"/>
          <w:color w:val="000000"/>
        </w:rPr>
        <w:t>ZPPR</w:t>
      </w:r>
      <w:r w:rsidR="00D60034">
        <w:rPr>
          <w:rFonts w:cstheme="minorHAnsi"/>
          <w:color w:val="000000"/>
        </w:rPr>
        <w:t xml:space="preserve"> </w:t>
      </w:r>
      <w:r>
        <w:rPr>
          <w:rFonts w:cstheme="minorHAnsi"/>
          <w:color w:val="000000"/>
        </w:rPr>
        <w:t xml:space="preserve">rozdział: </w:t>
      </w:r>
      <w:r w:rsidRPr="00923E75">
        <w:rPr>
          <w:rFonts w:cstheme="minorHAnsi"/>
          <w:color w:val="000000"/>
        </w:rPr>
        <w:t xml:space="preserve">6.4.2 </w:t>
      </w:r>
      <w:r w:rsidRPr="006520BD">
        <w:rPr>
          <w:rFonts w:cstheme="minorHAnsi"/>
          <w:i/>
          <w:color w:val="000000"/>
        </w:rPr>
        <w:t>„Wyznaczenie obszaru zdegradowanego oraz obszaru rewitalizacji na obszarach wiejskich regionu”</w:t>
      </w:r>
      <w:r w:rsidRPr="00923E75">
        <w:rPr>
          <w:rFonts w:cstheme="minorHAnsi"/>
          <w:color w:val="000000"/>
        </w:rPr>
        <w:t>, do obszaru zdegradowanego należy zaliczyć miejscowości /</w:t>
      </w:r>
      <w:r w:rsidR="00453F36">
        <w:rPr>
          <w:rFonts w:cstheme="minorHAnsi"/>
          <w:color w:val="000000"/>
        </w:rPr>
        <w:t xml:space="preserve">miejscowości </w:t>
      </w:r>
      <w:r w:rsidRPr="00923E75">
        <w:rPr>
          <w:rFonts w:cstheme="minorHAnsi"/>
          <w:color w:val="000000"/>
        </w:rPr>
        <w:t xml:space="preserve"> spełniające jednocześnie kryteria: </w:t>
      </w:r>
    </w:p>
    <w:p w:rsidR="00DE5DDE" w:rsidRPr="00923E75" w:rsidRDefault="00DE5DDE" w:rsidP="00E44022">
      <w:pPr>
        <w:numPr>
          <w:ilvl w:val="0"/>
          <w:numId w:val="8"/>
        </w:numPr>
        <w:autoSpaceDE w:val="0"/>
        <w:autoSpaceDN w:val="0"/>
        <w:adjustRightInd w:val="0"/>
        <w:spacing w:after="0" w:line="360" w:lineRule="auto"/>
        <w:jc w:val="both"/>
        <w:rPr>
          <w:rFonts w:cstheme="minorHAnsi"/>
          <w:color w:val="000000"/>
        </w:rPr>
      </w:pPr>
      <w:r w:rsidRPr="00923E75">
        <w:rPr>
          <w:rFonts w:cstheme="minorHAnsi"/>
          <w:color w:val="000000"/>
        </w:rPr>
        <w:t>występowania</w:t>
      </w:r>
      <w:r w:rsidR="000F3513">
        <w:rPr>
          <w:rFonts w:cstheme="minorHAnsi"/>
          <w:color w:val="000000"/>
        </w:rPr>
        <w:t>,</w:t>
      </w:r>
      <w:r w:rsidRPr="00923E75">
        <w:rPr>
          <w:rFonts w:cstheme="minorHAnsi"/>
          <w:color w:val="000000"/>
        </w:rPr>
        <w:t xml:space="preserve"> co najmniej dwóch problemów społecznych </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color w:val="000000"/>
        </w:rPr>
        <w:t xml:space="preserve">oraz </w:t>
      </w:r>
    </w:p>
    <w:p w:rsidR="00DE5DDE" w:rsidRPr="00923E75" w:rsidRDefault="00DE5DDE" w:rsidP="00E44022">
      <w:pPr>
        <w:numPr>
          <w:ilvl w:val="0"/>
          <w:numId w:val="9"/>
        </w:numPr>
        <w:autoSpaceDE w:val="0"/>
        <w:autoSpaceDN w:val="0"/>
        <w:adjustRightInd w:val="0"/>
        <w:spacing w:after="0" w:line="360" w:lineRule="auto"/>
        <w:jc w:val="both"/>
        <w:rPr>
          <w:rFonts w:cstheme="minorHAnsi"/>
          <w:color w:val="000000"/>
        </w:rPr>
      </w:pPr>
      <w:r w:rsidRPr="00923E75">
        <w:rPr>
          <w:rFonts w:cstheme="minorHAnsi"/>
          <w:color w:val="000000"/>
        </w:rPr>
        <w:t xml:space="preserve">obecności przestrzeni zdegradowanej, która może zostać zaadaptowana do celów rozwoju społecznego lub do celów rozwoju gospodarczego (Cel A lub Cel B wskazane w rozdziale 6.4.2) </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color w:val="000000"/>
        </w:rPr>
        <w:t xml:space="preserve">lub </w:t>
      </w:r>
    </w:p>
    <w:p w:rsidR="004005B3" w:rsidRPr="00BD435B" w:rsidRDefault="00DE5DDE" w:rsidP="004005B3">
      <w:pPr>
        <w:numPr>
          <w:ilvl w:val="0"/>
          <w:numId w:val="10"/>
        </w:numPr>
        <w:autoSpaceDE w:val="0"/>
        <w:autoSpaceDN w:val="0"/>
        <w:adjustRightInd w:val="0"/>
        <w:spacing w:after="0" w:line="360" w:lineRule="auto"/>
        <w:jc w:val="both"/>
        <w:rPr>
          <w:rFonts w:cstheme="minorHAnsi"/>
          <w:color w:val="000000"/>
        </w:rPr>
      </w:pPr>
      <w:r w:rsidRPr="00923E75">
        <w:rPr>
          <w:rFonts w:cstheme="minorHAnsi"/>
          <w:color w:val="000000"/>
        </w:rPr>
        <w:t>występowania innego rodzaju problemu rozwojowego reprezentującego sfery gospodarczą, przestrzenno-funkcjonalną lub środowiskową</w:t>
      </w:r>
      <w:r w:rsidR="00BD435B">
        <w:rPr>
          <w:rFonts w:cstheme="minorHAnsi"/>
          <w:color w:val="000000"/>
        </w:rPr>
        <w:t>.</w:t>
      </w:r>
    </w:p>
    <w:p w:rsidR="0064574A" w:rsidRDefault="00DE5DDE" w:rsidP="00E44022">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Wszystkie </w:t>
      </w:r>
      <w:r w:rsidR="008412C8" w:rsidRPr="00A3758D">
        <w:rPr>
          <w:rFonts w:asciiTheme="minorHAnsi" w:hAnsiTheme="minorHAnsi" w:cstheme="minorHAnsi"/>
          <w:color w:val="auto"/>
          <w:sz w:val="22"/>
          <w:szCs w:val="22"/>
        </w:rPr>
        <w:t xml:space="preserve">miejscowości </w:t>
      </w:r>
      <w:r w:rsidRPr="00923E75">
        <w:rPr>
          <w:rFonts w:asciiTheme="minorHAnsi" w:hAnsiTheme="minorHAnsi" w:cstheme="minorHAnsi"/>
          <w:sz w:val="22"/>
          <w:szCs w:val="22"/>
        </w:rPr>
        <w:t>zostały przeanalizowane w zakresie</w:t>
      </w:r>
      <w:r>
        <w:rPr>
          <w:rFonts w:asciiTheme="minorHAnsi" w:hAnsiTheme="minorHAnsi" w:cstheme="minorHAnsi"/>
          <w:sz w:val="22"/>
          <w:szCs w:val="22"/>
        </w:rPr>
        <w:t xml:space="preserve"> wskaźników </w:t>
      </w:r>
      <w:r w:rsidR="006520BD">
        <w:rPr>
          <w:rFonts w:asciiTheme="minorHAnsi" w:hAnsiTheme="minorHAnsi" w:cstheme="minorHAnsi"/>
          <w:sz w:val="22"/>
          <w:szCs w:val="22"/>
        </w:rPr>
        <w:t xml:space="preserve">odnoszących się do głównych zidentyfikowanych problemów społecznych oraz </w:t>
      </w:r>
      <w:r w:rsidR="000F3513">
        <w:rPr>
          <w:rFonts w:asciiTheme="minorHAnsi" w:hAnsiTheme="minorHAnsi" w:cstheme="minorHAnsi"/>
          <w:sz w:val="22"/>
          <w:szCs w:val="22"/>
        </w:rPr>
        <w:t>przestrzennych i środow</w:t>
      </w:r>
      <w:r w:rsidR="00BD435B">
        <w:rPr>
          <w:rFonts w:asciiTheme="minorHAnsi" w:hAnsiTheme="minorHAnsi" w:cstheme="minorHAnsi"/>
          <w:sz w:val="22"/>
          <w:szCs w:val="22"/>
        </w:rPr>
        <w:t xml:space="preserve">iskowych. </w:t>
      </w:r>
      <w:r w:rsidR="001A4D41">
        <w:rPr>
          <w:rFonts w:asciiTheme="minorHAnsi" w:hAnsiTheme="minorHAnsi" w:cstheme="minorHAnsi"/>
          <w:sz w:val="22"/>
          <w:szCs w:val="22"/>
        </w:rPr>
        <w:t>Celem wyznaczenia obszarów: zdegradowanego i do rewitalizacji przeprowadzono a</w:t>
      </w:r>
      <w:r w:rsidR="00BD435B">
        <w:rPr>
          <w:rFonts w:asciiTheme="minorHAnsi" w:hAnsiTheme="minorHAnsi" w:cstheme="minorHAnsi"/>
          <w:sz w:val="22"/>
          <w:szCs w:val="22"/>
        </w:rPr>
        <w:t xml:space="preserve">nalizę wskaźnikową </w:t>
      </w:r>
      <w:r w:rsidR="006520BD">
        <w:rPr>
          <w:rFonts w:asciiTheme="minorHAnsi" w:hAnsiTheme="minorHAnsi" w:cstheme="minorHAnsi"/>
          <w:sz w:val="22"/>
          <w:szCs w:val="22"/>
        </w:rPr>
        <w:t xml:space="preserve">zgodnie z wykazem wskaźników </w:t>
      </w:r>
      <w:r w:rsidR="000F3513">
        <w:rPr>
          <w:rFonts w:asciiTheme="minorHAnsi" w:hAnsiTheme="minorHAnsi" w:cstheme="minorHAnsi"/>
          <w:sz w:val="22"/>
          <w:szCs w:val="22"/>
        </w:rPr>
        <w:t>ujętych w</w:t>
      </w:r>
      <w:r w:rsidR="00D60034">
        <w:rPr>
          <w:rFonts w:asciiTheme="minorHAnsi" w:hAnsiTheme="minorHAnsi" w:cstheme="minorHAnsi"/>
          <w:sz w:val="22"/>
          <w:szCs w:val="22"/>
        </w:rPr>
        <w:t xml:space="preserve"> </w:t>
      </w:r>
      <w:r w:rsidR="00BD435B" w:rsidRPr="00B75715">
        <w:rPr>
          <w:rFonts w:asciiTheme="minorHAnsi" w:hAnsiTheme="minorHAnsi" w:cstheme="minorHAnsi"/>
          <w:i/>
          <w:sz w:val="22"/>
          <w:szCs w:val="22"/>
        </w:rPr>
        <w:t xml:space="preserve">Programie </w:t>
      </w:r>
      <w:r w:rsidR="00BD435B">
        <w:rPr>
          <w:rFonts w:asciiTheme="minorHAnsi" w:hAnsiTheme="minorHAnsi" w:cstheme="minorHAnsi"/>
          <w:sz w:val="22"/>
          <w:szCs w:val="22"/>
        </w:rPr>
        <w:t>w</w:t>
      </w:r>
      <w:r w:rsidR="000F3513">
        <w:rPr>
          <w:rFonts w:asciiTheme="minorHAnsi" w:hAnsiTheme="minorHAnsi" w:cstheme="minorHAnsi"/>
          <w:sz w:val="22"/>
          <w:szCs w:val="22"/>
        </w:rPr>
        <w:t xml:space="preserve"> tabelach poszczególnych </w:t>
      </w:r>
      <w:r w:rsidRPr="00923E75">
        <w:rPr>
          <w:rFonts w:asciiTheme="minorHAnsi" w:hAnsiTheme="minorHAnsi" w:cstheme="minorHAnsi"/>
          <w:sz w:val="22"/>
          <w:szCs w:val="22"/>
        </w:rPr>
        <w:t>wskaźników</w:t>
      </w:r>
      <w:r w:rsidR="00B75715">
        <w:rPr>
          <w:rFonts w:asciiTheme="minorHAnsi" w:hAnsiTheme="minorHAnsi" w:cstheme="minorHAnsi"/>
          <w:sz w:val="22"/>
          <w:szCs w:val="22"/>
        </w:rPr>
        <w:t>,</w:t>
      </w:r>
      <w:r w:rsidR="00D60034">
        <w:rPr>
          <w:rFonts w:asciiTheme="minorHAnsi" w:hAnsiTheme="minorHAnsi" w:cstheme="minorHAnsi"/>
          <w:sz w:val="22"/>
          <w:szCs w:val="22"/>
        </w:rPr>
        <w:t xml:space="preserve"> </w:t>
      </w:r>
      <w:r w:rsidR="00BD435B">
        <w:rPr>
          <w:rFonts w:asciiTheme="minorHAnsi" w:hAnsiTheme="minorHAnsi" w:cstheme="minorHAnsi"/>
          <w:sz w:val="22"/>
          <w:szCs w:val="22"/>
        </w:rPr>
        <w:t xml:space="preserve">określających skalę </w:t>
      </w:r>
      <w:r w:rsidR="001A4D41">
        <w:rPr>
          <w:rFonts w:asciiTheme="minorHAnsi" w:hAnsiTheme="minorHAnsi" w:cstheme="minorHAnsi"/>
          <w:sz w:val="22"/>
          <w:szCs w:val="22"/>
        </w:rPr>
        <w:t xml:space="preserve">nasilenia </w:t>
      </w:r>
      <w:r w:rsidR="00BD435B">
        <w:rPr>
          <w:rFonts w:asciiTheme="minorHAnsi" w:hAnsiTheme="minorHAnsi" w:cstheme="minorHAnsi"/>
          <w:sz w:val="22"/>
          <w:szCs w:val="22"/>
        </w:rPr>
        <w:t>danego</w:t>
      </w:r>
      <w:r w:rsidR="000F3513">
        <w:rPr>
          <w:rFonts w:asciiTheme="minorHAnsi" w:hAnsiTheme="minorHAnsi" w:cstheme="minorHAnsi"/>
          <w:sz w:val="22"/>
          <w:szCs w:val="22"/>
        </w:rPr>
        <w:t xml:space="preserve"> problemu</w:t>
      </w:r>
      <w:r w:rsidR="001A4D41">
        <w:rPr>
          <w:rFonts w:asciiTheme="minorHAnsi" w:hAnsiTheme="minorHAnsi" w:cstheme="minorHAnsi"/>
          <w:sz w:val="22"/>
          <w:szCs w:val="22"/>
        </w:rPr>
        <w:t>/niekorzystnego zjawiska</w:t>
      </w:r>
      <w:r w:rsidR="000F3513">
        <w:rPr>
          <w:rFonts w:asciiTheme="minorHAnsi" w:hAnsiTheme="minorHAnsi" w:cstheme="minorHAnsi"/>
          <w:sz w:val="22"/>
          <w:szCs w:val="22"/>
        </w:rPr>
        <w:t xml:space="preserve"> społecznego, czy funkcjonalno-przestrzennego</w:t>
      </w:r>
      <w:r w:rsidR="008412C8">
        <w:rPr>
          <w:rFonts w:asciiTheme="minorHAnsi" w:hAnsiTheme="minorHAnsi" w:cstheme="minorHAnsi"/>
          <w:sz w:val="22"/>
          <w:szCs w:val="22"/>
        </w:rPr>
        <w:t>.</w:t>
      </w:r>
    </w:p>
    <w:p w:rsidR="00DE5DDE" w:rsidRDefault="00DE5DDE" w:rsidP="00E44022">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Do wyznaczenia obszaru zdegradowanego </w:t>
      </w:r>
      <w:r w:rsidR="008412C8">
        <w:rPr>
          <w:rFonts w:asciiTheme="minorHAnsi" w:hAnsiTheme="minorHAnsi" w:cstheme="minorHAnsi"/>
          <w:sz w:val="22"/>
          <w:szCs w:val="22"/>
        </w:rPr>
        <w:t xml:space="preserve">w </w:t>
      </w:r>
      <w:r w:rsidR="001A4D41">
        <w:rPr>
          <w:rFonts w:asciiTheme="minorHAnsi" w:hAnsiTheme="minorHAnsi" w:cstheme="minorHAnsi"/>
          <w:sz w:val="22"/>
          <w:szCs w:val="22"/>
        </w:rPr>
        <w:t>G</w:t>
      </w:r>
      <w:r w:rsidR="006520BD">
        <w:rPr>
          <w:rFonts w:asciiTheme="minorHAnsi" w:hAnsiTheme="minorHAnsi" w:cstheme="minorHAnsi"/>
          <w:sz w:val="22"/>
          <w:szCs w:val="22"/>
        </w:rPr>
        <w:t>min</w:t>
      </w:r>
      <w:r w:rsidR="008412C8">
        <w:rPr>
          <w:rFonts w:asciiTheme="minorHAnsi" w:hAnsiTheme="minorHAnsi" w:cstheme="minorHAnsi"/>
          <w:sz w:val="22"/>
          <w:szCs w:val="22"/>
        </w:rPr>
        <w:t>ie</w:t>
      </w:r>
      <w:r w:rsidR="00D60034">
        <w:rPr>
          <w:rFonts w:asciiTheme="minorHAnsi" w:hAnsiTheme="minorHAnsi" w:cstheme="minorHAnsi"/>
          <w:sz w:val="22"/>
          <w:szCs w:val="22"/>
        </w:rPr>
        <w:t xml:space="preserve"> </w:t>
      </w:r>
      <w:r w:rsidR="005F3725">
        <w:rPr>
          <w:rFonts w:asciiTheme="minorHAnsi" w:hAnsiTheme="minorHAnsi" w:cstheme="minorHAnsi"/>
          <w:sz w:val="22"/>
          <w:szCs w:val="22"/>
        </w:rPr>
        <w:t xml:space="preserve">Boniewo </w:t>
      </w:r>
      <w:r w:rsidR="006520BD">
        <w:rPr>
          <w:rFonts w:asciiTheme="minorHAnsi" w:hAnsiTheme="minorHAnsi" w:cstheme="minorHAnsi"/>
          <w:sz w:val="22"/>
          <w:szCs w:val="22"/>
        </w:rPr>
        <w:t xml:space="preserve">wybrano wskaźniki </w:t>
      </w:r>
      <w:r>
        <w:rPr>
          <w:rFonts w:asciiTheme="minorHAnsi" w:hAnsiTheme="minorHAnsi" w:cstheme="minorHAnsi"/>
          <w:sz w:val="22"/>
          <w:szCs w:val="22"/>
        </w:rPr>
        <w:t xml:space="preserve">w największym stopniu odnoszące się do zidentyfikowanych problemów społecznych, odzwierciedlające sytuację społeczną mieszkańców </w:t>
      </w:r>
      <w:r w:rsidR="001A4D41">
        <w:rPr>
          <w:rFonts w:asciiTheme="minorHAnsi" w:hAnsiTheme="minorHAnsi" w:cstheme="minorHAnsi"/>
          <w:sz w:val="22"/>
          <w:szCs w:val="22"/>
        </w:rPr>
        <w:t xml:space="preserve">w poszczególnych </w:t>
      </w:r>
      <w:r w:rsidR="00A3758D">
        <w:rPr>
          <w:rFonts w:asciiTheme="minorHAnsi" w:hAnsiTheme="minorHAnsi" w:cstheme="minorHAnsi"/>
          <w:sz w:val="22"/>
          <w:szCs w:val="22"/>
        </w:rPr>
        <w:t xml:space="preserve">miejscowościach </w:t>
      </w:r>
      <w:r w:rsidR="001A4D41">
        <w:rPr>
          <w:rFonts w:asciiTheme="minorHAnsi" w:hAnsiTheme="minorHAnsi" w:cstheme="minorHAnsi"/>
          <w:sz w:val="22"/>
          <w:szCs w:val="22"/>
        </w:rPr>
        <w:t>G</w:t>
      </w:r>
      <w:r w:rsidR="005F3725">
        <w:rPr>
          <w:rFonts w:asciiTheme="minorHAnsi" w:hAnsiTheme="minorHAnsi" w:cstheme="minorHAnsi"/>
          <w:sz w:val="22"/>
          <w:szCs w:val="22"/>
        </w:rPr>
        <w:t>miny.</w:t>
      </w:r>
    </w:p>
    <w:p w:rsidR="00CF0759" w:rsidRPr="00CF0759" w:rsidRDefault="00CF0759" w:rsidP="00CF0759">
      <w:pPr>
        <w:autoSpaceDE w:val="0"/>
        <w:autoSpaceDN w:val="0"/>
        <w:adjustRightInd w:val="0"/>
        <w:spacing w:after="0" w:line="360" w:lineRule="auto"/>
        <w:jc w:val="both"/>
        <w:rPr>
          <w:rFonts w:ascii="Calibri" w:eastAsia="Calibri" w:hAnsi="Calibri" w:cs="Calibri"/>
        </w:rPr>
      </w:pPr>
      <w:r w:rsidRPr="00CF0759">
        <w:rPr>
          <w:rFonts w:ascii="Calibri" w:eastAsia="Calibri" w:hAnsi="Calibri" w:cs="Calibri"/>
        </w:rPr>
        <w:t>Podstawą dla wyznaczenia obszaru zdegradowanego była występująca w niektórych częściach</w:t>
      </w:r>
      <w:r w:rsidR="001A4D41">
        <w:rPr>
          <w:rFonts w:ascii="Calibri" w:eastAsia="Calibri" w:hAnsi="Calibri" w:cs="Calibri"/>
        </w:rPr>
        <w:t>/</w:t>
      </w:r>
      <w:r w:rsidR="00A3758D">
        <w:rPr>
          <w:rFonts w:ascii="Calibri" w:eastAsia="Calibri" w:hAnsi="Calibri" w:cs="Calibri"/>
        </w:rPr>
        <w:t xml:space="preserve">miejscowościach </w:t>
      </w:r>
      <w:r w:rsidR="001A4D41">
        <w:rPr>
          <w:rFonts w:cstheme="minorHAnsi"/>
        </w:rPr>
        <w:t>G</w:t>
      </w:r>
      <w:r>
        <w:rPr>
          <w:rFonts w:cstheme="minorHAnsi"/>
        </w:rPr>
        <w:t xml:space="preserve">miny </w:t>
      </w:r>
      <w:r w:rsidR="00920EBE">
        <w:rPr>
          <w:rFonts w:cstheme="minorHAnsi"/>
        </w:rPr>
        <w:t>Boniewo</w:t>
      </w:r>
      <w:r w:rsidR="00D60034">
        <w:rPr>
          <w:rFonts w:cstheme="minorHAnsi"/>
        </w:rPr>
        <w:t xml:space="preserve"> </w:t>
      </w:r>
      <w:r w:rsidRPr="00CF0759">
        <w:rPr>
          <w:rFonts w:ascii="Calibri" w:eastAsia="Calibri" w:hAnsi="Calibri" w:cs="Calibri"/>
        </w:rPr>
        <w:t xml:space="preserve">koncentracja </w:t>
      </w:r>
      <w:r w:rsidR="001A4D41">
        <w:rPr>
          <w:rFonts w:ascii="Calibri" w:eastAsia="Calibri" w:hAnsi="Calibri" w:cs="Calibri"/>
        </w:rPr>
        <w:t>następujących, niekorzystnych</w:t>
      </w:r>
      <w:r w:rsidRPr="00CF0759">
        <w:rPr>
          <w:rFonts w:ascii="Calibri" w:eastAsia="Calibri" w:hAnsi="Calibri" w:cs="Calibri"/>
        </w:rPr>
        <w:t xml:space="preserve"> zjawisk</w:t>
      </w:r>
      <w:r w:rsidR="00D60034">
        <w:rPr>
          <w:rFonts w:ascii="Calibri" w:eastAsia="Calibri" w:hAnsi="Calibri" w:cs="Calibri"/>
        </w:rPr>
        <w:t xml:space="preserve"> </w:t>
      </w:r>
      <w:r w:rsidRPr="00CF0759">
        <w:rPr>
          <w:rFonts w:ascii="Calibri" w:eastAsia="Calibri" w:hAnsi="Calibri" w:cs="Calibri"/>
        </w:rPr>
        <w:t xml:space="preserve">społecznych: </w:t>
      </w:r>
    </w:p>
    <w:p w:rsidR="00CF0759" w:rsidRPr="00CF0759" w:rsidRDefault="000F3513" w:rsidP="00430BF5">
      <w:pPr>
        <w:pStyle w:val="Akapitzlist"/>
        <w:numPr>
          <w:ilvl w:val="0"/>
          <w:numId w:val="11"/>
        </w:numPr>
        <w:autoSpaceDE w:val="0"/>
        <w:autoSpaceDN w:val="0"/>
        <w:adjustRightInd w:val="0"/>
        <w:spacing w:after="0" w:line="360" w:lineRule="auto"/>
        <w:jc w:val="both"/>
        <w:rPr>
          <w:rFonts w:ascii="Calibri" w:eastAsia="Calibri" w:hAnsi="Calibri" w:cs="Calibri"/>
        </w:rPr>
      </w:pPr>
      <w:r>
        <w:rPr>
          <w:rFonts w:ascii="Calibri" w:eastAsia="Calibri" w:hAnsi="Calibri" w:cs="Calibri"/>
        </w:rPr>
        <w:t xml:space="preserve"> większa niż przeciętna w Gminie </w:t>
      </w:r>
      <w:r w:rsidR="00CF0759" w:rsidRPr="00CF0759">
        <w:rPr>
          <w:rFonts w:ascii="Calibri" w:eastAsia="Calibri" w:hAnsi="Calibri" w:cs="Calibri"/>
        </w:rPr>
        <w:t>liczb</w:t>
      </w:r>
      <w:r>
        <w:rPr>
          <w:rFonts w:ascii="Calibri" w:eastAsia="Calibri" w:hAnsi="Calibri" w:cs="Calibri"/>
        </w:rPr>
        <w:t xml:space="preserve">a </w:t>
      </w:r>
      <w:r w:rsidR="00CF0759" w:rsidRPr="00CF0759">
        <w:rPr>
          <w:rFonts w:ascii="Calibri" w:eastAsia="Calibri" w:hAnsi="Calibri" w:cs="Calibri"/>
        </w:rPr>
        <w:t>osób w wieku poprodukcyjnym,</w:t>
      </w:r>
    </w:p>
    <w:p w:rsidR="00CF0759" w:rsidRPr="00CF0759" w:rsidRDefault="00CF0759" w:rsidP="00430BF5">
      <w:pPr>
        <w:pStyle w:val="Akapitzlist"/>
        <w:numPr>
          <w:ilvl w:val="0"/>
          <w:numId w:val="11"/>
        </w:numPr>
        <w:autoSpaceDE w:val="0"/>
        <w:autoSpaceDN w:val="0"/>
        <w:adjustRightInd w:val="0"/>
        <w:spacing w:after="0" w:line="360" w:lineRule="auto"/>
        <w:jc w:val="both"/>
        <w:rPr>
          <w:rFonts w:ascii="Calibri" w:eastAsia="Calibri" w:hAnsi="Calibri" w:cs="Calibri"/>
        </w:rPr>
      </w:pPr>
      <w:r w:rsidRPr="00CF0759">
        <w:rPr>
          <w:rFonts w:ascii="Calibri" w:eastAsia="Calibri" w:hAnsi="Calibri" w:cs="Calibri"/>
        </w:rPr>
        <w:lastRenderedPageBreak/>
        <w:t>liczba osób długotrwale bezrobotnych,</w:t>
      </w:r>
    </w:p>
    <w:p w:rsidR="00CF0759" w:rsidRPr="008412C8" w:rsidRDefault="00CF0759" w:rsidP="00430BF5">
      <w:pPr>
        <w:pStyle w:val="Akapitzlist"/>
        <w:numPr>
          <w:ilvl w:val="0"/>
          <w:numId w:val="11"/>
        </w:numPr>
        <w:autoSpaceDE w:val="0"/>
        <w:autoSpaceDN w:val="0"/>
        <w:adjustRightInd w:val="0"/>
        <w:spacing w:after="0" w:line="360" w:lineRule="auto"/>
        <w:jc w:val="both"/>
        <w:rPr>
          <w:rFonts w:cstheme="minorHAnsi"/>
        </w:rPr>
      </w:pPr>
      <w:r w:rsidRPr="00CF0759">
        <w:rPr>
          <w:rFonts w:ascii="Calibri" w:eastAsia="Calibri" w:hAnsi="Calibri" w:cs="Calibri"/>
        </w:rPr>
        <w:t>liczba osób korzystających z pomocy społecznej,</w:t>
      </w:r>
    </w:p>
    <w:p w:rsidR="008412C8" w:rsidRPr="008412C8" w:rsidRDefault="008412C8" w:rsidP="00430BF5">
      <w:pPr>
        <w:pStyle w:val="Akapitzlist"/>
        <w:numPr>
          <w:ilvl w:val="0"/>
          <w:numId w:val="11"/>
        </w:numPr>
        <w:autoSpaceDE w:val="0"/>
        <w:autoSpaceDN w:val="0"/>
        <w:adjustRightInd w:val="0"/>
        <w:spacing w:after="0" w:line="360" w:lineRule="auto"/>
        <w:jc w:val="both"/>
        <w:rPr>
          <w:rFonts w:cstheme="minorHAnsi"/>
        </w:rPr>
      </w:pPr>
      <w:r>
        <w:rPr>
          <w:rFonts w:ascii="Calibri" w:eastAsia="Calibri" w:hAnsi="Calibri" w:cs="Calibri"/>
        </w:rPr>
        <w:t>Liczba gospo</w:t>
      </w:r>
      <w:r w:rsidR="006B6627">
        <w:rPr>
          <w:rFonts w:ascii="Calibri" w:eastAsia="Calibri" w:hAnsi="Calibri" w:cs="Calibri"/>
        </w:rPr>
        <w:t xml:space="preserve">darstw domowych korzystających </w:t>
      </w:r>
      <w:r>
        <w:rPr>
          <w:rFonts w:ascii="Calibri" w:eastAsia="Calibri" w:hAnsi="Calibri" w:cs="Calibri"/>
        </w:rPr>
        <w:t>ze środowiskowej pomocy społecznej,</w:t>
      </w:r>
    </w:p>
    <w:p w:rsidR="008412C8" w:rsidRPr="008412C8" w:rsidRDefault="008412C8" w:rsidP="008412C8">
      <w:pPr>
        <w:pStyle w:val="Akapitzlist"/>
        <w:numPr>
          <w:ilvl w:val="0"/>
          <w:numId w:val="11"/>
        </w:numPr>
        <w:autoSpaceDE w:val="0"/>
        <w:autoSpaceDN w:val="0"/>
        <w:adjustRightInd w:val="0"/>
        <w:spacing w:after="0" w:line="360" w:lineRule="auto"/>
        <w:jc w:val="both"/>
        <w:rPr>
          <w:rFonts w:cstheme="minorHAnsi"/>
        </w:rPr>
      </w:pPr>
      <w:r>
        <w:rPr>
          <w:rFonts w:cstheme="minorHAnsi"/>
        </w:rPr>
        <w:t>Liczba osób pobierających zasiłek rodzinny na</w:t>
      </w:r>
      <w:r w:rsidR="006B6627">
        <w:rPr>
          <w:rFonts w:cstheme="minorHAnsi"/>
        </w:rPr>
        <w:t xml:space="preserve"> dzieci w </w:t>
      </w:r>
      <w:r>
        <w:rPr>
          <w:rFonts w:cstheme="minorHAnsi"/>
        </w:rPr>
        <w:t>wieku do 17 lat ,</w:t>
      </w:r>
      <w:r>
        <w:rPr>
          <w:rFonts w:cstheme="minorHAnsi"/>
          <w:b/>
          <w:color w:val="FFFFFF" w:themeColor="background1"/>
        </w:rPr>
        <w:t>Li</w:t>
      </w:r>
    </w:p>
    <w:p w:rsidR="007C2B56" w:rsidRPr="008412C8" w:rsidRDefault="00CF0759" w:rsidP="008412C8">
      <w:pPr>
        <w:pStyle w:val="Akapitzlist"/>
        <w:numPr>
          <w:ilvl w:val="0"/>
          <w:numId w:val="11"/>
        </w:numPr>
        <w:autoSpaceDE w:val="0"/>
        <w:autoSpaceDN w:val="0"/>
        <w:adjustRightInd w:val="0"/>
        <w:spacing w:after="0" w:line="360" w:lineRule="auto"/>
        <w:jc w:val="both"/>
        <w:rPr>
          <w:rFonts w:cstheme="minorHAnsi"/>
        </w:rPr>
      </w:pPr>
      <w:r w:rsidRPr="008412C8">
        <w:rPr>
          <w:rFonts w:cstheme="minorHAnsi"/>
        </w:rPr>
        <w:t>problemy infrastrukturalne i środowiskowe.</w:t>
      </w:r>
    </w:p>
    <w:p w:rsidR="00DE5DDE" w:rsidRPr="00923E75" w:rsidRDefault="00DE5DDE" w:rsidP="00E44022">
      <w:pPr>
        <w:pStyle w:val="Default"/>
        <w:spacing w:line="360" w:lineRule="auto"/>
        <w:jc w:val="both"/>
        <w:rPr>
          <w:rFonts w:asciiTheme="minorHAnsi" w:hAnsiTheme="minorHAnsi" w:cstheme="minorHAnsi"/>
          <w:sz w:val="22"/>
          <w:szCs w:val="22"/>
        </w:rPr>
      </w:pPr>
      <w:r w:rsidRPr="00923E75">
        <w:rPr>
          <w:rFonts w:asciiTheme="minorHAnsi" w:hAnsiTheme="minorHAnsi" w:cstheme="minorHAnsi"/>
          <w:sz w:val="22"/>
          <w:szCs w:val="22"/>
        </w:rPr>
        <w:t>Obszar zdeg</w:t>
      </w:r>
      <w:r w:rsidR="001A4D41">
        <w:rPr>
          <w:rFonts w:asciiTheme="minorHAnsi" w:hAnsiTheme="minorHAnsi" w:cstheme="minorHAnsi"/>
          <w:sz w:val="22"/>
          <w:szCs w:val="22"/>
        </w:rPr>
        <w:t>radowany G</w:t>
      </w:r>
      <w:r w:rsidRPr="00923E75">
        <w:rPr>
          <w:rFonts w:asciiTheme="minorHAnsi" w:hAnsiTheme="minorHAnsi" w:cstheme="minorHAnsi"/>
          <w:sz w:val="22"/>
          <w:szCs w:val="22"/>
        </w:rPr>
        <w:t xml:space="preserve">miny </w:t>
      </w:r>
      <w:r w:rsidR="00920EBE">
        <w:rPr>
          <w:rFonts w:asciiTheme="minorHAnsi" w:hAnsiTheme="minorHAnsi" w:cstheme="minorHAnsi"/>
          <w:sz w:val="22"/>
          <w:szCs w:val="22"/>
        </w:rPr>
        <w:t>Boniewo</w:t>
      </w:r>
      <w:r w:rsidR="00D60034">
        <w:rPr>
          <w:rFonts w:asciiTheme="minorHAnsi" w:hAnsiTheme="minorHAnsi" w:cstheme="minorHAnsi"/>
          <w:sz w:val="22"/>
          <w:szCs w:val="22"/>
        </w:rPr>
        <w:t xml:space="preserve"> </w:t>
      </w:r>
      <w:r>
        <w:rPr>
          <w:rFonts w:asciiTheme="minorHAnsi" w:hAnsiTheme="minorHAnsi" w:cstheme="minorHAnsi"/>
          <w:sz w:val="22"/>
          <w:szCs w:val="22"/>
        </w:rPr>
        <w:t>obejmuje</w:t>
      </w:r>
      <w:r w:rsidR="000D72F5">
        <w:rPr>
          <w:rFonts w:asciiTheme="minorHAnsi" w:hAnsiTheme="minorHAnsi" w:cstheme="minorHAnsi"/>
          <w:sz w:val="22"/>
          <w:szCs w:val="22"/>
        </w:rPr>
        <w:t xml:space="preserve"> </w:t>
      </w:r>
      <w:r w:rsidR="006B6627">
        <w:rPr>
          <w:rFonts w:asciiTheme="minorHAnsi" w:hAnsiTheme="minorHAnsi" w:cstheme="minorHAnsi"/>
          <w:bCs/>
          <w:sz w:val="22"/>
          <w:szCs w:val="22"/>
        </w:rPr>
        <w:t>miejscowości</w:t>
      </w:r>
      <w:r w:rsidRPr="00923E75">
        <w:rPr>
          <w:rFonts w:asciiTheme="minorHAnsi" w:hAnsiTheme="minorHAnsi" w:cstheme="minorHAnsi"/>
          <w:bCs/>
          <w:sz w:val="22"/>
          <w:szCs w:val="22"/>
        </w:rPr>
        <w:t xml:space="preserve">, które jednocześnie spełniają dwa warunki: </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bCs/>
          <w:color w:val="000000"/>
        </w:rPr>
        <w:t xml:space="preserve">a) wstępują na obszarze </w:t>
      </w:r>
      <w:r w:rsidR="00453F36">
        <w:rPr>
          <w:rFonts w:cstheme="minorHAnsi"/>
          <w:bCs/>
          <w:color w:val="000000"/>
        </w:rPr>
        <w:t xml:space="preserve">danej miejscowości </w:t>
      </w:r>
      <w:r w:rsidRPr="00923E75">
        <w:rPr>
          <w:rFonts w:cstheme="minorHAnsi"/>
          <w:bCs/>
          <w:color w:val="000000"/>
        </w:rPr>
        <w:t>dwa problemy społeczne mierzone wskaźnikami z listy wskaźników</w:t>
      </w:r>
      <w:r w:rsidR="00D60034">
        <w:rPr>
          <w:rFonts w:cstheme="minorHAnsi"/>
          <w:bCs/>
          <w:color w:val="000000"/>
        </w:rPr>
        <w:t xml:space="preserve"> </w:t>
      </w:r>
      <w:r w:rsidR="00BD435B">
        <w:rPr>
          <w:rFonts w:cstheme="minorHAnsi"/>
          <w:bCs/>
          <w:color w:val="000000"/>
        </w:rPr>
        <w:t xml:space="preserve">według </w:t>
      </w:r>
      <w:r>
        <w:rPr>
          <w:rFonts w:cstheme="minorHAnsi"/>
          <w:bCs/>
          <w:color w:val="000000"/>
        </w:rPr>
        <w:t>ZPPR</w:t>
      </w:r>
      <w:r w:rsidRPr="00923E75">
        <w:rPr>
          <w:rFonts w:cstheme="minorHAnsi"/>
          <w:bCs/>
          <w:color w:val="000000"/>
        </w:rPr>
        <w:t xml:space="preserve">, </w:t>
      </w:r>
    </w:p>
    <w:p w:rsidR="00DE5DDE" w:rsidRDefault="00DE5DDE" w:rsidP="00E44022">
      <w:pPr>
        <w:pStyle w:val="Default"/>
        <w:spacing w:line="360" w:lineRule="auto"/>
        <w:jc w:val="both"/>
        <w:rPr>
          <w:rFonts w:asciiTheme="minorHAnsi" w:hAnsiTheme="minorHAnsi" w:cstheme="minorHAnsi"/>
          <w:bCs/>
          <w:sz w:val="22"/>
          <w:szCs w:val="22"/>
        </w:rPr>
      </w:pPr>
      <w:r w:rsidRPr="00923E75">
        <w:rPr>
          <w:rFonts w:asciiTheme="minorHAnsi" w:hAnsiTheme="minorHAnsi" w:cstheme="minorHAnsi"/>
          <w:bCs/>
          <w:sz w:val="22"/>
          <w:szCs w:val="22"/>
        </w:rPr>
        <w:t xml:space="preserve">b) </w:t>
      </w:r>
      <w:r w:rsidR="00E44022">
        <w:rPr>
          <w:rFonts w:asciiTheme="minorHAnsi" w:hAnsiTheme="minorHAnsi" w:cstheme="minorHAnsi"/>
          <w:bCs/>
          <w:sz w:val="22"/>
          <w:szCs w:val="22"/>
        </w:rPr>
        <w:t xml:space="preserve">przestrzeń zdegradowana lub </w:t>
      </w:r>
      <w:r w:rsidRPr="00923E75">
        <w:rPr>
          <w:rFonts w:asciiTheme="minorHAnsi" w:hAnsiTheme="minorHAnsi" w:cstheme="minorHAnsi"/>
          <w:bCs/>
          <w:sz w:val="22"/>
          <w:szCs w:val="22"/>
        </w:rPr>
        <w:t xml:space="preserve">występuje </w:t>
      </w:r>
      <w:r w:rsidR="006520BD">
        <w:rPr>
          <w:rFonts w:asciiTheme="minorHAnsi" w:hAnsiTheme="minorHAnsi" w:cstheme="minorHAnsi"/>
          <w:bCs/>
          <w:sz w:val="22"/>
          <w:szCs w:val="22"/>
        </w:rPr>
        <w:t>inny rodzaj problemu rozwojowego reprezentujący sferę środowiskową.</w:t>
      </w:r>
    </w:p>
    <w:p w:rsidR="0064574A" w:rsidRPr="003A2B3E" w:rsidRDefault="0064574A" w:rsidP="0064574A">
      <w:pPr>
        <w:pStyle w:val="Default"/>
        <w:jc w:val="both"/>
        <w:rPr>
          <w:rFonts w:asciiTheme="minorHAnsi" w:hAnsiTheme="minorHAnsi" w:cstheme="minorHAnsi"/>
          <w:b/>
          <w:color w:val="365F91" w:themeColor="accent1" w:themeShade="BF"/>
        </w:rPr>
      </w:pPr>
    </w:p>
    <w:p w:rsidR="0064574A" w:rsidRPr="0064574A" w:rsidRDefault="003A2B3E" w:rsidP="0064574A">
      <w:pPr>
        <w:pStyle w:val="Default"/>
        <w:jc w:val="both"/>
        <w:rPr>
          <w:rFonts w:asciiTheme="minorHAnsi" w:hAnsiTheme="minorHAnsi" w:cstheme="minorHAnsi"/>
          <w:b/>
          <w:color w:val="244061" w:themeColor="accent1" w:themeShade="80"/>
        </w:rPr>
      </w:pPr>
      <w:r>
        <w:rPr>
          <w:rFonts w:asciiTheme="minorHAnsi" w:hAnsiTheme="minorHAnsi" w:cstheme="minorHAnsi"/>
          <w:b/>
          <w:color w:val="365F91" w:themeColor="accent1" w:themeShade="BF"/>
        </w:rPr>
        <w:t>3</w:t>
      </w:r>
      <w:r w:rsidR="0064574A" w:rsidRPr="003A2B3E">
        <w:rPr>
          <w:rFonts w:asciiTheme="minorHAnsi" w:hAnsiTheme="minorHAnsi" w:cstheme="minorHAnsi"/>
          <w:b/>
          <w:color w:val="365F91" w:themeColor="accent1" w:themeShade="BF"/>
        </w:rPr>
        <w:t>.2.Wyniki analizy wskaźnikowej dla wyznaczenia obszaru zdegradowanego</w:t>
      </w:r>
    </w:p>
    <w:p w:rsidR="00E44022" w:rsidRDefault="00E44022" w:rsidP="00DE5DDE">
      <w:pPr>
        <w:pStyle w:val="Default"/>
        <w:jc w:val="both"/>
        <w:rPr>
          <w:rFonts w:asciiTheme="minorHAnsi" w:hAnsiTheme="minorHAnsi" w:cstheme="minorHAnsi"/>
          <w:sz w:val="22"/>
          <w:szCs w:val="22"/>
        </w:rPr>
      </w:pPr>
    </w:p>
    <w:p w:rsidR="003A2B3E" w:rsidRPr="00920EBE" w:rsidRDefault="00344D21" w:rsidP="00F74020">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Dla potrzeb</w:t>
      </w:r>
      <w:r w:rsidR="00E44022" w:rsidRPr="00920EBE">
        <w:rPr>
          <w:rFonts w:asciiTheme="minorHAnsi" w:hAnsiTheme="minorHAnsi" w:cstheme="minorHAnsi"/>
          <w:sz w:val="22"/>
          <w:szCs w:val="22"/>
        </w:rPr>
        <w:t xml:space="preserve"> delimitacji obszaru zdegradowanego (OZ) przeprowadzono analizę stopnia występowania określonych zjawisk społecznych i ich nasilenia przy wykorzystaniu wskaźników</w:t>
      </w:r>
      <w:r w:rsidR="00920EBE" w:rsidRPr="00920EBE">
        <w:rPr>
          <w:rFonts w:asciiTheme="minorHAnsi" w:hAnsiTheme="minorHAnsi" w:cstheme="minorHAnsi"/>
          <w:sz w:val="22"/>
          <w:szCs w:val="22"/>
        </w:rPr>
        <w:t xml:space="preserve"> z listy wskaźników zamieszczonych w dokumencie </w:t>
      </w:r>
      <w:r w:rsidR="00920EBE" w:rsidRPr="00920EBE">
        <w:rPr>
          <w:rFonts w:asciiTheme="minorHAnsi" w:hAnsiTheme="minorHAnsi" w:cstheme="minorHAnsi"/>
          <w:i/>
          <w:sz w:val="22"/>
          <w:szCs w:val="22"/>
        </w:rPr>
        <w:t>„Zasady programowania przedsięwzięć rewitalizacyjnych (…)”</w:t>
      </w:r>
      <w:r w:rsidR="00920EBE" w:rsidRPr="00920EBE">
        <w:rPr>
          <w:rFonts w:asciiTheme="minorHAnsi" w:hAnsiTheme="minorHAnsi" w:cstheme="minorHAnsi"/>
          <w:sz w:val="22"/>
          <w:szCs w:val="22"/>
        </w:rPr>
        <w:t>,</w:t>
      </w:r>
      <w:r w:rsidR="00E44022" w:rsidRPr="00920EBE">
        <w:rPr>
          <w:rFonts w:asciiTheme="minorHAnsi" w:hAnsiTheme="minorHAnsi" w:cstheme="minorHAnsi"/>
          <w:sz w:val="22"/>
          <w:szCs w:val="22"/>
        </w:rPr>
        <w:t xml:space="preserve">odnoszących się do </w:t>
      </w:r>
      <w:r w:rsidR="00BD435B" w:rsidRPr="00920EBE">
        <w:rPr>
          <w:rFonts w:asciiTheme="minorHAnsi" w:hAnsiTheme="minorHAnsi" w:cstheme="minorHAnsi"/>
          <w:sz w:val="22"/>
          <w:szCs w:val="22"/>
        </w:rPr>
        <w:t>zidentyfik</w:t>
      </w:r>
      <w:r w:rsidR="000F3513" w:rsidRPr="00920EBE">
        <w:rPr>
          <w:rFonts w:asciiTheme="minorHAnsi" w:hAnsiTheme="minorHAnsi" w:cstheme="minorHAnsi"/>
          <w:sz w:val="22"/>
          <w:szCs w:val="22"/>
        </w:rPr>
        <w:t>o</w:t>
      </w:r>
      <w:r w:rsidR="00BD435B" w:rsidRPr="00920EBE">
        <w:rPr>
          <w:rFonts w:asciiTheme="minorHAnsi" w:hAnsiTheme="minorHAnsi" w:cstheme="minorHAnsi"/>
          <w:sz w:val="22"/>
          <w:szCs w:val="22"/>
        </w:rPr>
        <w:t>w</w:t>
      </w:r>
      <w:r w:rsidR="000F3513" w:rsidRPr="00920EBE">
        <w:rPr>
          <w:rFonts w:asciiTheme="minorHAnsi" w:hAnsiTheme="minorHAnsi" w:cstheme="minorHAnsi"/>
          <w:sz w:val="22"/>
          <w:szCs w:val="22"/>
        </w:rPr>
        <w:t>anych</w:t>
      </w:r>
      <w:r w:rsidR="00E44022" w:rsidRPr="00920EBE">
        <w:rPr>
          <w:rFonts w:asciiTheme="minorHAnsi" w:hAnsiTheme="minorHAnsi" w:cstheme="minorHAnsi"/>
          <w:sz w:val="22"/>
          <w:szCs w:val="22"/>
        </w:rPr>
        <w:t xml:space="preserve"> problemów społecznych tj.</w:t>
      </w:r>
    </w:p>
    <w:p w:rsidR="003A2B3E" w:rsidRPr="003E557E" w:rsidRDefault="00E44022" w:rsidP="00F74020">
      <w:pPr>
        <w:pStyle w:val="Default"/>
        <w:spacing w:line="360" w:lineRule="auto"/>
        <w:jc w:val="both"/>
        <w:rPr>
          <w:rFonts w:asciiTheme="minorHAnsi" w:hAnsiTheme="minorHAnsi" w:cstheme="minorHAnsi"/>
          <w:sz w:val="22"/>
          <w:szCs w:val="22"/>
        </w:rPr>
      </w:pPr>
      <w:r w:rsidRPr="00E44022">
        <w:rPr>
          <w:rFonts w:asciiTheme="minorHAnsi" w:hAnsiTheme="minorHAnsi" w:cstheme="minorHAnsi"/>
          <w:b/>
          <w:sz w:val="22"/>
          <w:szCs w:val="22"/>
        </w:rPr>
        <w:t>1</w:t>
      </w:r>
      <w:r w:rsidRPr="00E44022">
        <w:rPr>
          <w:rFonts w:asciiTheme="minorHAnsi" w:hAnsiTheme="minorHAnsi" w:cstheme="minorHAnsi"/>
          <w:sz w:val="22"/>
          <w:szCs w:val="22"/>
        </w:rPr>
        <w:t xml:space="preserve">.Problem społeczny: występowanie osób w wieku poprodukcyjnym w ludności gminy </w:t>
      </w:r>
      <w:r w:rsidR="00352BC5">
        <w:rPr>
          <w:rFonts w:asciiTheme="minorHAnsi" w:hAnsiTheme="minorHAnsi" w:cstheme="minorHAnsi"/>
          <w:sz w:val="22"/>
          <w:szCs w:val="22"/>
        </w:rPr>
        <w:t>Boniewo</w:t>
      </w:r>
      <w:r w:rsidR="00F74020">
        <w:rPr>
          <w:rFonts w:asciiTheme="minorHAnsi" w:hAnsiTheme="minorHAnsi" w:cstheme="minorHAnsi"/>
          <w:sz w:val="22"/>
          <w:szCs w:val="22"/>
        </w:rPr>
        <w:t>-</w:t>
      </w:r>
      <w:r w:rsidRPr="00E44022">
        <w:rPr>
          <w:rFonts w:asciiTheme="minorHAnsi" w:hAnsiTheme="minorHAnsi" w:cstheme="minorHAnsi"/>
          <w:sz w:val="22"/>
          <w:szCs w:val="22"/>
        </w:rPr>
        <w:t xml:space="preserve"> wskaźnik: udział (%) ludności w wieku p</w:t>
      </w:r>
      <w:r w:rsidR="000F3513">
        <w:rPr>
          <w:rFonts w:asciiTheme="minorHAnsi" w:hAnsiTheme="minorHAnsi" w:cstheme="minorHAnsi"/>
          <w:sz w:val="22"/>
          <w:szCs w:val="22"/>
        </w:rPr>
        <w:t>oprodukcyjnym w ludności ogółem</w:t>
      </w:r>
      <w:r w:rsidR="00BD435B">
        <w:rPr>
          <w:rFonts w:asciiTheme="minorHAnsi" w:hAnsiTheme="minorHAnsi" w:cstheme="minorHAnsi"/>
          <w:sz w:val="22"/>
          <w:szCs w:val="22"/>
        </w:rPr>
        <w:t xml:space="preserve"> na danym obszarze/</w:t>
      </w:r>
      <w:r w:rsidR="00CB4A60">
        <w:rPr>
          <w:rFonts w:asciiTheme="minorHAnsi" w:hAnsiTheme="minorHAnsi" w:cstheme="minorHAnsi"/>
          <w:sz w:val="22"/>
          <w:szCs w:val="22"/>
        </w:rPr>
        <w:br/>
      </w:r>
      <w:r w:rsidR="00BD435B">
        <w:rPr>
          <w:rFonts w:asciiTheme="minorHAnsi" w:hAnsiTheme="minorHAnsi" w:cstheme="minorHAnsi"/>
          <w:sz w:val="22"/>
          <w:szCs w:val="22"/>
        </w:rPr>
        <w:t xml:space="preserve">w </w:t>
      </w:r>
      <w:r w:rsidR="00A3758D">
        <w:rPr>
          <w:rFonts w:asciiTheme="minorHAnsi" w:hAnsiTheme="minorHAnsi" w:cstheme="minorHAnsi"/>
          <w:sz w:val="22"/>
          <w:szCs w:val="22"/>
        </w:rPr>
        <w:t xml:space="preserve">miejscowości. </w:t>
      </w:r>
    </w:p>
    <w:p w:rsidR="003A2B3E" w:rsidRDefault="00E44022" w:rsidP="00F74020">
      <w:pPr>
        <w:pStyle w:val="Default"/>
        <w:spacing w:line="360" w:lineRule="auto"/>
        <w:jc w:val="both"/>
        <w:rPr>
          <w:rFonts w:asciiTheme="minorHAnsi" w:hAnsiTheme="minorHAnsi" w:cstheme="minorHAnsi"/>
          <w:sz w:val="22"/>
          <w:szCs w:val="22"/>
        </w:rPr>
      </w:pPr>
      <w:r w:rsidRPr="00E44022">
        <w:rPr>
          <w:rFonts w:asciiTheme="minorHAnsi" w:hAnsiTheme="minorHAnsi" w:cstheme="minorHAnsi"/>
          <w:b/>
          <w:sz w:val="22"/>
          <w:szCs w:val="22"/>
        </w:rPr>
        <w:t>2</w:t>
      </w:r>
      <w:r w:rsidRPr="00E44022">
        <w:rPr>
          <w:rFonts w:asciiTheme="minorHAnsi" w:hAnsiTheme="minorHAnsi" w:cstheme="minorHAnsi"/>
          <w:sz w:val="22"/>
          <w:szCs w:val="22"/>
        </w:rPr>
        <w:t>.Problem społeczny: bezrobocie-występowanie bezrobotnych w ludności w wieku produkcy</w:t>
      </w:r>
      <w:r w:rsidR="000F3513">
        <w:rPr>
          <w:rFonts w:asciiTheme="minorHAnsi" w:hAnsiTheme="minorHAnsi" w:cstheme="minorHAnsi"/>
          <w:sz w:val="22"/>
          <w:szCs w:val="22"/>
        </w:rPr>
        <w:t xml:space="preserve">jnym Gminy </w:t>
      </w:r>
      <w:r w:rsidR="00352BC5">
        <w:rPr>
          <w:rFonts w:asciiTheme="minorHAnsi" w:hAnsiTheme="minorHAnsi" w:cstheme="minorHAnsi"/>
          <w:sz w:val="22"/>
          <w:szCs w:val="22"/>
        </w:rPr>
        <w:t>Boniewo</w:t>
      </w:r>
      <w:r w:rsidR="00F74020">
        <w:rPr>
          <w:rFonts w:asciiTheme="minorHAnsi" w:hAnsiTheme="minorHAnsi" w:cstheme="minorHAnsi"/>
          <w:sz w:val="22"/>
          <w:szCs w:val="22"/>
        </w:rPr>
        <w:t xml:space="preserve"> -</w:t>
      </w:r>
      <w:r w:rsidR="000F3513">
        <w:rPr>
          <w:rFonts w:asciiTheme="minorHAnsi" w:hAnsiTheme="minorHAnsi" w:cstheme="minorHAnsi"/>
          <w:sz w:val="22"/>
          <w:szCs w:val="22"/>
        </w:rPr>
        <w:t>wskaźnik: u</w:t>
      </w:r>
      <w:r w:rsidRPr="00E44022">
        <w:rPr>
          <w:rFonts w:asciiTheme="minorHAnsi" w:hAnsiTheme="minorHAnsi" w:cstheme="minorHAnsi"/>
          <w:sz w:val="22"/>
          <w:szCs w:val="22"/>
        </w:rPr>
        <w:t>dział (%) bezrobotnych w ludności w wieku produkcyjnym na danym obszarze</w:t>
      </w:r>
      <w:r w:rsidR="000F3513">
        <w:rPr>
          <w:rFonts w:asciiTheme="minorHAnsi" w:hAnsiTheme="minorHAnsi" w:cstheme="minorHAnsi"/>
          <w:sz w:val="22"/>
          <w:szCs w:val="22"/>
        </w:rPr>
        <w:t xml:space="preserve">/ w </w:t>
      </w:r>
      <w:r w:rsidR="00F74020">
        <w:rPr>
          <w:rFonts w:asciiTheme="minorHAnsi" w:hAnsiTheme="minorHAnsi" w:cstheme="minorHAnsi"/>
          <w:sz w:val="22"/>
          <w:szCs w:val="22"/>
        </w:rPr>
        <w:t>miejscowości</w:t>
      </w:r>
      <w:r w:rsidR="00A3758D">
        <w:rPr>
          <w:rFonts w:asciiTheme="minorHAnsi" w:hAnsiTheme="minorHAnsi" w:cstheme="minorHAnsi"/>
          <w:sz w:val="22"/>
          <w:szCs w:val="22"/>
        </w:rPr>
        <w:t>.</w:t>
      </w:r>
    </w:p>
    <w:p w:rsidR="00920EBE" w:rsidRPr="00920EBE" w:rsidRDefault="00920EBE" w:rsidP="00F74020">
      <w:pPr>
        <w:pStyle w:val="Default"/>
        <w:spacing w:line="360" w:lineRule="auto"/>
        <w:jc w:val="both"/>
        <w:rPr>
          <w:rFonts w:asciiTheme="minorHAnsi" w:hAnsiTheme="minorHAnsi" w:cstheme="minorHAnsi"/>
          <w:b/>
          <w:color w:val="auto"/>
          <w:sz w:val="22"/>
          <w:szCs w:val="22"/>
        </w:rPr>
      </w:pPr>
      <w:r>
        <w:rPr>
          <w:rFonts w:asciiTheme="minorHAnsi" w:hAnsiTheme="minorHAnsi" w:cstheme="minorHAnsi"/>
          <w:b/>
          <w:sz w:val="22"/>
          <w:szCs w:val="22"/>
        </w:rPr>
        <w:t xml:space="preserve">3. </w:t>
      </w:r>
      <w:r w:rsidRPr="00352BC5">
        <w:rPr>
          <w:rFonts w:asciiTheme="minorHAnsi" w:hAnsiTheme="minorHAnsi" w:cstheme="minorHAnsi"/>
          <w:sz w:val="22"/>
          <w:szCs w:val="22"/>
        </w:rPr>
        <w:t>Problem społeczny</w:t>
      </w:r>
      <w:r w:rsidR="00F74020">
        <w:rPr>
          <w:rFonts w:asciiTheme="minorHAnsi" w:hAnsiTheme="minorHAnsi" w:cstheme="minorHAnsi"/>
          <w:sz w:val="22"/>
          <w:szCs w:val="22"/>
        </w:rPr>
        <w:t>: niesamodzielność ekonomiczna -</w:t>
      </w:r>
      <w:r w:rsidRPr="00352BC5">
        <w:rPr>
          <w:rFonts w:asciiTheme="minorHAnsi" w:hAnsiTheme="minorHAnsi" w:cstheme="minorHAnsi"/>
          <w:sz w:val="22"/>
          <w:szCs w:val="22"/>
        </w:rPr>
        <w:t xml:space="preserve">wskaźnik: liczba </w:t>
      </w:r>
      <w:r w:rsidRPr="00352BC5">
        <w:rPr>
          <w:rFonts w:asciiTheme="minorHAnsi" w:hAnsiTheme="minorHAnsi" w:cstheme="minorHAnsi"/>
          <w:color w:val="auto"/>
          <w:sz w:val="22"/>
          <w:szCs w:val="22"/>
        </w:rPr>
        <w:t>gospodarstw domowych beneficjentów środowiskowej pomocy społecznej w liczbie gospodarstw domowych ogółem na danym obszarze</w:t>
      </w:r>
    </w:p>
    <w:p w:rsidR="00E44022" w:rsidRDefault="00920EBE" w:rsidP="00F74020">
      <w:pPr>
        <w:pStyle w:val="Default"/>
        <w:spacing w:line="360" w:lineRule="auto"/>
        <w:jc w:val="both"/>
        <w:rPr>
          <w:rFonts w:asciiTheme="minorHAnsi" w:hAnsiTheme="minorHAnsi" w:cstheme="minorHAnsi"/>
          <w:sz w:val="22"/>
          <w:szCs w:val="22"/>
        </w:rPr>
      </w:pPr>
      <w:r>
        <w:rPr>
          <w:rFonts w:asciiTheme="minorHAnsi" w:hAnsiTheme="minorHAnsi" w:cstheme="minorHAnsi"/>
          <w:b/>
          <w:sz w:val="22"/>
          <w:szCs w:val="22"/>
        </w:rPr>
        <w:t>4</w:t>
      </w:r>
      <w:r w:rsidR="00E44022" w:rsidRPr="00E44022">
        <w:rPr>
          <w:rFonts w:asciiTheme="minorHAnsi" w:hAnsiTheme="minorHAnsi" w:cstheme="minorHAnsi"/>
          <w:sz w:val="22"/>
          <w:szCs w:val="22"/>
        </w:rPr>
        <w:t>. Proble</w:t>
      </w:r>
      <w:r w:rsidR="00F74020">
        <w:rPr>
          <w:rFonts w:asciiTheme="minorHAnsi" w:hAnsiTheme="minorHAnsi" w:cstheme="minorHAnsi"/>
          <w:sz w:val="22"/>
          <w:szCs w:val="22"/>
        </w:rPr>
        <w:t>m społeczny: pomoc środowiskowa-</w:t>
      </w:r>
      <w:r w:rsidR="00E44022" w:rsidRPr="00E44022">
        <w:rPr>
          <w:rFonts w:asciiTheme="minorHAnsi" w:hAnsiTheme="minorHAnsi" w:cstheme="minorHAnsi"/>
          <w:sz w:val="22"/>
          <w:szCs w:val="22"/>
        </w:rPr>
        <w:t xml:space="preserve"> wskaźnik: liczba dzieci do lat 17, na które rodzice otrzymują zasiłek rodzinny w liczbie dzieci w tym wieku</w:t>
      </w:r>
      <w:r w:rsidR="000F3513">
        <w:rPr>
          <w:rFonts w:asciiTheme="minorHAnsi" w:hAnsiTheme="minorHAnsi" w:cstheme="minorHAnsi"/>
          <w:sz w:val="22"/>
          <w:szCs w:val="22"/>
        </w:rPr>
        <w:t>.</w:t>
      </w:r>
    </w:p>
    <w:p w:rsidR="00FC3E6D" w:rsidRPr="0026282F" w:rsidRDefault="00404B83" w:rsidP="0026282F">
      <w:pPr>
        <w:spacing w:after="0" w:line="360" w:lineRule="auto"/>
        <w:rPr>
          <w:rFonts w:eastAsia="Times New Roman" w:cstheme="minorHAnsi"/>
        </w:rPr>
      </w:pPr>
      <w:r w:rsidRPr="00404B83">
        <w:rPr>
          <w:rFonts w:cstheme="minorHAnsi"/>
          <w:b/>
        </w:rPr>
        <w:t>5</w:t>
      </w:r>
      <w:r w:rsidR="00F74020">
        <w:rPr>
          <w:rFonts w:cstheme="minorHAnsi"/>
        </w:rPr>
        <w:t xml:space="preserve">. </w:t>
      </w:r>
      <w:r w:rsidR="00E44022" w:rsidRPr="00C47E9A">
        <w:rPr>
          <w:rFonts w:cstheme="minorHAnsi"/>
        </w:rPr>
        <w:t>Problem</w:t>
      </w:r>
      <w:r w:rsidR="00731FA0">
        <w:rPr>
          <w:rFonts w:cstheme="minorHAnsi"/>
        </w:rPr>
        <w:t xml:space="preserve"> </w:t>
      </w:r>
      <w:r w:rsidR="003A2B3E">
        <w:rPr>
          <w:rFonts w:cstheme="minorHAnsi"/>
        </w:rPr>
        <w:t>przestrzenno- infrastrukturalny</w:t>
      </w:r>
      <w:r w:rsidR="00C47E9A" w:rsidRPr="00C47E9A">
        <w:rPr>
          <w:rFonts w:cstheme="minorHAnsi"/>
        </w:rPr>
        <w:t xml:space="preserve"> w Gminie- wskaźnik</w:t>
      </w:r>
      <w:r w:rsidR="00731FA0">
        <w:rPr>
          <w:rFonts w:cstheme="minorHAnsi"/>
        </w:rPr>
        <w:t xml:space="preserve"> </w:t>
      </w:r>
      <w:r w:rsidR="007C2B56" w:rsidRPr="00C47E9A">
        <w:rPr>
          <w:rFonts w:ascii="Calibri" w:hAnsi="Calibri" w:cs="Calibri"/>
        </w:rPr>
        <w:t>ud</w:t>
      </w:r>
      <w:r w:rsidR="00C47E9A" w:rsidRPr="00C47E9A">
        <w:rPr>
          <w:rFonts w:ascii="Calibri" w:hAnsi="Calibri" w:cs="Calibri"/>
        </w:rPr>
        <w:t xml:space="preserve">ział przestrzeni zdegradowanej </w:t>
      </w:r>
      <w:r w:rsidR="00352BC5">
        <w:rPr>
          <w:rFonts w:ascii="Calibri" w:hAnsi="Calibri" w:cs="Calibri"/>
        </w:rPr>
        <w:br/>
      </w:r>
      <w:r w:rsidR="007C2B56" w:rsidRPr="00C47E9A">
        <w:rPr>
          <w:rFonts w:ascii="Calibri" w:hAnsi="Calibri" w:cs="Calibri"/>
        </w:rPr>
        <w:t>w powierzchni ogólnej danego obszaru</w:t>
      </w:r>
      <w:r w:rsidR="00C47E9A">
        <w:rPr>
          <w:rFonts w:ascii="Calibri" w:hAnsi="Calibri" w:cs="Calibri"/>
        </w:rPr>
        <w:t>.</w:t>
      </w:r>
    </w:p>
    <w:p w:rsidR="001A4D41" w:rsidRDefault="001A4D41" w:rsidP="0088227A">
      <w:pPr>
        <w:pStyle w:val="Default"/>
        <w:spacing w:line="360" w:lineRule="auto"/>
        <w:jc w:val="both"/>
        <w:rPr>
          <w:rFonts w:asciiTheme="minorHAnsi" w:hAnsiTheme="minorHAnsi" w:cstheme="minorHAnsi"/>
          <w:sz w:val="22"/>
          <w:szCs w:val="22"/>
        </w:rPr>
      </w:pPr>
    </w:p>
    <w:p w:rsidR="00E20E1A" w:rsidRPr="001C2970" w:rsidRDefault="00C47E9A" w:rsidP="001C2970">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Poniżej przedstawiono wyniki analizy wskaźnikowej Gminy </w:t>
      </w:r>
      <w:r w:rsidR="00352BC5">
        <w:rPr>
          <w:rFonts w:asciiTheme="minorHAnsi" w:hAnsiTheme="minorHAnsi" w:cstheme="minorHAnsi"/>
          <w:sz w:val="22"/>
          <w:szCs w:val="22"/>
        </w:rPr>
        <w:t>Boniewo</w:t>
      </w:r>
      <w:r>
        <w:rPr>
          <w:rFonts w:asciiTheme="minorHAnsi" w:hAnsiTheme="minorHAnsi" w:cstheme="minorHAnsi"/>
          <w:sz w:val="22"/>
          <w:szCs w:val="22"/>
        </w:rPr>
        <w:t xml:space="preserve"> z podzi</w:t>
      </w:r>
      <w:r w:rsidR="0088227A">
        <w:rPr>
          <w:rFonts w:asciiTheme="minorHAnsi" w:hAnsiTheme="minorHAnsi" w:cstheme="minorHAnsi"/>
          <w:sz w:val="22"/>
          <w:szCs w:val="22"/>
        </w:rPr>
        <w:t xml:space="preserve">ałem na poszczególne </w:t>
      </w:r>
      <w:r w:rsidR="000904CC">
        <w:rPr>
          <w:rFonts w:asciiTheme="minorHAnsi" w:hAnsiTheme="minorHAnsi" w:cstheme="minorHAnsi"/>
          <w:sz w:val="22"/>
          <w:szCs w:val="22"/>
        </w:rPr>
        <w:t xml:space="preserve">miejscowości </w:t>
      </w:r>
      <w:r w:rsidR="001C2970">
        <w:rPr>
          <w:rFonts w:asciiTheme="minorHAnsi" w:hAnsiTheme="minorHAnsi" w:cstheme="minorHAnsi"/>
          <w:sz w:val="22"/>
          <w:szCs w:val="22"/>
        </w:rPr>
        <w:t>tłem</w:t>
      </w:r>
      <w:r w:rsidR="00731FA0">
        <w:rPr>
          <w:rFonts w:asciiTheme="minorHAnsi" w:hAnsiTheme="minorHAnsi" w:cstheme="minorHAnsi"/>
          <w:sz w:val="22"/>
          <w:szCs w:val="22"/>
        </w:rPr>
        <w:t xml:space="preserve"> </w:t>
      </w:r>
      <w:r w:rsidR="001C2970">
        <w:rPr>
          <w:rFonts w:asciiTheme="minorHAnsi" w:hAnsiTheme="minorHAnsi" w:cstheme="minorHAnsi"/>
          <w:sz w:val="22"/>
          <w:szCs w:val="22"/>
        </w:rPr>
        <w:t>wyróżniono</w:t>
      </w:r>
      <w:r w:rsidR="00731FA0">
        <w:rPr>
          <w:rFonts w:asciiTheme="minorHAnsi" w:hAnsiTheme="minorHAnsi" w:cstheme="minorHAnsi"/>
          <w:sz w:val="22"/>
          <w:szCs w:val="22"/>
        </w:rPr>
        <w:t xml:space="preserve"> </w:t>
      </w:r>
      <w:r w:rsidR="001C2970">
        <w:rPr>
          <w:rFonts w:asciiTheme="minorHAnsi" w:hAnsiTheme="minorHAnsi" w:cstheme="minorHAnsi"/>
          <w:sz w:val="22"/>
          <w:szCs w:val="22"/>
        </w:rPr>
        <w:t>miejscowości</w:t>
      </w:r>
      <w:r w:rsidR="00920EBE">
        <w:rPr>
          <w:rFonts w:asciiTheme="minorHAnsi" w:hAnsiTheme="minorHAnsi" w:cstheme="minorHAnsi"/>
          <w:sz w:val="22"/>
          <w:szCs w:val="22"/>
        </w:rPr>
        <w:t xml:space="preserve">, gdzie </w:t>
      </w:r>
      <w:r>
        <w:rPr>
          <w:rFonts w:asciiTheme="minorHAnsi" w:hAnsiTheme="minorHAnsi" w:cstheme="minorHAnsi"/>
          <w:sz w:val="22"/>
          <w:szCs w:val="22"/>
        </w:rPr>
        <w:t>wartości</w:t>
      </w:r>
      <w:r w:rsidR="00920EBE">
        <w:rPr>
          <w:rFonts w:asciiTheme="minorHAnsi" w:hAnsiTheme="minorHAnsi" w:cstheme="minorHAnsi"/>
          <w:sz w:val="22"/>
          <w:szCs w:val="22"/>
        </w:rPr>
        <w:t xml:space="preserve"> wskaźnika</w:t>
      </w:r>
      <w:r>
        <w:rPr>
          <w:rFonts w:asciiTheme="minorHAnsi" w:hAnsiTheme="minorHAnsi" w:cstheme="minorHAnsi"/>
          <w:sz w:val="22"/>
          <w:szCs w:val="22"/>
        </w:rPr>
        <w:t xml:space="preserve"> prze</w:t>
      </w:r>
      <w:r w:rsidR="00B132C6">
        <w:rPr>
          <w:rFonts w:asciiTheme="minorHAnsi" w:hAnsiTheme="minorHAnsi" w:cstheme="minorHAnsi"/>
          <w:sz w:val="22"/>
          <w:szCs w:val="22"/>
        </w:rPr>
        <w:t>kraczaj</w:t>
      </w:r>
      <w:r w:rsidR="00920EBE">
        <w:rPr>
          <w:rFonts w:asciiTheme="minorHAnsi" w:hAnsiTheme="minorHAnsi" w:cstheme="minorHAnsi"/>
          <w:sz w:val="22"/>
          <w:szCs w:val="22"/>
        </w:rPr>
        <w:t xml:space="preserve">ą </w:t>
      </w:r>
      <w:r w:rsidR="00B132C6">
        <w:rPr>
          <w:rFonts w:asciiTheme="minorHAnsi" w:hAnsiTheme="minorHAnsi" w:cstheme="minorHAnsi"/>
          <w:sz w:val="22"/>
          <w:szCs w:val="22"/>
        </w:rPr>
        <w:t xml:space="preserve">przeciętną </w:t>
      </w:r>
      <w:r w:rsidR="001C2970">
        <w:rPr>
          <w:rFonts w:asciiTheme="minorHAnsi" w:hAnsiTheme="minorHAnsi" w:cstheme="minorHAnsi"/>
          <w:sz w:val="22"/>
          <w:szCs w:val="22"/>
        </w:rPr>
        <w:br/>
      </w:r>
      <w:r w:rsidR="00B132C6">
        <w:rPr>
          <w:rFonts w:asciiTheme="minorHAnsi" w:hAnsiTheme="minorHAnsi" w:cstheme="minorHAnsi"/>
          <w:sz w:val="22"/>
          <w:szCs w:val="22"/>
        </w:rPr>
        <w:t>w Gminie</w:t>
      </w:r>
      <w:r w:rsidR="00917A0C">
        <w:rPr>
          <w:rFonts w:asciiTheme="minorHAnsi" w:hAnsiTheme="minorHAnsi" w:cstheme="minorHAnsi"/>
          <w:sz w:val="22"/>
          <w:szCs w:val="22"/>
        </w:rPr>
        <w:t>.</w:t>
      </w:r>
    </w:p>
    <w:p w:rsidR="00180520" w:rsidRDefault="00180520" w:rsidP="00E20E1A">
      <w:pPr>
        <w:rPr>
          <w:rFonts w:ascii="Calibri" w:hAnsi="Calibri" w:cs="Calibri"/>
          <w:b/>
          <w:u w:val="single"/>
        </w:rPr>
      </w:pPr>
    </w:p>
    <w:p w:rsidR="00E20E1A" w:rsidRPr="00352BC5" w:rsidRDefault="00E20E1A" w:rsidP="00E20E1A">
      <w:pPr>
        <w:rPr>
          <w:rFonts w:cstheme="minorHAnsi"/>
          <w:b/>
          <w:bCs/>
          <w:iCs/>
        </w:rPr>
      </w:pPr>
      <w:r w:rsidRPr="00FC5918">
        <w:rPr>
          <w:rFonts w:ascii="Calibri" w:hAnsi="Calibri" w:cs="Calibri"/>
          <w:b/>
          <w:u w:val="single"/>
        </w:rPr>
        <w:t xml:space="preserve">Wskaźnik </w:t>
      </w:r>
      <w:r>
        <w:rPr>
          <w:rFonts w:ascii="Calibri" w:hAnsi="Calibri" w:cs="Calibri"/>
          <w:b/>
          <w:u w:val="single"/>
        </w:rPr>
        <w:t xml:space="preserve"> 1.</w:t>
      </w:r>
      <w:r w:rsidRPr="00C52698">
        <w:rPr>
          <w:rFonts w:cstheme="minorHAnsi"/>
          <w:b/>
          <w:bCs/>
          <w:iCs/>
        </w:rPr>
        <w:t>Udział bezrobotnych w ludności w wieku produkcyjnym na terenie Gminy Boniewo</w:t>
      </w:r>
    </w:p>
    <w:tbl>
      <w:tblPr>
        <w:tblStyle w:val="Tabela-Siatka"/>
        <w:tblW w:w="9288" w:type="dxa"/>
        <w:tblLayout w:type="fixed"/>
        <w:tblLook w:val="04A0"/>
      </w:tblPr>
      <w:tblGrid>
        <w:gridCol w:w="534"/>
        <w:gridCol w:w="2082"/>
        <w:gridCol w:w="2180"/>
        <w:gridCol w:w="2246"/>
        <w:gridCol w:w="2246"/>
      </w:tblGrid>
      <w:tr w:rsidR="00E20E1A" w:rsidRPr="001D236C" w:rsidTr="005F69F1">
        <w:tc>
          <w:tcPr>
            <w:tcW w:w="534" w:type="dxa"/>
            <w:tcBorders>
              <w:right w:val="single" w:sz="4" w:space="0" w:color="auto"/>
            </w:tcBorders>
            <w:shd w:val="clear" w:color="auto" w:fill="215868" w:themeFill="accent5" w:themeFillShade="80"/>
            <w:vAlign w:val="center"/>
          </w:tcPr>
          <w:p w:rsidR="00E20E1A" w:rsidRPr="005F69F1" w:rsidRDefault="00E20E1A" w:rsidP="005F69F1">
            <w:pPr>
              <w:jc w:val="center"/>
              <w:rPr>
                <w:rFonts w:cstheme="minorHAnsi"/>
                <w:b/>
                <w:color w:val="FFFFFF" w:themeColor="background1"/>
                <w:sz w:val="22"/>
                <w:szCs w:val="22"/>
                <w:lang w:val="pl-PL"/>
              </w:rPr>
            </w:pPr>
          </w:p>
          <w:p w:rsidR="00E20E1A" w:rsidRPr="005F69F1" w:rsidRDefault="00E20E1A" w:rsidP="005F69F1">
            <w:pPr>
              <w:jc w:val="center"/>
              <w:rPr>
                <w:rFonts w:cstheme="minorHAnsi"/>
                <w:b/>
                <w:color w:val="FFFFFF" w:themeColor="background1"/>
                <w:sz w:val="22"/>
                <w:szCs w:val="22"/>
              </w:rPr>
            </w:pPr>
            <w:r w:rsidRPr="005F69F1">
              <w:rPr>
                <w:rFonts w:cstheme="minorHAnsi"/>
                <w:b/>
                <w:color w:val="FFFFFF" w:themeColor="background1"/>
                <w:sz w:val="22"/>
                <w:szCs w:val="22"/>
              </w:rPr>
              <w:t>Lp.</w:t>
            </w:r>
          </w:p>
        </w:tc>
        <w:tc>
          <w:tcPr>
            <w:tcW w:w="2082" w:type="dxa"/>
            <w:tcBorders>
              <w:left w:val="single" w:sz="4" w:space="0" w:color="auto"/>
            </w:tcBorders>
            <w:shd w:val="clear" w:color="auto" w:fill="215868" w:themeFill="accent5" w:themeFillShade="80"/>
            <w:vAlign w:val="center"/>
          </w:tcPr>
          <w:p w:rsidR="00E20E1A" w:rsidRPr="005F69F1" w:rsidRDefault="00E20E1A" w:rsidP="005F69F1">
            <w:pPr>
              <w:jc w:val="center"/>
              <w:rPr>
                <w:rFonts w:cstheme="minorHAnsi"/>
                <w:b/>
                <w:color w:val="FFFFFF" w:themeColor="background1"/>
                <w:sz w:val="22"/>
                <w:szCs w:val="22"/>
              </w:rPr>
            </w:pPr>
            <w:r w:rsidRPr="005F69F1">
              <w:rPr>
                <w:rFonts w:cstheme="minorHAnsi"/>
                <w:b/>
                <w:color w:val="FFFFFF" w:themeColor="background1"/>
                <w:sz w:val="22"/>
                <w:szCs w:val="22"/>
              </w:rPr>
              <w:t>Miejscowość</w:t>
            </w:r>
          </w:p>
          <w:p w:rsidR="00E20E1A" w:rsidRPr="005F69F1" w:rsidRDefault="00E20E1A" w:rsidP="005F69F1">
            <w:pPr>
              <w:jc w:val="center"/>
              <w:rPr>
                <w:rFonts w:cstheme="minorHAnsi"/>
                <w:b/>
                <w:color w:val="FFFFFF" w:themeColor="background1"/>
                <w:sz w:val="22"/>
                <w:szCs w:val="22"/>
              </w:rPr>
            </w:pPr>
          </w:p>
        </w:tc>
        <w:tc>
          <w:tcPr>
            <w:tcW w:w="2180" w:type="dxa"/>
            <w:shd w:val="clear" w:color="auto" w:fill="215868" w:themeFill="accent5" w:themeFillShade="80"/>
            <w:vAlign w:val="center"/>
          </w:tcPr>
          <w:p w:rsidR="00E20E1A" w:rsidRPr="005F69F1" w:rsidRDefault="00E20E1A" w:rsidP="005F69F1">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Liczba ludności w wieku produkcyjnym</w:t>
            </w:r>
          </w:p>
          <w:p w:rsidR="00E20E1A" w:rsidRPr="005F69F1" w:rsidRDefault="00E20E1A" w:rsidP="005F69F1">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(mężczyźni</w:t>
            </w:r>
            <w:r w:rsidR="00156181">
              <w:rPr>
                <w:rFonts w:asciiTheme="minorHAnsi" w:hAnsiTheme="minorHAnsi" w:cstheme="minorHAnsi"/>
                <w:b/>
                <w:color w:val="FFFFFF" w:themeColor="background1"/>
                <w:sz w:val="22"/>
                <w:szCs w:val="22"/>
                <w:lang w:val="pl-PL"/>
              </w:rPr>
              <w:t xml:space="preserve"> </w:t>
            </w:r>
            <w:r w:rsidRPr="005F69F1">
              <w:rPr>
                <w:rFonts w:asciiTheme="minorHAnsi" w:hAnsiTheme="minorHAnsi" w:cstheme="minorHAnsi"/>
                <w:b/>
                <w:color w:val="FFFFFF" w:themeColor="background1"/>
                <w:sz w:val="22"/>
                <w:szCs w:val="22"/>
                <w:lang w:val="pl-PL"/>
              </w:rPr>
              <w:t>wiek 18-64 lata,</w:t>
            </w:r>
          </w:p>
          <w:p w:rsidR="00E20E1A" w:rsidRPr="005F69F1" w:rsidRDefault="00E20E1A" w:rsidP="005F69F1">
            <w:pPr>
              <w:jc w:val="center"/>
              <w:rPr>
                <w:rFonts w:cstheme="minorHAnsi"/>
                <w:b/>
                <w:color w:val="FFFFFF" w:themeColor="background1"/>
                <w:sz w:val="22"/>
                <w:szCs w:val="22"/>
              </w:rPr>
            </w:pPr>
            <w:r w:rsidRPr="005F69F1">
              <w:rPr>
                <w:rFonts w:cstheme="minorHAnsi"/>
                <w:b/>
                <w:color w:val="FFFFFF" w:themeColor="background1"/>
                <w:sz w:val="22"/>
                <w:szCs w:val="22"/>
              </w:rPr>
              <w:t>kobiety 18-59 lat)</w:t>
            </w:r>
          </w:p>
        </w:tc>
        <w:tc>
          <w:tcPr>
            <w:tcW w:w="2246" w:type="dxa"/>
            <w:shd w:val="clear" w:color="auto" w:fill="215868" w:themeFill="accent5" w:themeFillShade="80"/>
            <w:vAlign w:val="center"/>
          </w:tcPr>
          <w:p w:rsidR="00E20E1A" w:rsidRPr="005F69F1" w:rsidRDefault="00E20E1A" w:rsidP="005F69F1">
            <w:pPr>
              <w:pStyle w:val="Default"/>
              <w:jc w:val="center"/>
              <w:rPr>
                <w:rFonts w:asciiTheme="minorHAnsi" w:hAnsiTheme="minorHAnsi" w:cstheme="minorHAnsi"/>
                <w:b/>
                <w:color w:val="FFFFFF" w:themeColor="background1"/>
                <w:sz w:val="22"/>
                <w:szCs w:val="22"/>
              </w:rPr>
            </w:pPr>
            <w:r w:rsidRPr="005F69F1">
              <w:rPr>
                <w:rFonts w:asciiTheme="minorHAnsi" w:hAnsiTheme="minorHAnsi" w:cstheme="minorHAnsi"/>
                <w:b/>
                <w:color w:val="FFFFFF" w:themeColor="background1"/>
                <w:sz w:val="22"/>
                <w:szCs w:val="22"/>
              </w:rPr>
              <w:t>Liczba</w:t>
            </w:r>
            <w:r w:rsidR="00156181">
              <w:rPr>
                <w:rFonts w:asciiTheme="minorHAnsi" w:hAnsiTheme="minorHAnsi" w:cstheme="minorHAnsi"/>
                <w:b/>
                <w:color w:val="FFFFFF" w:themeColor="background1"/>
                <w:sz w:val="22"/>
                <w:szCs w:val="22"/>
              </w:rPr>
              <w:t xml:space="preserve"> </w:t>
            </w:r>
            <w:r w:rsidRPr="005F69F1">
              <w:rPr>
                <w:rFonts w:asciiTheme="minorHAnsi" w:hAnsiTheme="minorHAnsi" w:cstheme="minorHAnsi"/>
                <w:b/>
                <w:color w:val="FFFFFF" w:themeColor="background1"/>
                <w:sz w:val="22"/>
                <w:szCs w:val="22"/>
              </w:rPr>
              <w:t>bezrobotnych</w:t>
            </w:r>
            <w:r w:rsidR="00156181">
              <w:rPr>
                <w:rFonts w:asciiTheme="minorHAnsi" w:hAnsiTheme="minorHAnsi" w:cstheme="minorHAnsi"/>
                <w:b/>
                <w:color w:val="FFFFFF" w:themeColor="background1"/>
                <w:sz w:val="22"/>
                <w:szCs w:val="22"/>
              </w:rPr>
              <w:t xml:space="preserve"> </w:t>
            </w:r>
            <w:r w:rsidRPr="005F69F1">
              <w:rPr>
                <w:rFonts w:asciiTheme="minorHAnsi" w:hAnsiTheme="minorHAnsi" w:cstheme="minorHAnsi"/>
                <w:b/>
                <w:color w:val="FFFFFF" w:themeColor="background1"/>
                <w:sz w:val="22"/>
                <w:szCs w:val="22"/>
              </w:rPr>
              <w:t>ogółem</w:t>
            </w:r>
          </w:p>
          <w:p w:rsidR="00E20E1A" w:rsidRPr="005F69F1" w:rsidRDefault="00E20E1A" w:rsidP="005F69F1">
            <w:pPr>
              <w:jc w:val="center"/>
              <w:rPr>
                <w:rFonts w:cstheme="minorHAnsi"/>
                <w:b/>
                <w:color w:val="FFFFFF" w:themeColor="background1"/>
                <w:sz w:val="22"/>
                <w:szCs w:val="22"/>
              </w:rPr>
            </w:pPr>
          </w:p>
        </w:tc>
        <w:tc>
          <w:tcPr>
            <w:tcW w:w="2246" w:type="dxa"/>
            <w:shd w:val="clear" w:color="auto" w:fill="215868" w:themeFill="accent5" w:themeFillShade="80"/>
            <w:vAlign w:val="center"/>
          </w:tcPr>
          <w:p w:rsidR="00E20E1A" w:rsidRPr="005F69F1" w:rsidRDefault="00E20E1A" w:rsidP="005F69F1">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Udział (%) bezrobotnych</w:t>
            </w:r>
            <w:r w:rsidRPr="005F69F1">
              <w:rPr>
                <w:rFonts w:asciiTheme="minorHAnsi" w:hAnsiTheme="minorHAnsi" w:cstheme="minorHAnsi"/>
                <w:b/>
                <w:color w:val="FFFFFF" w:themeColor="background1"/>
                <w:sz w:val="22"/>
                <w:szCs w:val="22"/>
                <w:lang w:val="pl-PL"/>
              </w:rPr>
              <w:br/>
              <w:t>w ludności w wieku produkcyjnym na danym obszarze</w:t>
            </w:r>
          </w:p>
          <w:p w:rsidR="00E20E1A" w:rsidRPr="005F69F1" w:rsidRDefault="00E20E1A" w:rsidP="005F69F1">
            <w:pPr>
              <w:jc w:val="center"/>
              <w:rPr>
                <w:rFonts w:cstheme="minorHAnsi"/>
                <w:b/>
                <w:color w:val="FFFFFF" w:themeColor="background1"/>
                <w:sz w:val="22"/>
                <w:szCs w:val="22"/>
                <w:lang w:val="pl-PL"/>
              </w:rPr>
            </w:pPr>
          </w:p>
        </w:tc>
      </w:tr>
      <w:tr w:rsidR="00E20E1A" w:rsidRPr="00C036EA" w:rsidTr="00EB3FCD">
        <w:tc>
          <w:tcPr>
            <w:tcW w:w="534" w:type="dxa"/>
            <w:tcBorders>
              <w:right w:val="single" w:sz="4" w:space="0" w:color="auto"/>
            </w:tcBorders>
          </w:tcPr>
          <w:p w:rsidR="00E20E1A" w:rsidRPr="00C036EA" w:rsidRDefault="00E20E1A" w:rsidP="00EB3FCD">
            <w:pPr>
              <w:rPr>
                <w:rFonts w:cstheme="minorHAnsi"/>
              </w:rPr>
            </w:pPr>
            <w:r w:rsidRPr="00C036EA">
              <w:rPr>
                <w:rFonts w:cstheme="minorHAnsi"/>
              </w:rPr>
              <w:t>1</w:t>
            </w:r>
          </w:p>
        </w:tc>
        <w:tc>
          <w:tcPr>
            <w:tcW w:w="2082" w:type="dxa"/>
            <w:tcBorders>
              <w:left w:val="single" w:sz="4" w:space="0" w:color="auto"/>
            </w:tcBorders>
            <w:vAlign w:val="center"/>
          </w:tcPr>
          <w:p w:rsidR="00E20E1A" w:rsidRPr="00C52698" w:rsidRDefault="00E20E1A" w:rsidP="00EB3FCD">
            <w:pPr>
              <w:rPr>
                <w:rFonts w:cstheme="minorHAnsi"/>
                <w:bCs/>
              </w:rPr>
            </w:pPr>
            <w:r w:rsidRPr="00C52698">
              <w:rPr>
                <w:rFonts w:cstheme="minorHAnsi"/>
                <w:bCs/>
              </w:rPr>
              <w:t>Boniewo</w:t>
            </w:r>
          </w:p>
        </w:tc>
        <w:tc>
          <w:tcPr>
            <w:tcW w:w="2180" w:type="dxa"/>
          </w:tcPr>
          <w:p w:rsidR="00E20E1A" w:rsidRPr="00B671F9" w:rsidRDefault="00E20E1A" w:rsidP="006946C2">
            <w:pPr>
              <w:jc w:val="center"/>
              <w:rPr>
                <w:rFonts w:cstheme="minorHAnsi"/>
              </w:rPr>
            </w:pPr>
            <w:r w:rsidRPr="00B671F9">
              <w:rPr>
                <w:rFonts w:cstheme="minorHAnsi"/>
              </w:rPr>
              <w:t>326</w:t>
            </w:r>
          </w:p>
        </w:tc>
        <w:tc>
          <w:tcPr>
            <w:tcW w:w="2246" w:type="dxa"/>
          </w:tcPr>
          <w:p w:rsidR="00E20E1A" w:rsidRPr="0097249E" w:rsidRDefault="00E20E1A" w:rsidP="006946C2">
            <w:pPr>
              <w:jc w:val="center"/>
              <w:rPr>
                <w:rFonts w:cstheme="minorHAnsi"/>
              </w:rPr>
            </w:pPr>
            <w:r w:rsidRPr="0097249E">
              <w:rPr>
                <w:rFonts w:cstheme="minorHAnsi"/>
              </w:rPr>
              <w:t>38</w:t>
            </w:r>
          </w:p>
        </w:tc>
        <w:tc>
          <w:tcPr>
            <w:tcW w:w="2246" w:type="dxa"/>
          </w:tcPr>
          <w:p w:rsidR="00E20E1A" w:rsidRPr="00C036EA" w:rsidRDefault="00E20E1A" w:rsidP="006946C2">
            <w:pPr>
              <w:jc w:val="center"/>
              <w:rPr>
                <w:rFonts w:cstheme="minorHAnsi"/>
              </w:rPr>
            </w:pPr>
            <w:r>
              <w:rPr>
                <w:rFonts w:cstheme="minorHAnsi"/>
              </w:rPr>
              <w:t>11,66</w:t>
            </w:r>
          </w:p>
        </w:tc>
      </w:tr>
      <w:tr w:rsidR="00E20E1A" w:rsidRPr="00C036EA" w:rsidTr="00EB3FCD">
        <w:trPr>
          <w:trHeight w:val="11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w:t>
            </w:r>
          </w:p>
        </w:tc>
        <w:tc>
          <w:tcPr>
            <w:tcW w:w="2082" w:type="dxa"/>
            <w:tcBorders>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Bierzyn</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123</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17,89</w:t>
            </w:r>
          </w:p>
        </w:tc>
      </w:tr>
      <w:tr w:rsidR="00E20E1A" w:rsidRPr="00C036EA" w:rsidTr="00EB3FCD">
        <w:trPr>
          <w:trHeight w:val="62"/>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3</w:t>
            </w:r>
          </w:p>
        </w:tc>
        <w:tc>
          <w:tcPr>
            <w:tcW w:w="2082" w:type="dxa"/>
            <w:tcBorders>
              <w:top w:val="single" w:sz="4" w:space="0" w:color="auto"/>
              <w:left w:val="single" w:sz="4" w:space="0" w:color="auto"/>
            </w:tcBorders>
            <w:vAlign w:val="center"/>
          </w:tcPr>
          <w:p w:rsidR="00E20E1A" w:rsidRPr="00C52698" w:rsidRDefault="00E20E1A" w:rsidP="00EB3FCD">
            <w:pPr>
              <w:rPr>
                <w:rFonts w:cstheme="minorHAnsi"/>
                <w:bCs/>
              </w:rPr>
            </w:pPr>
            <w:r w:rsidRPr="00C52698">
              <w:rPr>
                <w:rFonts w:cstheme="minorHAnsi"/>
                <w:bCs/>
              </w:rPr>
              <w:t>Grójec</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66</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6</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9,09</w:t>
            </w:r>
          </w:p>
        </w:tc>
      </w:tr>
      <w:tr w:rsidR="00E20E1A" w:rsidRPr="00C036EA" w:rsidTr="00EB3FCD">
        <w:trPr>
          <w:trHeight w:val="200"/>
        </w:trPr>
        <w:tc>
          <w:tcPr>
            <w:tcW w:w="534" w:type="dxa"/>
            <w:tcBorders>
              <w:top w:val="single" w:sz="4" w:space="0" w:color="auto"/>
              <w:right w:val="single" w:sz="4" w:space="0" w:color="auto"/>
            </w:tcBorders>
          </w:tcPr>
          <w:p w:rsidR="00E20E1A" w:rsidRPr="00C036EA" w:rsidRDefault="00E20E1A" w:rsidP="00EB3FCD">
            <w:pPr>
              <w:rPr>
                <w:rFonts w:cstheme="minorHAnsi"/>
              </w:rPr>
            </w:pPr>
            <w:r>
              <w:rPr>
                <w:rFonts w:cstheme="minorHAnsi"/>
              </w:rPr>
              <w:t>4</w:t>
            </w:r>
          </w:p>
        </w:tc>
        <w:tc>
          <w:tcPr>
            <w:tcW w:w="2082" w:type="dxa"/>
            <w:tcBorders>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Jastrzębiec</w:t>
            </w:r>
          </w:p>
        </w:tc>
        <w:tc>
          <w:tcPr>
            <w:tcW w:w="2180" w:type="dxa"/>
            <w:tcBorders>
              <w:top w:val="single" w:sz="4" w:space="0" w:color="auto"/>
            </w:tcBorders>
          </w:tcPr>
          <w:p w:rsidR="00E20E1A" w:rsidRPr="00B671F9" w:rsidRDefault="00E20E1A" w:rsidP="006946C2">
            <w:pPr>
              <w:jc w:val="center"/>
              <w:rPr>
                <w:rFonts w:cstheme="minorHAnsi"/>
              </w:rPr>
            </w:pPr>
            <w:r w:rsidRPr="00B671F9">
              <w:rPr>
                <w:rFonts w:cstheme="minorHAnsi"/>
              </w:rPr>
              <w:t>21</w:t>
            </w:r>
          </w:p>
        </w:tc>
        <w:tc>
          <w:tcPr>
            <w:tcW w:w="2246" w:type="dxa"/>
            <w:tcBorders>
              <w:top w:val="single" w:sz="4" w:space="0" w:color="auto"/>
            </w:tcBorders>
          </w:tcPr>
          <w:p w:rsidR="00E20E1A" w:rsidRPr="0097249E" w:rsidRDefault="00E20E1A" w:rsidP="006946C2">
            <w:pPr>
              <w:jc w:val="center"/>
              <w:rPr>
                <w:rFonts w:cstheme="minorHAnsi"/>
              </w:rPr>
            </w:pPr>
            <w:r w:rsidRPr="0097249E">
              <w:rPr>
                <w:rFonts w:cstheme="minorHAnsi"/>
              </w:rPr>
              <w:t>1</w:t>
            </w:r>
          </w:p>
        </w:tc>
        <w:tc>
          <w:tcPr>
            <w:tcW w:w="2246" w:type="dxa"/>
            <w:tcBorders>
              <w:top w:val="single" w:sz="4" w:space="0" w:color="auto"/>
            </w:tcBorders>
          </w:tcPr>
          <w:p w:rsidR="00E20E1A" w:rsidRPr="00C036EA" w:rsidRDefault="00E20E1A" w:rsidP="006946C2">
            <w:pPr>
              <w:jc w:val="center"/>
              <w:rPr>
                <w:rFonts w:cstheme="minorHAnsi"/>
              </w:rPr>
            </w:pPr>
            <w:r>
              <w:rPr>
                <w:rFonts w:cstheme="minorHAnsi"/>
              </w:rPr>
              <w:t>4,76</w:t>
            </w:r>
          </w:p>
        </w:tc>
      </w:tr>
      <w:tr w:rsidR="00E20E1A" w:rsidRPr="00C036EA" w:rsidTr="00EB3FCD">
        <w:trPr>
          <w:trHeight w:val="125"/>
        </w:trPr>
        <w:tc>
          <w:tcPr>
            <w:tcW w:w="534" w:type="dxa"/>
            <w:tcBorders>
              <w:bottom w:val="single" w:sz="4" w:space="0" w:color="auto"/>
              <w:right w:val="single" w:sz="4" w:space="0" w:color="auto"/>
            </w:tcBorders>
          </w:tcPr>
          <w:p w:rsidR="00E20E1A" w:rsidRPr="001D236C" w:rsidRDefault="00E20E1A" w:rsidP="00EB3FCD">
            <w:pPr>
              <w:rPr>
                <w:rFonts w:cstheme="minorHAnsi"/>
                <w:highlight w:val="yellow"/>
              </w:rPr>
            </w:pPr>
            <w:r w:rsidRPr="001D236C">
              <w:rPr>
                <w:rFonts w:cstheme="minorHAnsi"/>
                <w:highlight w:val="yellow"/>
              </w:rPr>
              <w:t>5</w:t>
            </w:r>
          </w:p>
        </w:tc>
        <w:tc>
          <w:tcPr>
            <w:tcW w:w="2082" w:type="dxa"/>
            <w:tcBorders>
              <w:left w:val="single" w:sz="4" w:space="0" w:color="auto"/>
              <w:bottom w:val="single" w:sz="4" w:space="0" w:color="auto"/>
            </w:tcBorders>
            <w:vAlign w:val="center"/>
          </w:tcPr>
          <w:p w:rsidR="00E20E1A" w:rsidRPr="001D236C" w:rsidRDefault="00E20E1A" w:rsidP="00EB3FCD">
            <w:pPr>
              <w:rPr>
                <w:rFonts w:cstheme="minorHAnsi"/>
                <w:bCs/>
                <w:highlight w:val="yellow"/>
              </w:rPr>
            </w:pPr>
            <w:r w:rsidRPr="001D236C">
              <w:rPr>
                <w:rFonts w:cstheme="minorHAnsi"/>
                <w:bCs/>
                <w:highlight w:val="yellow"/>
              </w:rPr>
              <w:t>Grójczyk</w:t>
            </w:r>
          </w:p>
        </w:tc>
        <w:tc>
          <w:tcPr>
            <w:tcW w:w="2180" w:type="dxa"/>
            <w:tcBorders>
              <w:bottom w:val="single" w:sz="4" w:space="0" w:color="auto"/>
            </w:tcBorders>
          </w:tcPr>
          <w:p w:rsidR="00E20E1A" w:rsidRPr="001D236C" w:rsidRDefault="00E20E1A" w:rsidP="006946C2">
            <w:pPr>
              <w:jc w:val="center"/>
              <w:rPr>
                <w:rFonts w:cstheme="minorHAnsi"/>
                <w:highlight w:val="yellow"/>
              </w:rPr>
            </w:pPr>
            <w:r w:rsidRPr="001D236C">
              <w:rPr>
                <w:rFonts w:cstheme="minorHAnsi"/>
                <w:highlight w:val="yellow"/>
              </w:rPr>
              <w:t>47</w:t>
            </w:r>
          </w:p>
        </w:tc>
        <w:tc>
          <w:tcPr>
            <w:tcW w:w="2246" w:type="dxa"/>
            <w:tcBorders>
              <w:bottom w:val="single" w:sz="4" w:space="0" w:color="auto"/>
            </w:tcBorders>
          </w:tcPr>
          <w:p w:rsidR="00E20E1A" w:rsidRPr="001D236C" w:rsidRDefault="00E20E1A" w:rsidP="006946C2">
            <w:pPr>
              <w:jc w:val="center"/>
              <w:rPr>
                <w:rFonts w:cstheme="minorHAnsi"/>
                <w:highlight w:val="yellow"/>
              </w:rPr>
            </w:pPr>
            <w:r w:rsidRPr="001D236C">
              <w:rPr>
                <w:rFonts w:cstheme="minorHAnsi"/>
                <w:highlight w:val="yellow"/>
              </w:rPr>
              <w:t>9</w:t>
            </w:r>
          </w:p>
        </w:tc>
        <w:tc>
          <w:tcPr>
            <w:tcW w:w="2246" w:type="dxa"/>
            <w:tcBorders>
              <w:bottom w:val="single" w:sz="4" w:space="0" w:color="auto"/>
            </w:tcBorders>
          </w:tcPr>
          <w:p w:rsidR="00E20E1A" w:rsidRPr="001D236C" w:rsidRDefault="00E20E1A" w:rsidP="006946C2">
            <w:pPr>
              <w:jc w:val="center"/>
              <w:rPr>
                <w:rFonts w:cstheme="minorHAnsi"/>
                <w:highlight w:val="yellow"/>
              </w:rPr>
            </w:pPr>
            <w:r w:rsidRPr="001D236C">
              <w:rPr>
                <w:rFonts w:cstheme="minorHAnsi"/>
                <w:highlight w:val="yellow"/>
              </w:rPr>
              <w:t>19,15</w:t>
            </w:r>
          </w:p>
        </w:tc>
      </w:tr>
      <w:tr w:rsidR="00E20E1A" w:rsidRPr="00C036EA" w:rsidTr="00EB3FCD">
        <w:trPr>
          <w:trHeight w:val="138"/>
        </w:trPr>
        <w:tc>
          <w:tcPr>
            <w:tcW w:w="534" w:type="dxa"/>
            <w:tcBorders>
              <w:top w:val="single" w:sz="4" w:space="0" w:color="auto"/>
              <w:bottom w:val="single" w:sz="4" w:space="0" w:color="auto"/>
              <w:right w:val="single" w:sz="4" w:space="0" w:color="auto"/>
            </w:tcBorders>
          </w:tcPr>
          <w:p w:rsidR="00E20E1A" w:rsidRPr="0028106D" w:rsidRDefault="00E20E1A" w:rsidP="00EB3FCD">
            <w:pPr>
              <w:rPr>
                <w:rFonts w:cstheme="minorHAnsi"/>
                <w:color w:val="FF0000"/>
                <w:highlight w:val="yellow"/>
              </w:rPr>
            </w:pPr>
            <w:r w:rsidRPr="0028106D">
              <w:rPr>
                <w:rFonts w:cstheme="minorHAnsi"/>
                <w:color w:val="FF0000"/>
                <w:highlight w:val="yellow"/>
              </w:rPr>
              <w:t>6</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Kaniewo</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114</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23</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20,18</w:t>
            </w:r>
          </w:p>
        </w:tc>
      </w:tr>
      <w:tr w:rsidR="00E20E1A" w:rsidRPr="00C036EA" w:rsidTr="00EB3FCD">
        <w:trPr>
          <w:trHeight w:val="150"/>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7</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Jerzmanowo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55</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9</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16,36</w:t>
            </w:r>
          </w:p>
        </w:tc>
      </w:tr>
      <w:tr w:rsidR="00E20E1A" w:rsidRPr="00C036EA" w:rsidTr="00EB3FCD">
        <w:trPr>
          <w:trHeight w:val="118"/>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8</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Lubomin</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75</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3</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4,00</w:t>
            </w:r>
          </w:p>
        </w:tc>
      </w:tr>
      <w:tr w:rsidR="00E20E1A" w:rsidRPr="00C036EA" w:rsidTr="00EB3FCD">
        <w:trPr>
          <w:trHeight w:val="13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9</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LubominLeśny</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28</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5</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17,86</w:t>
            </w:r>
          </w:p>
        </w:tc>
      </w:tr>
      <w:tr w:rsidR="00E20E1A" w:rsidRPr="00C036EA" w:rsidTr="00EB3FCD">
        <w:trPr>
          <w:trHeight w:val="81"/>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10</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Michałowo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10</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0</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0,00</w:t>
            </w:r>
          </w:p>
        </w:tc>
      </w:tr>
      <w:tr w:rsidR="00E20E1A" w:rsidRPr="00C036EA" w:rsidTr="00EB3FCD">
        <w:trPr>
          <w:trHeight w:val="162"/>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11</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LubominRządowy</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49</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7</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14,29</w:t>
            </w:r>
          </w:p>
        </w:tc>
      </w:tr>
      <w:tr w:rsidR="00E20E1A" w:rsidRPr="00C036EA" w:rsidTr="00EB3FCD">
        <w:trPr>
          <w:trHeight w:val="137"/>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12</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Łączewna</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29</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2</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6,90</w:t>
            </w:r>
          </w:p>
        </w:tc>
      </w:tr>
      <w:tr w:rsidR="00E20E1A" w:rsidRPr="00C036EA" w:rsidTr="00EB3FCD">
        <w:trPr>
          <w:trHeight w:val="93"/>
        </w:trPr>
        <w:tc>
          <w:tcPr>
            <w:tcW w:w="534" w:type="dxa"/>
            <w:tcBorders>
              <w:top w:val="single" w:sz="4" w:space="0" w:color="auto"/>
              <w:bottom w:val="single" w:sz="4" w:space="0" w:color="auto"/>
              <w:right w:val="single" w:sz="4" w:space="0" w:color="auto"/>
            </w:tcBorders>
          </w:tcPr>
          <w:p w:rsidR="00E20E1A" w:rsidRPr="0028106D" w:rsidRDefault="00E20E1A" w:rsidP="00EB3FCD">
            <w:pPr>
              <w:rPr>
                <w:rFonts w:cstheme="minorHAnsi"/>
                <w:color w:val="FF0000"/>
                <w:highlight w:val="yellow"/>
              </w:rPr>
            </w:pPr>
            <w:r w:rsidRPr="0028106D">
              <w:rPr>
                <w:rFonts w:cstheme="minorHAnsi"/>
                <w:color w:val="FF0000"/>
                <w:highlight w:val="yellow"/>
              </w:rPr>
              <w:t>13</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ŁąkiWielkie</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72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13</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18,06</w:t>
            </w:r>
          </w:p>
        </w:tc>
      </w:tr>
      <w:tr w:rsidR="00E20E1A" w:rsidRPr="00C036EA" w:rsidTr="00EB3FCD">
        <w:trPr>
          <w:trHeight w:val="163"/>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14</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ŁąkiZwiastowe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61</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19</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31,15</w:t>
            </w:r>
          </w:p>
        </w:tc>
      </w:tr>
      <w:tr w:rsidR="00E20E1A" w:rsidRPr="00C036EA" w:rsidTr="00EB3FCD">
        <w:trPr>
          <w:trHeight w:val="11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15</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ŁąkiMarkowe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78</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17</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21,79</w:t>
            </w:r>
          </w:p>
        </w:tc>
      </w:tr>
      <w:tr w:rsidR="00E20E1A" w:rsidRPr="00C036EA" w:rsidTr="00EB3FCD">
        <w:trPr>
          <w:trHeight w:val="13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16</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Mikołajki</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34</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12</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35,29</w:t>
            </w:r>
          </w:p>
        </w:tc>
      </w:tr>
      <w:tr w:rsidR="00E20E1A" w:rsidRPr="00C036EA" w:rsidTr="00EB3FCD">
        <w:trPr>
          <w:trHeight w:val="162"/>
        </w:trPr>
        <w:tc>
          <w:tcPr>
            <w:tcW w:w="534" w:type="dxa"/>
            <w:tcBorders>
              <w:top w:val="single" w:sz="4" w:space="0" w:color="auto"/>
              <w:bottom w:val="single" w:sz="4" w:space="0" w:color="auto"/>
              <w:right w:val="single" w:sz="4" w:space="0" w:color="auto"/>
            </w:tcBorders>
          </w:tcPr>
          <w:p w:rsidR="00E20E1A" w:rsidRPr="0028106D" w:rsidRDefault="00E20E1A" w:rsidP="00EB3FCD">
            <w:pPr>
              <w:rPr>
                <w:rFonts w:cstheme="minorHAnsi"/>
                <w:color w:val="FF0000"/>
                <w:highlight w:val="yellow"/>
              </w:rPr>
            </w:pPr>
            <w:r w:rsidRPr="0028106D">
              <w:rPr>
                <w:rFonts w:cstheme="minorHAnsi"/>
                <w:color w:val="FF0000"/>
                <w:highlight w:val="yellow"/>
              </w:rPr>
              <w:t>17</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Otmianowo</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164</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32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19,51</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18</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OsieczWielki</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132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33</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25,00</w:t>
            </w:r>
          </w:p>
        </w:tc>
      </w:tr>
      <w:tr w:rsidR="00E20E1A" w:rsidRPr="00C036EA" w:rsidTr="00EB3FCD">
        <w:trPr>
          <w:trHeight w:val="137"/>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19</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Janowo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41</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7</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17,07</w:t>
            </w:r>
          </w:p>
        </w:tc>
      </w:tr>
      <w:tr w:rsidR="00E20E1A" w:rsidRPr="00C036EA" w:rsidTr="00EB3FCD">
        <w:trPr>
          <w:trHeight w:val="137"/>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20</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Bnin</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23</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2</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8,70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21</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OsieczMały</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102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19</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18,62</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22</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Sarnowo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47</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4</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8,51</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23</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Sułkówek</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70</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16</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22,86</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24</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Paruszewice</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17</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1</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5,88</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25</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Czuple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8</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36,36</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26</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Sieroszewo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5</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0</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0,00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27</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WólkaParuszewska</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70</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16</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22,86</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28</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Żurawice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40</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11</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27,50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29</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Anielin</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50</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5</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10,00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30</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Arciszewo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131</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20</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15,27</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p>
        </w:tc>
        <w:tc>
          <w:tcPr>
            <w:tcW w:w="2082" w:type="dxa"/>
            <w:tcBorders>
              <w:left w:val="single" w:sz="4" w:space="0" w:color="auto"/>
            </w:tcBorders>
          </w:tcPr>
          <w:p w:rsidR="00E20E1A" w:rsidRPr="001F352A" w:rsidRDefault="00E20E1A" w:rsidP="00EB3FCD">
            <w:pPr>
              <w:rPr>
                <w:rFonts w:cstheme="minorHAnsi"/>
                <w:b/>
              </w:rPr>
            </w:pPr>
            <w:r w:rsidRPr="001F352A">
              <w:rPr>
                <w:rFonts w:cstheme="minorHAnsi"/>
                <w:b/>
              </w:rPr>
              <w:t>GminaRazem</w:t>
            </w:r>
          </w:p>
        </w:tc>
        <w:tc>
          <w:tcPr>
            <w:tcW w:w="2180" w:type="dxa"/>
            <w:tcBorders>
              <w:top w:val="single" w:sz="4" w:space="0" w:color="auto"/>
              <w:bottom w:val="single" w:sz="4" w:space="0" w:color="auto"/>
            </w:tcBorders>
          </w:tcPr>
          <w:p w:rsidR="00E20E1A" w:rsidRPr="006A1AB0" w:rsidRDefault="00E20E1A" w:rsidP="006946C2">
            <w:pPr>
              <w:jc w:val="center"/>
              <w:rPr>
                <w:rFonts w:cstheme="minorHAnsi"/>
                <w:b/>
              </w:rPr>
            </w:pPr>
            <w:r w:rsidRPr="006A1AB0">
              <w:rPr>
                <w:rFonts w:cstheme="minorHAnsi"/>
                <w:b/>
              </w:rPr>
              <w:t>2102</w:t>
            </w:r>
          </w:p>
        </w:tc>
        <w:tc>
          <w:tcPr>
            <w:tcW w:w="2246" w:type="dxa"/>
            <w:tcBorders>
              <w:top w:val="single" w:sz="4" w:space="0" w:color="auto"/>
              <w:bottom w:val="single" w:sz="4" w:space="0" w:color="auto"/>
            </w:tcBorders>
          </w:tcPr>
          <w:p w:rsidR="00E20E1A" w:rsidRPr="006A1AB0" w:rsidRDefault="00E20E1A" w:rsidP="006946C2">
            <w:pPr>
              <w:jc w:val="center"/>
              <w:rPr>
                <w:rFonts w:cstheme="minorHAnsi"/>
                <w:b/>
              </w:rPr>
            </w:pPr>
            <w:r w:rsidRPr="006A1AB0">
              <w:rPr>
                <w:rFonts w:cstheme="minorHAnsi"/>
                <w:b/>
              </w:rPr>
              <w:t>360</w:t>
            </w:r>
          </w:p>
        </w:tc>
        <w:tc>
          <w:tcPr>
            <w:tcW w:w="2246" w:type="dxa"/>
            <w:tcBorders>
              <w:top w:val="single" w:sz="4" w:space="0" w:color="auto"/>
              <w:bottom w:val="single" w:sz="4" w:space="0" w:color="auto"/>
            </w:tcBorders>
          </w:tcPr>
          <w:p w:rsidR="00E20E1A" w:rsidRPr="006A1AB0" w:rsidRDefault="00E20E1A" w:rsidP="006946C2">
            <w:pPr>
              <w:jc w:val="center"/>
              <w:rPr>
                <w:rFonts w:cstheme="minorHAnsi"/>
                <w:b/>
              </w:rPr>
            </w:pPr>
            <w:r w:rsidRPr="006A1AB0">
              <w:rPr>
                <w:rFonts w:cstheme="minorHAnsi"/>
                <w:b/>
              </w:rPr>
              <w:t>17,13</w:t>
            </w:r>
          </w:p>
        </w:tc>
      </w:tr>
    </w:tbl>
    <w:p w:rsidR="00E20E1A" w:rsidRPr="003E557E" w:rsidRDefault="00E20E1A" w:rsidP="00E20E1A">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E20E1A" w:rsidRDefault="00E20E1A" w:rsidP="00E20E1A">
      <w:pPr>
        <w:rPr>
          <w:rFonts w:ascii="Calibri" w:hAnsi="Calibri" w:cs="Calibri"/>
          <w:b/>
          <w:u w:val="single"/>
        </w:rPr>
      </w:pPr>
    </w:p>
    <w:p w:rsidR="00E20E1A" w:rsidRDefault="00E20E1A" w:rsidP="00E20E1A">
      <w:pPr>
        <w:rPr>
          <w:rFonts w:ascii="Calibri" w:hAnsi="Calibri" w:cs="Calibri"/>
          <w:b/>
          <w:u w:val="single"/>
        </w:rPr>
      </w:pPr>
    </w:p>
    <w:p w:rsidR="00E20E1A" w:rsidRDefault="00E20E1A" w:rsidP="00E20E1A">
      <w:pPr>
        <w:rPr>
          <w:rFonts w:ascii="Calibri" w:hAnsi="Calibri" w:cs="Calibri"/>
          <w:b/>
          <w:u w:val="single"/>
        </w:rPr>
      </w:pPr>
    </w:p>
    <w:p w:rsidR="00E20E1A" w:rsidRDefault="00E20E1A" w:rsidP="00E44022">
      <w:pPr>
        <w:rPr>
          <w:b/>
          <w:bCs/>
          <w:u w:val="single"/>
        </w:rPr>
      </w:pPr>
    </w:p>
    <w:p w:rsidR="00180520" w:rsidRDefault="00180520" w:rsidP="00E44022">
      <w:pPr>
        <w:rPr>
          <w:b/>
          <w:bCs/>
          <w:u w:val="single"/>
        </w:rPr>
      </w:pPr>
    </w:p>
    <w:p w:rsidR="00180520" w:rsidRDefault="00180520" w:rsidP="00E44022">
      <w:pPr>
        <w:rPr>
          <w:b/>
          <w:bCs/>
          <w:u w:val="single"/>
        </w:rPr>
      </w:pPr>
    </w:p>
    <w:p w:rsidR="00180520" w:rsidRDefault="00180520" w:rsidP="00E44022">
      <w:pPr>
        <w:rPr>
          <w:b/>
          <w:bCs/>
          <w:u w:val="single"/>
        </w:rPr>
      </w:pPr>
    </w:p>
    <w:p w:rsidR="00E44022" w:rsidRDefault="004A7EBC" w:rsidP="00E44022">
      <w:pPr>
        <w:rPr>
          <w:b/>
          <w:bCs/>
        </w:rPr>
      </w:pPr>
      <w:r w:rsidRPr="004A7EBC">
        <w:rPr>
          <w:b/>
          <w:bCs/>
          <w:u w:val="single"/>
        </w:rPr>
        <w:t xml:space="preserve">Wskaźnik </w:t>
      </w:r>
      <w:r w:rsidR="00E20E1A">
        <w:rPr>
          <w:b/>
          <w:bCs/>
          <w:u w:val="single"/>
        </w:rPr>
        <w:t>2</w:t>
      </w:r>
      <w:r w:rsidRPr="004A7EBC">
        <w:rPr>
          <w:b/>
          <w:bCs/>
          <w:u w:val="single"/>
        </w:rPr>
        <w:t>.</w:t>
      </w:r>
      <w:r w:rsidR="00C7318B">
        <w:rPr>
          <w:b/>
          <w:bCs/>
        </w:rPr>
        <w:t>U</w:t>
      </w:r>
      <w:r w:rsidR="00E44022">
        <w:rPr>
          <w:b/>
          <w:bCs/>
        </w:rPr>
        <w:t>dział ludności w wieku poprodukcyjnym w lu</w:t>
      </w:r>
      <w:r w:rsidR="005B6E6F">
        <w:rPr>
          <w:b/>
          <w:bCs/>
        </w:rPr>
        <w:t>dności ogółem na danym obszarze</w:t>
      </w:r>
    </w:p>
    <w:tbl>
      <w:tblPr>
        <w:tblStyle w:val="Tabela-Siatka"/>
        <w:tblW w:w="0" w:type="auto"/>
        <w:tblLayout w:type="fixed"/>
        <w:tblLook w:val="04A0"/>
      </w:tblPr>
      <w:tblGrid>
        <w:gridCol w:w="534"/>
        <w:gridCol w:w="2082"/>
        <w:gridCol w:w="2180"/>
        <w:gridCol w:w="2246"/>
        <w:gridCol w:w="2246"/>
      </w:tblGrid>
      <w:tr w:rsidR="000904CC" w:rsidRPr="00C036EA" w:rsidTr="006946C2">
        <w:tc>
          <w:tcPr>
            <w:tcW w:w="534" w:type="dxa"/>
            <w:tcBorders>
              <w:right w:val="single" w:sz="4" w:space="0" w:color="auto"/>
            </w:tcBorders>
            <w:shd w:val="clear" w:color="auto" w:fill="215868" w:themeFill="accent5" w:themeFillShade="80"/>
            <w:vAlign w:val="center"/>
          </w:tcPr>
          <w:p w:rsidR="000904CC" w:rsidRPr="005F69F1" w:rsidRDefault="000904CC" w:rsidP="006946C2">
            <w:pPr>
              <w:jc w:val="center"/>
              <w:rPr>
                <w:rFonts w:cstheme="minorHAnsi"/>
                <w:b/>
                <w:color w:val="FFFFFF" w:themeColor="background1"/>
                <w:sz w:val="22"/>
                <w:szCs w:val="22"/>
                <w:lang w:val="pl-PL"/>
              </w:rPr>
            </w:pPr>
          </w:p>
          <w:p w:rsidR="000904CC" w:rsidRPr="005F69F1" w:rsidRDefault="000904CC" w:rsidP="006946C2">
            <w:pPr>
              <w:jc w:val="center"/>
              <w:rPr>
                <w:rFonts w:cstheme="minorHAnsi"/>
                <w:b/>
                <w:color w:val="FFFFFF" w:themeColor="background1"/>
                <w:sz w:val="22"/>
                <w:szCs w:val="22"/>
              </w:rPr>
            </w:pPr>
            <w:r w:rsidRPr="005F69F1">
              <w:rPr>
                <w:rFonts w:cstheme="minorHAnsi"/>
                <w:b/>
                <w:color w:val="FFFFFF" w:themeColor="background1"/>
                <w:sz w:val="22"/>
                <w:szCs w:val="22"/>
              </w:rPr>
              <w:t>Lp.</w:t>
            </w:r>
          </w:p>
        </w:tc>
        <w:tc>
          <w:tcPr>
            <w:tcW w:w="2082" w:type="dxa"/>
            <w:tcBorders>
              <w:left w:val="single" w:sz="4" w:space="0" w:color="auto"/>
            </w:tcBorders>
            <w:shd w:val="clear" w:color="auto" w:fill="215868" w:themeFill="accent5" w:themeFillShade="80"/>
            <w:vAlign w:val="center"/>
          </w:tcPr>
          <w:p w:rsidR="000904CC" w:rsidRPr="005F69F1" w:rsidRDefault="000904CC" w:rsidP="006946C2">
            <w:pPr>
              <w:jc w:val="center"/>
              <w:rPr>
                <w:rFonts w:cstheme="minorHAnsi"/>
                <w:b/>
                <w:color w:val="FFFFFF" w:themeColor="background1"/>
                <w:sz w:val="22"/>
                <w:szCs w:val="22"/>
              </w:rPr>
            </w:pPr>
            <w:r w:rsidRPr="005F69F1">
              <w:rPr>
                <w:rFonts w:cstheme="minorHAnsi"/>
                <w:b/>
                <w:color w:val="FFFFFF" w:themeColor="background1"/>
                <w:sz w:val="22"/>
                <w:szCs w:val="22"/>
              </w:rPr>
              <w:t>Miejscowość</w:t>
            </w:r>
          </w:p>
        </w:tc>
        <w:tc>
          <w:tcPr>
            <w:tcW w:w="2180" w:type="dxa"/>
            <w:shd w:val="clear" w:color="auto" w:fill="215868" w:themeFill="accent5" w:themeFillShade="80"/>
            <w:vAlign w:val="center"/>
          </w:tcPr>
          <w:p w:rsidR="000904CC" w:rsidRPr="005F69F1" w:rsidRDefault="000904CC" w:rsidP="006946C2">
            <w:pPr>
              <w:pStyle w:val="Default"/>
              <w:jc w:val="center"/>
              <w:rPr>
                <w:rFonts w:asciiTheme="minorHAnsi" w:hAnsiTheme="minorHAnsi" w:cstheme="minorHAnsi"/>
                <w:b/>
                <w:color w:val="FFFFFF" w:themeColor="background1"/>
                <w:sz w:val="22"/>
                <w:szCs w:val="22"/>
              </w:rPr>
            </w:pPr>
            <w:r w:rsidRPr="005F69F1">
              <w:rPr>
                <w:rFonts w:asciiTheme="minorHAnsi" w:hAnsiTheme="minorHAnsi" w:cstheme="minorHAnsi"/>
                <w:b/>
                <w:color w:val="FFFFFF" w:themeColor="background1"/>
                <w:sz w:val="22"/>
                <w:szCs w:val="22"/>
              </w:rPr>
              <w:t>Liczba</w:t>
            </w:r>
            <w:r w:rsidR="00156181">
              <w:rPr>
                <w:rFonts w:asciiTheme="minorHAnsi" w:hAnsiTheme="minorHAnsi" w:cstheme="minorHAnsi"/>
                <w:b/>
                <w:color w:val="FFFFFF" w:themeColor="background1"/>
                <w:sz w:val="22"/>
                <w:szCs w:val="22"/>
              </w:rPr>
              <w:t xml:space="preserve"> </w:t>
            </w:r>
            <w:r w:rsidRPr="005F69F1">
              <w:rPr>
                <w:rFonts w:asciiTheme="minorHAnsi" w:hAnsiTheme="minorHAnsi" w:cstheme="minorHAnsi"/>
                <w:b/>
                <w:color w:val="FFFFFF" w:themeColor="background1"/>
                <w:sz w:val="22"/>
                <w:szCs w:val="22"/>
              </w:rPr>
              <w:t>ludności</w:t>
            </w:r>
            <w:r w:rsidR="00156181">
              <w:rPr>
                <w:rFonts w:asciiTheme="minorHAnsi" w:hAnsiTheme="minorHAnsi" w:cstheme="minorHAnsi"/>
                <w:b/>
                <w:color w:val="FFFFFF" w:themeColor="background1"/>
                <w:sz w:val="22"/>
                <w:szCs w:val="22"/>
              </w:rPr>
              <w:t xml:space="preserve"> </w:t>
            </w:r>
            <w:r w:rsidRPr="005F69F1">
              <w:rPr>
                <w:rFonts w:asciiTheme="minorHAnsi" w:hAnsiTheme="minorHAnsi" w:cstheme="minorHAnsi"/>
                <w:b/>
                <w:color w:val="FFFFFF" w:themeColor="background1"/>
                <w:sz w:val="22"/>
                <w:szCs w:val="22"/>
              </w:rPr>
              <w:t>ogółem</w:t>
            </w:r>
          </w:p>
          <w:p w:rsidR="000904CC" w:rsidRPr="005F69F1" w:rsidRDefault="000904CC" w:rsidP="006946C2">
            <w:pPr>
              <w:jc w:val="center"/>
              <w:rPr>
                <w:rFonts w:cstheme="minorHAnsi"/>
                <w:b/>
                <w:color w:val="FFFFFF" w:themeColor="background1"/>
                <w:sz w:val="22"/>
                <w:szCs w:val="22"/>
              </w:rPr>
            </w:pPr>
          </w:p>
        </w:tc>
        <w:tc>
          <w:tcPr>
            <w:tcW w:w="2246" w:type="dxa"/>
            <w:shd w:val="clear" w:color="auto" w:fill="215868" w:themeFill="accent5" w:themeFillShade="80"/>
            <w:vAlign w:val="center"/>
          </w:tcPr>
          <w:p w:rsidR="000904CC" w:rsidRPr="005F69F1" w:rsidRDefault="000904CC" w:rsidP="006946C2">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Liczba ludności w wieku poprodukcyjnym</w:t>
            </w:r>
          </w:p>
          <w:p w:rsidR="000904CC" w:rsidRPr="005F69F1" w:rsidRDefault="000904CC" w:rsidP="006946C2">
            <w:pPr>
              <w:jc w:val="center"/>
              <w:rPr>
                <w:rFonts w:cstheme="minorHAnsi"/>
                <w:b/>
                <w:color w:val="FFFFFF" w:themeColor="background1"/>
                <w:sz w:val="22"/>
                <w:szCs w:val="22"/>
                <w:lang w:val="pl-PL"/>
              </w:rPr>
            </w:pPr>
            <w:r w:rsidRPr="005F69F1">
              <w:rPr>
                <w:rFonts w:cstheme="minorHAnsi"/>
                <w:b/>
                <w:color w:val="FFFFFF" w:themeColor="background1"/>
                <w:sz w:val="22"/>
                <w:szCs w:val="22"/>
                <w:lang w:val="pl-PL"/>
              </w:rPr>
              <w:t>(mężczyźni - 65 lat i więcej, kobiety - 60 lat i więcej)</w:t>
            </w:r>
          </w:p>
        </w:tc>
        <w:tc>
          <w:tcPr>
            <w:tcW w:w="2246" w:type="dxa"/>
            <w:shd w:val="clear" w:color="auto" w:fill="215868" w:themeFill="accent5" w:themeFillShade="80"/>
            <w:vAlign w:val="center"/>
          </w:tcPr>
          <w:p w:rsidR="000904CC" w:rsidRPr="005F69F1" w:rsidRDefault="000904CC" w:rsidP="006946C2">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 xml:space="preserve">Udział (%) ludności </w:t>
            </w:r>
            <w:r w:rsidRPr="005F69F1">
              <w:rPr>
                <w:rFonts w:asciiTheme="minorHAnsi" w:hAnsiTheme="minorHAnsi" w:cstheme="minorHAnsi"/>
                <w:b/>
                <w:color w:val="FFFFFF" w:themeColor="background1"/>
                <w:sz w:val="22"/>
                <w:szCs w:val="22"/>
                <w:lang w:val="pl-PL"/>
              </w:rPr>
              <w:br/>
              <w:t xml:space="preserve">w wieku poprodukcyjnym </w:t>
            </w:r>
            <w:r w:rsidRPr="005F69F1">
              <w:rPr>
                <w:rFonts w:asciiTheme="minorHAnsi" w:hAnsiTheme="minorHAnsi" w:cstheme="minorHAnsi"/>
                <w:b/>
                <w:color w:val="FFFFFF" w:themeColor="background1"/>
                <w:sz w:val="22"/>
                <w:szCs w:val="22"/>
                <w:lang w:val="pl-PL"/>
              </w:rPr>
              <w:br/>
              <w:t>w ludności ogółem</w:t>
            </w:r>
          </w:p>
          <w:p w:rsidR="000904CC" w:rsidRPr="005F69F1" w:rsidRDefault="000904CC" w:rsidP="006946C2">
            <w:pPr>
              <w:jc w:val="center"/>
              <w:rPr>
                <w:rFonts w:cstheme="minorHAnsi"/>
                <w:b/>
                <w:color w:val="FFFFFF" w:themeColor="background1"/>
                <w:sz w:val="22"/>
                <w:szCs w:val="22"/>
                <w:lang w:val="pl-PL"/>
              </w:rPr>
            </w:pPr>
          </w:p>
        </w:tc>
      </w:tr>
      <w:tr w:rsidR="000904CC" w:rsidRPr="00C036EA" w:rsidTr="000904CC">
        <w:tc>
          <w:tcPr>
            <w:tcW w:w="534" w:type="dxa"/>
            <w:tcBorders>
              <w:right w:val="single" w:sz="4" w:space="0" w:color="auto"/>
            </w:tcBorders>
          </w:tcPr>
          <w:p w:rsidR="000904CC" w:rsidRPr="00C036EA" w:rsidRDefault="000904CC" w:rsidP="000904CC">
            <w:pPr>
              <w:rPr>
                <w:rFonts w:cstheme="minorHAnsi"/>
              </w:rPr>
            </w:pPr>
            <w:bookmarkStart w:id="45" w:name="_Hlk506235815"/>
            <w:r>
              <w:rPr>
                <w:rFonts w:cstheme="minorHAnsi"/>
              </w:rPr>
              <w:t>1</w:t>
            </w:r>
          </w:p>
        </w:tc>
        <w:tc>
          <w:tcPr>
            <w:tcW w:w="2082" w:type="dxa"/>
            <w:tcBorders>
              <w:left w:val="single" w:sz="4" w:space="0" w:color="auto"/>
            </w:tcBorders>
            <w:vAlign w:val="center"/>
          </w:tcPr>
          <w:p w:rsidR="000904CC" w:rsidRPr="00C52698" w:rsidRDefault="000904CC" w:rsidP="000904CC">
            <w:pPr>
              <w:rPr>
                <w:rFonts w:cstheme="minorHAnsi"/>
                <w:bCs/>
              </w:rPr>
            </w:pPr>
            <w:r w:rsidRPr="00C52698">
              <w:rPr>
                <w:rFonts w:cstheme="minorHAnsi"/>
                <w:bCs/>
              </w:rPr>
              <w:t>Boniewo</w:t>
            </w:r>
          </w:p>
        </w:tc>
        <w:tc>
          <w:tcPr>
            <w:tcW w:w="2180" w:type="dxa"/>
          </w:tcPr>
          <w:p w:rsidR="000904CC" w:rsidRPr="00C036EA" w:rsidRDefault="000904CC" w:rsidP="006946C2">
            <w:pPr>
              <w:jc w:val="center"/>
              <w:rPr>
                <w:rFonts w:cstheme="minorHAnsi"/>
              </w:rPr>
            </w:pPr>
            <w:r>
              <w:rPr>
                <w:rFonts w:cstheme="minorHAnsi"/>
              </w:rPr>
              <w:t>523</w:t>
            </w:r>
          </w:p>
        </w:tc>
        <w:tc>
          <w:tcPr>
            <w:tcW w:w="2246" w:type="dxa"/>
          </w:tcPr>
          <w:p w:rsidR="000904CC" w:rsidRPr="00DA26A0" w:rsidRDefault="000904CC" w:rsidP="006946C2">
            <w:pPr>
              <w:jc w:val="center"/>
              <w:rPr>
                <w:rFonts w:cstheme="minorHAnsi"/>
              </w:rPr>
            </w:pPr>
            <w:r w:rsidRPr="00DA26A0">
              <w:rPr>
                <w:rFonts w:cstheme="minorHAnsi"/>
              </w:rPr>
              <w:t>93</w:t>
            </w:r>
          </w:p>
        </w:tc>
        <w:tc>
          <w:tcPr>
            <w:tcW w:w="2246" w:type="dxa"/>
          </w:tcPr>
          <w:p w:rsidR="000904CC" w:rsidRPr="00C036EA" w:rsidRDefault="000904CC" w:rsidP="006946C2">
            <w:pPr>
              <w:jc w:val="center"/>
              <w:rPr>
                <w:rFonts w:cstheme="minorHAnsi"/>
              </w:rPr>
            </w:pPr>
            <w:r>
              <w:rPr>
                <w:rFonts w:cstheme="minorHAnsi"/>
              </w:rPr>
              <w:t>17,78</w:t>
            </w:r>
          </w:p>
        </w:tc>
      </w:tr>
      <w:tr w:rsidR="000904CC" w:rsidRPr="00C036EA" w:rsidTr="000904CC">
        <w:trPr>
          <w:trHeight w:val="138"/>
        </w:trPr>
        <w:tc>
          <w:tcPr>
            <w:tcW w:w="534" w:type="dxa"/>
            <w:tcBorders>
              <w:bottom w:val="single" w:sz="4" w:space="0" w:color="auto"/>
              <w:right w:val="single" w:sz="4" w:space="0" w:color="auto"/>
            </w:tcBorders>
          </w:tcPr>
          <w:p w:rsidR="000904CC" w:rsidRPr="00C036EA" w:rsidRDefault="000904CC" w:rsidP="000904CC">
            <w:pPr>
              <w:rPr>
                <w:rFonts w:cstheme="minorHAnsi"/>
              </w:rPr>
            </w:pPr>
            <w:r>
              <w:rPr>
                <w:rFonts w:cstheme="minorHAnsi"/>
              </w:rPr>
              <w:t>2</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Bierzyn</w:t>
            </w:r>
          </w:p>
        </w:tc>
        <w:tc>
          <w:tcPr>
            <w:tcW w:w="2180" w:type="dxa"/>
            <w:tcBorders>
              <w:bottom w:val="single" w:sz="4" w:space="0" w:color="auto"/>
            </w:tcBorders>
          </w:tcPr>
          <w:p w:rsidR="000904CC" w:rsidRPr="00C036EA" w:rsidRDefault="000904CC" w:rsidP="006946C2">
            <w:pPr>
              <w:jc w:val="center"/>
              <w:rPr>
                <w:rFonts w:cstheme="minorHAnsi"/>
              </w:rPr>
            </w:pPr>
            <w:r>
              <w:rPr>
                <w:rFonts w:cstheme="minorHAnsi"/>
              </w:rPr>
              <w:t>198</w:t>
            </w:r>
          </w:p>
        </w:tc>
        <w:tc>
          <w:tcPr>
            <w:tcW w:w="2246" w:type="dxa"/>
            <w:tcBorders>
              <w:bottom w:val="single" w:sz="4" w:space="0" w:color="auto"/>
            </w:tcBorders>
          </w:tcPr>
          <w:p w:rsidR="000904CC" w:rsidRPr="00DA26A0" w:rsidRDefault="000904CC" w:rsidP="006946C2">
            <w:pPr>
              <w:jc w:val="center"/>
              <w:rPr>
                <w:rFonts w:cstheme="minorHAnsi"/>
              </w:rPr>
            </w:pPr>
            <w:r w:rsidRPr="00DA26A0">
              <w:rPr>
                <w:rFonts w:cstheme="minorHAnsi"/>
              </w:rPr>
              <w:t>33</w:t>
            </w:r>
          </w:p>
        </w:tc>
        <w:tc>
          <w:tcPr>
            <w:tcW w:w="2246" w:type="dxa"/>
            <w:tcBorders>
              <w:bottom w:val="single" w:sz="4" w:space="0" w:color="auto"/>
            </w:tcBorders>
          </w:tcPr>
          <w:p w:rsidR="000904CC" w:rsidRPr="00C036EA" w:rsidRDefault="000904CC" w:rsidP="006946C2">
            <w:pPr>
              <w:jc w:val="center"/>
              <w:rPr>
                <w:rFonts w:cstheme="minorHAnsi"/>
              </w:rPr>
            </w:pPr>
            <w:r>
              <w:rPr>
                <w:rFonts w:cstheme="minorHAnsi"/>
              </w:rPr>
              <w:t>16,67</w:t>
            </w:r>
          </w:p>
        </w:tc>
      </w:tr>
      <w:tr w:rsidR="000904CC" w:rsidRPr="00C036EA" w:rsidTr="000904CC">
        <w:trPr>
          <w:trHeight w:val="200"/>
        </w:trPr>
        <w:tc>
          <w:tcPr>
            <w:tcW w:w="534" w:type="dxa"/>
            <w:tcBorders>
              <w:top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3</w:t>
            </w:r>
          </w:p>
        </w:tc>
        <w:tc>
          <w:tcPr>
            <w:tcW w:w="2082" w:type="dxa"/>
            <w:tcBorders>
              <w:top w:val="single" w:sz="4" w:space="0" w:color="auto"/>
              <w:left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Grójec</w:t>
            </w:r>
          </w:p>
        </w:tc>
        <w:tc>
          <w:tcPr>
            <w:tcW w:w="2180" w:type="dxa"/>
            <w:tcBorders>
              <w:top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122</w:t>
            </w:r>
          </w:p>
        </w:tc>
        <w:tc>
          <w:tcPr>
            <w:tcW w:w="2246" w:type="dxa"/>
            <w:tcBorders>
              <w:top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35</w:t>
            </w:r>
          </w:p>
        </w:tc>
        <w:tc>
          <w:tcPr>
            <w:tcW w:w="2246" w:type="dxa"/>
            <w:tcBorders>
              <w:top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28,69</w:t>
            </w:r>
          </w:p>
        </w:tc>
      </w:tr>
      <w:tr w:rsidR="000904CC" w:rsidRPr="00C036EA" w:rsidTr="000904CC">
        <w:trPr>
          <w:trHeight w:val="125"/>
        </w:trPr>
        <w:tc>
          <w:tcPr>
            <w:tcW w:w="534" w:type="dxa"/>
            <w:tcBorders>
              <w:bottom w:val="single" w:sz="4" w:space="0" w:color="auto"/>
              <w:right w:val="single" w:sz="4" w:space="0" w:color="auto"/>
            </w:tcBorders>
          </w:tcPr>
          <w:p w:rsidR="000904CC" w:rsidRDefault="000904CC" w:rsidP="000904CC">
            <w:pPr>
              <w:rPr>
                <w:rFonts w:cstheme="minorHAnsi"/>
              </w:rPr>
            </w:pPr>
            <w:r>
              <w:rPr>
                <w:rFonts w:cstheme="minorHAnsi"/>
              </w:rPr>
              <w:t>4</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Jastrzębiec</w:t>
            </w:r>
          </w:p>
        </w:tc>
        <w:tc>
          <w:tcPr>
            <w:tcW w:w="2180" w:type="dxa"/>
            <w:tcBorders>
              <w:bottom w:val="single" w:sz="4" w:space="0" w:color="auto"/>
            </w:tcBorders>
          </w:tcPr>
          <w:p w:rsidR="000904CC" w:rsidRDefault="000904CC" w:rsidP="006946C2">
            <w:pPr>
              <w:jc w:val="center"/>
              <w:rPr>
                <w:rFonts w:cstheme="minorHAnsi"/>
              </w:rPr>
            </w:pPr>
            <w:r>
              <w:rPr>
                <w:rFonts w:cstheme="minorHAnsi"/>
              </w:rPr>
              <w:t>35</w:t>
            </w:r>
          </w:p>
        </w:tc>
        <w:tc>
          <w:tcPr>
            <w:tcW w:w="2246" w:type="dxa"/>
            <w:tcBorders>
              <w:bottom w:val="single" w:sz="4" w:space="0" w:color="auto"/>
            </w:tcBorders>
          </w:tcPr>
          <w:p w:rsidR="000904CC" w:rsidRPr="00DA26A0" w:rsidRDefault="000904CC" w:rsidP="006946C2">
            <w:pPr>
              <w:jc w:val="center"/>
              <w:rPr>
                <w:rFonts w:cstheme="minorHAnsi"/>
              </w:rPr>
            </w:pPr>
            <w:r w:rsidRPr="00DA26A0">
              <w:rPr>
                <w:rFonts w:cstheme="minorHAnsi"/>
              </w:rPr>
              <w:t>5</w:t>
            </w:r>
          </w:p>
        </w:tc>
        <w:tc>
          <w:tcPr>
            <w:tcW w:w="2246" w:type="dxa"/>
            <w:tcBorders>
              <w:bottom w:val="single" w:sz="4" w:space="0" w:color="auto"/>
            </w:tcBorders>
          </w:tcPr>
          <w:p w:rsidR="000904CC" w:rsidRDefault="000904CC" w:rsidP="006946C2">
            <w:pPr>
              <w:jc w:val="center"/>
              <w:rPr>
                <w:rFonts w:cstheme="minorHAnsi"/>
              </w:rPr>
            </w:pPr>
            <w:r>
              <w:rPr>
                <w:rFonts w:cstheme="minorHAnsi"/>
              </w:rPr>
              <w:t>14,29</w:t>
            </w:r>
          </w:p>
        </w:tc>
      </w:tr>
      <w:tr w:rsidR="000904CC" w:rsidRPr="00C036EA" w:rsidTr="000904CC">
        <w:trPr>
          <w:trHeight w:val="125"/>
        </w:trPr>
        <w:tc>
          <w:tcPr>
            <w:tcW w:w="534" w:type="dxa"/>
            <w:tcBorders>
              <w:bottom w:val="single" w:sz="4" w:space="0" w:color="auto"/>
              <w:right w:val="single" w:sz="4" w:space="0" w:color="auto"/>
            </w:tcBorders>
          </w:tcPr>
          <w:p w:rsidR="000904CC" w:rsidRPr="00C036EA" w:rsidRDefault="000904CC" w:rsidP="000904CC">
            <w:pPr>
              <w:rPr>
                <w:rFonts w:cstheme="minorHAnsi"/>
              </w:rPr>
            </w:pPr>
            <w:r>
              <w:rPr>
                <w:rFonts w:cstheme="minorHAnsi"/>
              </w:rPr>
              <w:t>5</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Grójczyk</w:t>
            </w:r>
          </w:p>
        </w:tc>
        <w:tc>
          <w:tcPr>
            <w:tcW w:w="2180" w:type="dxa"/>
            <w:tcBorders>
              <w:bottom w:val="single" w:sz="4" w:space="0" w:color="auto"/>
            </w:tcBorders>
          </w:tcPr>
          <w:p w:rsidR="000904CC" w:rsidRPr="00C036EA" w:rsidRDefault="000904CC" w:rsidP="006946C2">
            <w:pPr>
              <w:jc w:val="center"/>
              <w:rPr>
                <w:rFonts w:cstheme="minorHAnsi"/>
              </w:rPr>
            </w:pPr>
            <w:r>
              <w:rPr>
                <w:rFonts w:cstheme="minorHAnsi"/>
              </w:rPr>
              <w:t>79</w:t>
            </w:r>
          </w:p>
        </w:tc>
        <w:tc>
          <w:tcPr>
            <w:tcW w:w="2246" w:type="dxa"/>
            <w:tcBorders>
              <w:bottom w:val="single" w:sz="4" w:space="0" w:color="auto"/>
            </w:tcBorders>
          </w:tcPr>
          <w:p w:rsidR="000904CC" w:rsidRPr="00DA26A0" w:rsidRDefault="000904CC" w:rsidP="006946C2">
            <w:pPr>
              <w:jc w:val="center"/>
              <w:rPr>
                <w:rFonts w:cstheme="minorHAnsi"/>
              </w:rPr>
            </w:pPr>
            <w:r w:rsidRPr="00DA26A0">
              <w:rPr>
                <w:rFonts w:cstheme="minorHAnsi"/>
              </w:rPr>
              <w:t>13</w:t>
            </w:r>
          </w:p>
        </w:tc>
        <w:tc>
          <w:tcPr>
            <w:tcW w:w="2246" w:type="dxa"/>
            <w:tcBorders>
              <w:bottom w:val="single" w:sz="4" w:space="0" w:color="auto"/>
            </w:tcBorders>
          </w:tcPr>
          <w:p w:rsidR="000904CC" w:rsidRPr="00C036EA" w:rsidRDefault="000904CC" w:rsidP="006946C2">
            <w:pPr>
              <w:jc w:val="center"/>
              <w:rPr>
                <w:rFonts w:cstheme="minorHAnsi"/>
              </w:rPr>
            </w:pPr>
            <w:r>
              <w:rPr>
                <w:rFonts w:cstheme="minorHAnsi"/>
              </w:rPr>
              <w:t>16,46</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Default="000904CC" w:rsidP="000904CC">
            <w:pPr>
              <w:rPr>
                <w:rFonts w:cstheme="minorHAnsi"/>
              </w:rPr>
            </w:pPr>
            <w:r>
              <w:rPr>
                <w:rFonts w:cstheme="minorHAnsi"/>
              </w:rPr>
              <w:t>6</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Kaniewo</w:t>
            </w:r>
          </w:p>
        </w:tc>
        <w:tc>
          <w:tcPr>
            <w:tcW w:w="218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171</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33</w:t>
            </w:r>
          </w:p>
        </w:tc>
        <w:tc>
          <w:tcPr>
            <w:tcW w:w="2246"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19,30</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7</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Jerzmanowo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93</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25,81</w:t>
            </w:r>
          </w:p>
        </w:tc>
      </w:tr>
      <w:tr w:rsidR="000904CC" w:rsidRPr="00C036EA" w:rsidTr="000904CC">
        <w:trPr>
          <w:trHeight w:val="81"/>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8</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Lubomin</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137</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33</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24,09</w:t>
            </w:r>
          </w:p>
        </w:tc>
      </w:tr>
      <w:tr w:rsidR="000904CC" w:rsidRPr="00C036EA" w:rsidTr="000904CC">
        <w:trPr>
          <w:trHeight w:val="162"/>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9</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LubominLeśny</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30,43</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10</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Michałowo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28,57</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LubominRządowy</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85</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16</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18,82</w:t>
            </w:r>
          </w:p>
        </w:tc>
      </w:tr>
      <w:tr w:rsidR="000904CC" w:rsidRPr="00C036EA" w:rsidTr="000904CC">
        <w:trPr>
          <w:trHeight w:val="9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12</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Łączewna</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11</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23,91</w:t>
            </w:r>
          </w:p>
        </w:tc>
      </w:tr>
      <w:tr w:rsidR="000904CC" w:rsidRPr="00C036EA" w:rsidTr="000904CC">
        <w:trPr>
          <w:trHeight w:val="93"/>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13</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ŁąkiWielkie</w:t>
            </w:r>
          </w:p>
        </w:tc>
        <w:tc>
          <w:tcPr>
            <w:tcW w:w="218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136</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33</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24,26</w:t>
            </w:r>
          </w:p>
        </w:tc>
      </w:tr>
      <w:tr w:rsidR="000904CC" w:rsidRPr="00C036EA" w:rsidTr="000904CC">
        <w:trPr>
          <w:trHeight w:val="16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14</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ŁąkiZwiastowe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98</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21,43</w:t>
            </w:r>
          </w:p>
        </w:tc>
      </w:tr>
      <w:tr w:rsidR="000904CC" w:rsidRPr="00C036EA" w:rsidTr="000904CC">
        <w:trPr>
          <w:trHeight w:val="16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15</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ŁąkiMarkowe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128</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27</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21,09</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16</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Mikołajki</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59</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27,12</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17</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Otmianowo</w:t>
            </w:r>
          </w:p>
        </w:tc>
        <w:tc>
          <w:tcPr>
            <w:tcW w:w="218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277</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56</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20,22</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18</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OsieczWielki</w:t>
            </w:r>
          </w:p>
        </w:tc>
        <w:tc>
          <w:tcPr>
            <w:tcW w:w="218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222</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45</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20,27</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Default="000904CC" w:rsidP="000904CC">
            <w:pPr>
              <w:rPr>
                <w:rFonts w:cstheme="minorHAnsi"/>
              </w:rPr>
            </w:pPr>
            <w:r>
              <w:rPr>
                <w:rFonts w:cstheme="minorHAnsi"/>
              </w:rPr>
              <w:t>19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Janowo</w:t>
            </w:r>
          </w:p>
        </w:tc>
        <w:tc>
          <w:tcPr>
            <w:tcW w:w="218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57</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7</w:t>
            </w:r>
          </w:p>
        </w:tc>
        <w:tc>
          <w:tcPr>
            <w:tcW w:w="2246"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12,28</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20</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Bnin</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42</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9</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21,43</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OsieczMały</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156</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19</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12,18</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22</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Sarnowo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85</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28,24</w:t>
            </w:r>
          </w:p>
        </w:tc>
      </w:tr>
      <w:tr w:rsidR="000904CC" w:rsidRPr="00C036EA" w:rsidTr="000904CC">
        <w:trPr>
          <w:trHeight w:val="112"/>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23</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Sułkówek</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117</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22</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18,80</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Default="000904CC" w:rsidP="000904CC">
            <w:pPr>
              <w:rPr>
                <w:rFonts w:cstheme="minorHAnsi"/>
              </w:rPr>
            </w:pPr>
            <w:r>
              <w:rPr>
                <w:rFonts w:cstheme="minorHAnsi"/>
              </w:rPr>
              <w:t>24</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Paruszewice</w:t>
            </w:r>
          </w:p>
        </w:tc>
        <w:tc>
          <w:tcPr>
            <w:tcW w:w="218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26</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5</w:t>
            </w:r>
          </w:p>
        </w:tc>
        <w:tc>
          <w:tcPr>
            <w:tcW w:w="2246"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19,23</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25</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Czuple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13</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28,26</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26</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Sieroszewo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11</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5</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45,45</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27</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WólkaParuszewska</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114</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12</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10,53</w:t>
            </w:r>
          </w:p>
        </w:tc>
      </w:tr>
      <w:tr w:rsidR="000904CC" w:rsidRPr="00C036EA" w:rsidTr="000904CC">
        <w:trPr>
          <w:trHeight w:val="131"/>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28</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Żurawice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65</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21,54</w:t>
            </w:r>
          </w:p>
        </w:tc>
      </w:tr>
      <w:tr w:rsidR="000904CC" w:rsidRPr="00C036EA" w:rsidTr="000904CC">
        <w:trPr>
          <w:trHeight w:val="9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29</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Anielin</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79</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17</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21,52</w:t>
            </w:r>
          </w:p>
        </w:tc>
      </w:tr>
      <w:tr w:rsidR="000904CC" w:rsidRPr="00C036EA" w:rsidTr="000904CC">
        <w:trPr>
          <w:trHeight w:val="163"/>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Arciszewo</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193</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37</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19,17</w:t>
            </w:r>
          </w:p>
        </w:tc>
      </w:tr>
      <w:tr w:rsidR="000904CC" w:rsidRPr="00C036EA" w:rsidTr="000904CC">
        <w:tc>
          <w:tcPr>
            <w:tcW w:w="534" w:type="dxa"/>
            <w:tcBorders>
              <w:right w:val="single" w:sz="4" w:space="0" w:color="auto"/>
            </w:tcBorders>
          </w:tcPr>
          <w:p w:rsidR="000904CC" w:rsidRPr="00C036EA" w:rsidRDefault="000904CC" w:rsidP="000904CC">
            <w:pPr>
              <w:rPr>
                <w:rFonts w:cstheme="minorHAnsi"/>
              </w:rPr>
            </w:pPr>
          </w:p>
        </w:tc>
        <w:tc>
          <w:tcPr>
            <w:tcW w:w="2082" w:type="dxa"/>
            <w:tcBorders>
              <w:left w:val="single" w:sz="4" w:space="0" w:color="auto"/>
            </w:tcBorders>
          </w:tcPr>
          <w:p w:rsidR="000904CC" w:rsidRPr="00E57801" w:rsidRDefault="000904CC" w:rsidP="000904CC">
            <w:pPr>
              <w:rPr>
                <w:rFonts w:cstheme="minorHAnsi"/>
                <w:b/>
              </w:rPr>
            </w:pPr>
            <w:r w:rsidRPr="00E57801">
              <w:rPr>
                <w:rFonts w:cstheme="minorHAnsi"/>
                <w:b/>
              </w:rPr>
              <w:t>Gmina</w:t>
            </w:r>
            <w:r w:rsidR="00156181">
              <w:rPr>
                <w:rFonts w:cstheme="minorHAnsi"/>
                <w:b/>
              </w:rPr>
              <w:t xml:space="preserve"> </w:t>
            </w:r>
            <w:r w:rsidR="00ED237C">
              <w:rPr>
                <w:rFonts w:cstheme="minorHAnsi"/>
                <w:b/>
              </w:rPr>
              <w:t>r</w:t>
            </w:r>
            <w:r w:rsidRPr="00E57801">
              <w:rPr>
                <w:rFonts w:cstheme="minorHAnsi"/>
                <w:b/>
              </w:rPr>
              <w:t>azem</w:t>
            </w:r>
          </w:p>
        </w:tc>
        <w:tc>
          <w:tcPr>
            <w:tcW w:w="2180" w:type="dxa"/>
          </w:tcPr>
          <w:p w:rsidR="000904CC" w:rsidRPr="00E57801" w:rsidRDefault="000904CC" w:rsidP="006946C2">
            <w:pPr>
              <w:jc w:val="center"/>
              <w:rPr>
                <w:rFonts w:cstheme="minorHAnsi"/>
                <w:b/>
              </w:rPr>
            </w:pPr>
            <w:r w:rsidRPr="00E57801">
              <w:rPr>
                <w:rFonts w:cstheme="minorHAnsi"/>
                <w:b/>
              </w:rPr>
              <w:t>34</w:t>
            </w:r>
            <w:r>
              <w:rPr>
                <w:rFonts w:cstheme="minorHAnsi"/>
                <w:b/>
              </w:rPr>
              <w:t>60</w:t>
            </w:r>
          </w:p>
        </w:tc>
        <w:tc>
          <w:tcPr>
            <w:tcW w:w="2246" w:type="dxa"/>
          </w:tcPr>
          <w:p w:rsidR="000904CC" w:rsidRPr="00DA26A0" w:rsidRDefault="000904CC" w:rsidP="006946C2">
            <w:pPr>
              <w:jc w:val="center"/>
              <w:rPr>
                <w:rFonts w:cstheme="minorHAnsi"/>
                <w:b/>
              </w:rPr>
            </w:pPr>
            <w:r w:rsidRPr="00DA26A0">
              <w:rPr>
                <w:rFonts w:cstheme="minorHAnsi"/>
                <w:b/>
              </w:rPr>
              <w:t>696</w:t>
            </w:r>
          </w:p>
        </w:tc>
        <w:tc>
          <w:tcPr>
            <w:tcW w:w="2246" w:type="dxa"/>
          </w:tcPr>
          <w:p w:rsidR="000904CC" w:rsidRPr="00DA26A0" w:rsidRDefault="000904CC" w:rsidP="006946C2">
            <w:pPr>
              <w:jc w:val="center"/>
              <w:rPr>
                <w:rFonts w:cstheme="minorHAnsi"/>
                <w:b/>
              </w:rPr>
            </w:pPr>
            <w:r w:rsidRPr="00DA26A0">
              <w:rPr>
                <w:rFonts w:cstheme="minorHAnsi"/>
                <w:b/>
              </w:rPr>
              <w:t>20,12</w:t>
            </w:r>
          </w:p>
        </w:tc>
      </w:tr>
    </w:tbl>
    <w:bookmarkEnd w:id="45"/>
    <w:p w:rsidR="004A1F74" w:rsidRPr="000904CC" w:rsidRDefault="00352BC5" w:rsidP="00E44022">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FC5918">
      <w:pPr>
        <w:rPr>
          <w:rFonts w:ascii="Calibri" w:hAnsi="Calibri" w:cs="Calibri"/>
          <w:b/>
          <w:u w:val="single"/>
        </w:rPr>
      </w:pPr>
    </w:p>
    <w:p w:rsidR="00FC5918" w:rsidRPr="00FC3E6D" w:rsidRDefault="00FC5918" w:rsidP="00FC5918">
      <w:pPr>
        <w:rPr>
          <w:rFonts w:cstheme="minorHAnsi"/>
          <w:b/>
          <w:bCs/>
          <w:iCs/>
        </w:rPr>
      </w:pPr>
      <w:r w:rsidRPr="005B6E6F">
        <w:rPr>
          <w:rFonts w:ascii="Calibri" w:hAnsi="Calibri" w:cs="Calibri"/>
          <w:b/>
          <w:u w:val="single"/>
        </w:rPr>
        <w:lastRenderedPageBreak/>
        <w:t>Wskaźnik</w:t>
      </w:r>
      <w:r w:rsidR="00E20E1A">
        <w:rPr>
          <w:rFonts w:ascii="Calibri" w:hAnsi="Calibri" w:cs="Calibri"/>
          <w:b/>
          <w:u w:val="single"/>
        </w:rPr>
        <w:t>3</w:t>
      </w:r>
      <w:r w:rsidRPr="005B6E6F">
        <w:rPr>
          <w:rFonts w:ascii="Calibri" w:hAnsi="Calibri" w:cs="Calibri"/>
          <w:b/>
          <w:u w:val="single"/>
        </w:rPr>
        <w:t xml:space="preserve">. </w:t>
      </w:r>
      <w:r w:rsidR="00FC3E6D" w:rsidRPr="00C52698">
        <w:rPr>
          <w:rFonts w:cstheme="minorHAnsi"/>
          <w:b/>
          <w:bCs/>
          <w:iCs/>
        </w:rPr>
        <w:t>Udział gospodarstw domowych - stałych beneficjentów środowiskowej pomocy społecznej w liczbie gospodarstw domowych ogółem na terenie Gminy</w:t>
      </w:r>
    </w:p>
    <w:tbl>
      <w:tblPr>
        <w:tblStyle w:val="Tabela-Siatka"/>
        <w:tblW w:w="0" w:type="auto"/>
        <w:tblLayout w:type="fixed"/>
        <w:tblLook w:val="04A0"/>
      </w:tblPr>
      <w:tblGrid>
        <w:gridCol w:w="570"/>
        <w:gridCol w:w="2268"/>
        <w:gridCol w:w="1815"/>
        <w:gridCol w:w="1966"/>
        <w:gridCol w:w="2570"/>
      </w:tblGrid>
      <w:tr w:rsidR="000904CC" w:rsidRPr="00C036EA" w:rsidTr="006946C2">
        <w:trPr>
          <w:trHeight w:val="2395"/>
        </w:trPr>
        <w:tc>
          <w:tcPr>
            <w:tcW w:w="570" w:type="dxa"/>
            <w:tcBorders>
              <w:right w:val="single" w:sz="4" w:space="0" w:color="auto"/>
            </w:tcBorders>
            <w:shd w:val="clear" w:color="auto" w:fill="215868" w:themeFill="accent5" w:themeFillShade="80"/>
            <w:vAlign w:val="center"/>
          </w:tcPr>
          <w:p w:rsidR="000904CC" w:rsidRPr="006946C2" w:rsidRDefault="000904CC" w:rsidP="006946C2">
            <w:pPr>
              <w:rPr>
                <w:rFonts w:cstheme="minorHAnsi"/>
                <w:b/>
                <w:color w:val="FFFFFF" w:themeColor="background1"/>
                <w:sz w:val="22"/>
                <w:szCs w:val="22"/>
                <w:lang w:val="pl-PL"/>
              </w:rPr>
            </w:pPr>
          </w:p>
          <w:p w:rsidR="000904CC" w:rsidRPr="006946C2" w:rsidRDefault="000904CC" w:rsidP="006946C2">
            <w:pPr>
              <w:rPr>
                <w:rFonts w:cstheme="minorHAnsi"/>
                <w:b/>
                <w:color w:val="FFFFFF" w:themeColor="background1"/>
                <w:sz w:val="22"/>
                <w:szCs w:val="22"/>
              </w:rPr>
            </w:pPr>
            <w:r w:rsidRPr="006946C2">
              <w:rPr>
                <w:rFonts w:cstheme="minorHAnsi"/>
                <w:b/>
                <w:color w:val="FFFFFF" w:themeColor="background1"/>
                <w:sz w:val="22"/>
                <w:szCs w:val="22"/>
              </w:rPr>
              <w:t>Lp.</w:t>
            </w:r>
          </w:p>
        </w:tc>
        <w:tc>
          <w:tcPr>
            <w:tcW w:w="2268" w:type="dxa"/>
            <w:tcBorders>
              <w:left w:val="single" w:sz="4" w:space="0" w:color="auto"/>
            </w:tcBorders>
            <w:shd w:val="clear" w:color="auto" w:fill="215868" w:themeFill="accent5" w:themeFillShade="80"/>
            <w:vAlign w:val="center"/>
          </w:tcPr>
          <w:p w:rsidR="000904CC" w:rsidRPr="006946C2" w:rsidRDefault="000904CC" w:rsidP="006946C2">
            <w:pPr>
              <w:rPr>
                <w:rFonts w:cstheme="minorHAnsi"/>
                <w:b/>
                <w:color w:val="FFFFFF" w:themeColor="background1"/>
                <w:sz w:val="22"/>
                <w:szCs w:val="22"/>
              </w:rPr>
            </w:pPr>
            <w:r w:rsidRPr="006946C2">
              <w:rPr>
                <w:rFonts w:cstheme="minorHAnsi"/>
                <w:b/>
                <w:color w:val="FFFFFF" w:themeColor="background1"/>
                <w:sz w:val="22"/>
                <w:szCs w:val="22"/>
              </w:rPr>
              <w:t>Miejscowość</w:t>
            </w:r>
          </w:p>
        </w:tc>
        <w:tc>
          <w:tcPr>
            <w:tcW w:w="1815" w:type="dxa"/>
            <w:shd w:val="clear" w:color="auto" w:fill="215868" w:themeFill="accent5" w:themeFillShade="80"/>
            <w:vAlign w:val="center"/>
          </w:tcPr>
          <w:p w:rsidR="000904CC" w:rsidRPr="006946C2" w:rsidRDefault="000904CC" w:rsidP="006946C2">
            <w:pPr>
              <w:pStyle w:val="Default"/>
              <w:rPr>
                <w:rFonts w:asciiTheme="minorHAnsi" w:hAnsiTheme="minorHAnsi" w:cstheme="minorHAnsi"/>
                <w:b/>
                <w:color w:val="FFFFFF" w:themeColor="background1"/>
                <w:sz w:val="22"/>
                <w:szCs w:val="22"/>
              </w:rPr>
            </w:pPr>
            <w:r w:rsidRPr="006946C2">
              <w:rPr>
                <w:rFonts w:asciiTheme="minorHAnsi" w:hAnsiTheme="minorHAnsi" w:cstheme="minorHAnsi"/>
                <w:b/>
                <w:color w:val="FFFFFF" w:themeColor="background1"/>
                <w:sz w:val="22"/>
                <w:szCs w:val="22"/>
              </w:rPr>
              <w:t>Liczba</w:t>
            </w:r>
            <w:r w:rsidR="00156181">
              <w:rPr>
                <w:rFonts w:asciiTheme="minorHAnsi" w:hAnsiTheme="minorHAnsi" w:cstheme="minorHAnsi"/>
                <w:b/>
                <w:color w:val="FFFFFF" w:themeColor="background1"/>
                <w:sz w:val="22"/>
                <w:szCs w:val="22"/>
              </w:rPr>
              <w:t xml:space="preserve"> </w:t>
            </w:r>
            <w:r w:rsidRPr="006946C2">
              <w:rPr>
                <w:rFonts w:asciiTheme="minorHAnsi" w:hAnsiTheme="minorHAnsi" w:cstheme="minorHAnsi"/>
                <w:b/>
                <w:color w:val="FFFFFF" w:themeColor="background1"/>
                <w:sz w:val="22"/>
                <w:szCs w:val="22"/>
              </w:rPr>
              <w:t>gospodarstw</w:t>
            </w:r>
            <w:r w:rsidR="00156181">
              <w:rPr>
                <w:rFonts w:asciiTheme="minorHAnsi" w:hAnsiTheme="minorHAnsi" w:cstheme="minorHAnsi"/>
                <w:b/>
                <w:color w:val="FFFFFF" w:themeColor="background1"/>
                <w:sz w:val="22"/>
                <w:szCs w:val="22"/>
              </w:rPr>
              <w:t xml:space="preserve"> </w:t>
            </w:r>
            <w:r w:rsidRPr="006946C2">
              <w:rPr>
                <w:rFonts w:asciiTheme="minorHAnsi" w:hAnsiTheme="minorHAnsi" w:cstheme="minorHAnsi"/>
                <w:b/>
                <w:color w:val="FFFFFF" w:themeColor="background1"/>
                <w:sz w:val="22"/>
                <w:szCs w:val="22"/>
              </w:rPr>
              <w:t>domowych</w:t>
            </w:r>
            <w:r w:rsidR="00156181">
              <w:rPr>
                <w:rFonts w:asciiTheme="minorHAnsi" w:hAnsiTheme="minorHAnsi" w:cstheme="minorHAnsi"/>
                <w:b/>
                <w:color w:val="FFFFFF" w:themeColor="background1"/>
                <w:sz w:val="22"/>
                <w:szCs w:val="22"/>
              </w:rPr>
              <w:t xml:space="preserve"> </w:t>
            </w:r>
            <w:r w:rsidRPr="006946C2">
              <w:rPr>
                <w:rFonts w:asciiTheme="minorHAnsi" w:hAnsiTheme="minorHAnsi" w:cstheme="minorHAnsi"/>
                <w:b/>
                <w:color w:val="FFFFFF" w:themeColor="background1"/>
                <w:sz w:val="22"/>
                <w:szCs w:val="22"/>
              </w:rPr>
              <w:t>ogółem</w:t>
            </w:r>
          </w:p>
          <w:p w:rsidR="000904CC" w:rsidRPr="006946C2" w:rsidRDefault="000904CC" w:rsidP="006946C2">
            <w:pPr>
              <w:rPr>
                <w:rFonts w:cstheme="minorHAnsi"/>
                <w:b/>
                <w:color w:val="FFFFFF" w:themeColor="background1"/>
                <w:sz w:val="22"/>
                <w:szCs w:val="22"/>
              </w:rPr>
            </w:pPr>
          </w:p>
        </w:tc>
        <w:tc>
          <w:tcPr>
            <w:tcW w:w="1966" w:type="dxa"/>
            <w:tcBorders>
              <w:right w:val="single" w:sz="4" w:space="0" w:color="auto"/>
            </w:tcBorders>
            <w:shd w:val="clear" w:color="auto" w:fill="215868" w:themeFill="accent5" w:themeFillShade="80"/>
            <w:vAlign w:val="center"/>
          </w:tcPr>
          <w:p w:rsidR="000904CC" w:rsidRPr="006946C2" w:rsidRDefault="000904CC" w:rsidP="006946C2">
            <w:pPr>
              <w:pStyle w:val="Default"/>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Liczbagospodarstwdomowychkorzystającychześrodowiskowejpomocyspołecznej</w:t>
            </w:r>
          </w:p>
          <w:p w:rsidR="000904CC" w:rsidRPr="006946C2" w:rsidRDefault="000904CC" w:rsidP="006946C2">
            <w:pPr>
              <w:rPr>
                <w:rFonts w:cstheme="minorHAnsi"/>
                <w:b/>
                <w:color w:val="FFFFFF" w:themeColor="background1"/>
                <w:sz w:val="22"/>
                <w:szCs w:val="22"/>
                <w:lang w:val="pl-PL"/>
              </w:rPr>
            </w:pPr>
          </w:p>
        </w:tc>
        <w:tc>
          <w:tcPr>
            <w:tcW w:w="2570" w:type="dxa"/>
            <w:shd w:val="clear" w:color="auto" w:fill="215868" w:themeFill="accent5" w:themeFillShade="80"/>
            <w:vAlign w:val="center"/>
          </w:tcPr>
          <w:p w:rsidR="000904CC" w:rsidRPr="006946C2" w:rsidRDefault="000904CC" w:rsidP="006946C2">
            <w:pPr>
              <w:pStyle w:val="Default"/>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Udział (%) gospodarstw</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domowych</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beneficjentów</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środowiskowej</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pomocy</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społecznej</w:t>
            </w:r>
            <w:r w:rsidRPr="006946C2">
              <w:rPr>
                <w:rFonts w:asciiTheme="minorHAnsi" w:hAnsiTheme="minorHAnsi" w:cstheme="minorHAnsi"/>
                <w:b/>
                <w:color w:val="FFFFFF" w:themeColor="background1"/>
                <w:sz w:val="22"/>
                <w:szCs w:val="22"/>
                <w:lang w:val="pl-PL"/>
              </w:rPr>
              <w:br/>
              <w:t>w liczbie</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gospodarstw</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domowych</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ogółem</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na</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danym</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obszarze</w:t>
            </w:r>
          </w:p>
          <w:p w:rsidR="000904CC" w:rsidRPr="006946C2" w:rsidRDefault="000904CC" w:rsidP="006946C2">
            <w:pPr>
              <w:rPr>
                <w:rFonts w:cstheme="minorHAnsi"/>
                <w:b/>
                <w:color w:val="FFFFFF" w:themeColor="background1"/>
                <w:sz w:val="22"/>
                <w:szCs w:val="22"/>
                <w:lang w:val="pl-PL"/>
              </w:rPr>
            </w:pPr>
          </w:p>
        </w:tc>
      </w:tr>
      <w:tr w:rsidR="000904CC" w:rsidRPr="00C036EA" w:rsidTr="006B6627">
        <w:trPr>
          <w:trHeight w:val="238"/>
        </w:trPr>
        <w:tc>
          <w:tcPr>
            <w:tcW w:w="570" w:type="dxa"/>
            <w:tcBorders>
              <w:right w:val="single" w:sz="4" w:space="0" w:color="auto"/>
            </w:tcBorders>
          </w:tcPr>
          <w:p w:rsidR="000904CC" w:rsidRPr="00C036EA" w:rsidRDefault="000904CC" w:rsidP="000904CC">
            <w:pPr>
              <w:rPr>
                <w:rFonts w:cstheme="minorHAnsi"/>
              </w:rPr>
            </w:pPr>
            <w:r w:rsidRPr="00C036EA">
              <w:rPr>
                <w:rFonts w:cstheme="minorHAnsi"/>
              </w:rPr>
              <w:t>1</w:t>
            </w:r>
          </w:p>
        </w:tc>
        <w:tc>
          <w:tcPr>
            <w:tcW w:w="2268" w:type="dxa"/>
            <w:tcBorders>
              <w:left w:val="single" w:sz="4" w:space="0" w:color="auto"/>
            </w:tcBorders>
            <w:vAlign w:val="center"/>
          </w:tcPr>
          <w:p w:rsidR="000904CC" w:rsidRPr="00C52698" w:rsidRDefault="000904CC" w:rsidP="000904CC">
            <w:pPr>
              <w:rPr>
                <w:rFonts w:cstheme="minorHAnsi"/>
                <w:bCs/>
              </w:rPr>
            </w:pPr>
            <w:r w:rsidRPr="00C52698">
              <w:rPr>
                <w:rFonts w:cstheme="minorHAnsi"/>
                <w:bCs/>
              </w:rPr>
              <w:t>Boniewo</w:t>
            </w:r>
          </w:p>
        </w:tc>
        <w:tc>
          <w:tcPr>
            <w:tcW w:w="1815" w:type="dxa"/>
          </w:tcPr>
          <w:p w:rsidR="000904CC" w:rsidRPr="00C036EA" w:rsidRDefault="000904CC" w:rsidP="006946C2">
            <w:pPr>
              <w:jc w:val="center"/>
              <w:rPr>
                <w:rFonts w:cstheme="minorHAnsi"/>
              </w:rPr>
            </w:pPr>
            <w:r>
              <w:rPr>
                <w:rFonts w:cstheme="minorHAnsi"/>
              </w:rPr>
              <w:t>159</w:t>
            </w:r>
          </w:p>
        </w:tc>
        <w:tc>
          <w:tcPr>
            <w:tcW w:w="1966" w:type="dxa"/>
            <w:tcBorders>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Pr>
          <w:p w:rsidR="000904CC" w:rsidRPr="00C036EA" w:rsidRDefault="000904CC" w:rsidP="006946C2">
            <w:pPr>
              <w:jc w:val="center"/>
              <w:rPr>
                <w:rFonts w:cstheme="minorHAnsi"/>
              </w:rPr>
            </w:pPr>
            <w:r>
              <w:rPr>
                <w:rFonts w:cstheme="minorHAnsi"/>
              </w:rPr>
              <w:t>1,26</w:t>
            </w:r>
          </w:p>
        </w:tc>
      </w:tr>
      <w:tr w:rsidR="000904CC" w:rsidRPr="00C036EA" w:rsidTr="006B6627">
        <w:trPr>
          <w:trHeight w:val="118"/>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sidRPr="00C036EA">
              <w:rPr>
                <w:rFonts w:cstheme="minorHAnsi"/>
              </w:rPr>
              <w:t>2</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Bierzyn</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36</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5</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13,89</w:t>
            </w:r>
          </w:p>
        </w:tc>
      </w:tr>
      <w:tr w:rsidR="000904CC" w:rsidRPr="00C036EA" w:rsidTr="006B6627">
        <w:trPr>
          <w:trHeight w:val="62"/>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Grójec</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32</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1</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3,13</w:t>
            </w:r>
          </w:p>
        </w:tc>
      </w:tr>
      <w:tr w:rsidR="000904CC" w:rsidRPr="00C036EA" w:rsidTr="006B6627">
        <w:trPr>
          <w:trHeight w:val="200"/>
        </w:trPr>
        <w:tc>
          <w:tcPr>
            <w:tcW w:w="570" w:type="dxa"/>
            <w:tcBorders>
              <w:top w:val="single" w:sz="4" w:space="0" w:color="auto"/>
              <w:right w:val="single" w:sz="4" w:space="0" w:color="auto"/>
            </w:tcBorders>
          </w:tcPr>
          <w:p w:rsidR="000904CC" w:rsidRPr="00C036EA" w:rsidRDefault="000904CC" w:rsidP="000904CC">
            <w:pPr>
              <w:rPr>
                <w:rFonts w:cstheme="minorHAnsi"/>
              </w:rPr>
            </w:pPr>
            <w:r>
              <w:rPr>
                <w:rFonts w:cstheme="minorHAnsi"/>
              </w:rPr>
              <w:t>4</w:t>
            </w:r>
          </w:p>
        </w:tc>
        <w:tc>
          <w:tcPr>
            <w:tcW w:w="2268" w:type="dxa"/>
            <w:tcBorders>
              <w:top w:val="single" w:sz="4" w:space="0" w:color="auto"/>
              <w:left w:val="single" w:sz="4" w:space="0" w:color="auto"/>
            </w:tcBorders>
            <w:vAlign w:val="center"/>
          </w:tcPr>
          <w:p w:rsidR="000904CC" w:rsidRPr="00C52698" w:rsidRDefault="000904CC" w:rsidP="000904CC">
            <w:pPr>
              <w:rPr>
                <w:rFonts w:cstheme="minorHAnsi"/>
                <w:bCs/>
              </w:rPr>
            </w:pPr>
            <w:r>
              <w:rPr>
                <w:rFonts w:cstheme="minorHAnsi"/>
                <w:bCs/>
              </w:rPr>
              <w:t>Jastrzębiec</w:t>
            </w:r>
          </w:p>
        </w:tc>
        <w:tc>
          <w:tcPr>
            <w:tcW w:w="1815" w:type="dxa"/>
            <w:tcBorders>
              <w:top w:val="single" w:sz="4" w:space="0" w:color="auto"/>
            </w:tcBorders>
          </w:tcPr>
          <w:p w:rsidR="000904CC" w:rsidRPr="00C036EA" w:rsidRDefault="000904CC" w:rsidP="006946C2">
            <w:pPr>
              <w:jc w:val="center"/>
              <w:rPr>
                <w:rFonts w:cstheme="minorHAnsi"/>
              </w:rPr>
            </w:pPr>
            <w:r>
              <w:rPr>
                <w:rFonts w:cstheme="minorHAnsi"/>
              </w:rPr>
              <w:t>9</w:t>
            </w:r>
          </w:p>
        </w:tc>
        <w:tc>
          <w:tcPr>
            <w:tcW w:w="1966" w:type="dxa"/>
            <w:tcBorders>
              <w:top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5</w:t>
            </w:r>
          </w:p>
        </w:tc>
        <w:tc>
          <w:tcPr>
            <w:tcW w:w="2268" w:type="dxa"/>
            <w:tcBorders>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Grójczyk</w:t>
            </w:r>
          </w:p>
        </w:tc>
        <w:tc>
          <w:tcPr>
            <w:tcW w:w="1815" w:type="dxa"/>
            <w:tcBorders>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17</w:t>
            </w:r>
          </w:p>
        </w:tc>
        <w:tc>
          <w:tcPr>
            <w:tcW w:w="1966" w:type="dxa"/>
            <w:tcBorders>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3</w:t>
            </w:r>
          </w:p>
        </w:tc>
        <w:tc>
          <w:tcPr>
            <w:tcW w:w="2570" w:type="dxa"/>
            <w:tcBorders>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17,65</w:t>
            </w:r>
          </w:p>
        </w:tc>
      </w:tr>
      <w:tr w:rsidR="000904CC" w:rsidRPr="00C036EA" w:rsidTr="006B6627">
        <w:trPr>
          <w:trHeight w:val="138"/>
        </w:trPr>
        <w:tc>
          <w:tcPr>
            <w:tcW w:w="570"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6</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Kaniewo</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39</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9</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23,08</w:t>
            </w:r>
          </w:p>
        </w:tc>
      </w:tr>
      <w:tr w:rsidR="000904CC" w:rsidRPr="00C036EA" w:rsidTr="006B6627">
        <w:trPr>
          <w:trHeight w:val="150"/>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7</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Jerzmanowo</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25</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18"/>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8</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36</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3</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8,33</w:t>
            </w:r>
          </w:p>
        </w:tc>
      </w:tr>
      <w:tr w:rsidR="000904CC" w:rsidRPr="00C036EA" w:rsidTr="006B6627">
        <w:trPr>
          <w:trHeight w:val="138"/>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9</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LubominLeśny</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14</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14,29</w:t>
            </w:r>
          </w:p>
        </w:tc>
      </w:tr>
      <w:tr w:rsidR="000904CC" w:rsidRPr="00C036EA" w:rsidTr="006B6627">
        <w:trPr>
          <w:trHeight w:val="81"/>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10</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Michałowo</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5</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62"/>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11</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LubominRządowy</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13</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15,38</w:t>
            </w:r>
          </w:p>
        </w:tc>
      </w:tr>
      <w:tr w:rsidR="000904CC" w:rsidRPr="00C036EA" w:rsidTr="006B6627">
        <w:trPr>
          <w:trHeight w:val="137"/>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12</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Łączewna</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12</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1</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8,33</w:t>
            </w:r>
          </w:p>
        </w:tc>
      </w:tr>
      <w:tr w:rsidR="000904CC" w:rsidRPr="00C036EA" w:rsidTr="006B6627">
        <w:trPr>
          <w:trHeight w:val="93"/>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13</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ŁąkiWielkie</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34</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5,88</w:t>
            </w:r>
          </w:p>
        </w:tc>
      </w:tr>
      <w:tr w:rsidR="000904CC" w:rsidRPr="00C036EA" w:rsidTr="006B6627">
        <w:trPr>
          <w:trHeight w:val="163"/>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14</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ŁąkiZwiastowe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27</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5</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18,52</w:t>
            </w:r>
          </w:p>
        </w:tc>
      </w:tr>
      <w:tr w:rsidR="000904CC" w:rsidRPr="00C036EA" w:rsidTr="006B6627">
        <w:trPr>
          <w:trHeight w:val="118"/>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15</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ŁąkiMarkowe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36</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6</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16,67</w:t>
            </w:r>
          </w:p>
        </w:tc>
      </w:tr>
      <w:tr w:rsidR="000904CC" w:rsidRPr="00C036EA" w:rsidTr="006B6627">
        <w:trPr>
          <w:trHeight w:val="138"/>
        </w:trPr>
        <w:tc>
          <w:tcPr>
            <w:tcW w:w="570" w:type="dxa"/>
            <w:tcBorders>
              <w:top w:val="single" w:sz="4" w:space="0" w:color="auto"/>
              <w:bottom w:val="single" w:sz="4" w:space="0" w:color="auto"/>
              <w:right w:val="single" w:sz="4" w:space="0" w:color="auto"/>
            </w:tcBorders>
          </w:tcPr>
          <w:p w:rsidR="000904CC" w:rsidRPr="001D236C" w:rsidRDefault="000904CC" w:rsidP="000904CC">
            <w:pPr>
              <w:rPr>
                <w:rFonts w:cstheme="minorHAnsi"/>
                <w:highlight w:val="yellow"/>
              </w:rPr>
            </w:pPr>
            <w:r w:rsidRPr="001D236C">
              <w:rPr>
                <w:rFonts w:cstheme="minorHAnsi"/>
                <w:highlight w:val="yellow"/>
              </w:rPr>
              <w:t>16</w:t>
            </w:r>
          </w:p>
        </w:tc>
        <w:tc>
          <w:tcPr>
            <w:tcW w:w="2268" w:type="dxa"/>
            <w:tcBorders>
              <w:top w:val="single" w:sz="4" w:space="0" w:color="auto"/>
              <w:left w:val="single" w:sz="4" w:space="0" w:color="auto"/>
              <w:bottom w:val="single" w:sz="4" w:space="0" w:color="auto"/>
            </w:tcBorders>
            <w:vAlign w:val="center"/>
          </w:tcPr>
          <w:p w:rsidR="000904CC" w:rsidRPr="001D236C" w:rsidRDefault="000904CC" w:rsidP="000904CC">
            <w:pPr>
              <w:rPr>
                <w:rFonts w:cstheme="minorHAnsi"/>
                <w:bCs/>
                <w:highlight w:val="yellow"/>
              </w:rPr>
            </w:pPr>
            <w:r w:rsidRPr="001D236C">
              <w:rPr>
                <w:rFonts w:cstheme="minorHAnsi"/>
                <w:bCs/>
                <w:highlight w:val="yellow"/>
              </w:rPr>
              <w:t>Mikołajki</w:t>
            </w:r>
          </w:p>
        </w:tc>
        <w:tc>
          <w:tcPr>
            <w:tcW w:w="1815" w:type="dxa"/>
            <w:tcBorders>
              <w:top w:val="single" w:sz="4" w:space="0" w:color="auto"/>
              <w:bottom w:val="single" w:sz="4" w:space="0" w:color="auto"/>
            </w:tcBorders>
          </w:tcPr>
          <w:p w:rsidR="000904CC" w:rsidRPr="001D236C" w:rsidRDefault="000904CC" w:rsidP="006946C2">
            <w:pPr>
              <w:jc w:val="center"/>
              <w:rPr>
                <w:rFonts w:cstheme="minorHAnsi"/>
                <w:highlight w:val="yellow"/>
              </w:rPr>
            </w:pPr>
            <w:r w:rsidRPr="001D236C">
              <w:rPr>
                <w:rFonts w:cstheme="minorHAnsi"/>
                <w:highlight w:val="yellow"/>
              </w:rPr>
              <w:t>17</w:t>
            </w:r>
          </w:p>
        </w:tc>
        <w:tc>
          <w:tcPr>
            <w:tcW w:w="1966" w:type="dxa"/>
            <w:tcBorders>
              <w:top w:val="single" w:sz="4" w:space="0" w:color="auto"/>
              <w:bottom w:val="single" w:sz="4" w:space="0" w:color="auto"/>
              <w:right w:val="single" w:sz="4" w:space="0" w:color="auto"/>
            </w:tcBorders>
          </w:tcPr>
          <w:p w:rsidR="000904CC" w:rsidRPr="001D236C" w:rsidRDefault="000904CC" w:rsidP="006946C2">
            <w:pPr>
              <w:jc w:val="center"/>
              <w:rPr>
                <w:rFonts w:cstheme="minorHAnsi"/>
                <w:highlight w:val="yellow"/>
              </w:rPr>
            </w:pPr>
            <w:r w:rsidRPr="001D236C">
              <w:rPr>
                <w:rFonts w:cstheme="minorHAnsi"/>
                <w:highlight w:val="yellow"/>
              </w:rPr>
              <w:t>6</w:t>
            </w:r>
          </w:p>
        </w:tc>
        <w:tc>
          <w:tcPr>
            <w:tcW w:w="2570" w:type="dxa"/>
            <w:tcBorders>
              <w:top w:val="single" w:sz="4" w:space="0" w:color="auto"/>
              <w:bottom w:val="single" w:sz="4" w:space="0" w:color="auto"/>
            </w:tcBorders>
          </w:tcPr>
          <w:p w:rsidR="000904CC" w:rsidRPr="001D236C" w:rsidRDefault="000904CC" w:rsidP="006946C2">
            <w:pPr>
              <w:jc w:val="center"/>
              <w:rPr>
                <w:rFonts w:cstheme="minorHAnsi"/>
                <w:highlight w:val="yellow"/>
              </w:rPr>
            </w:pPr>
            <w:r w:rsidRPr="001D236C">
              <w:rPr>
                <w:rFonts w:cstheme="minorHAnsi"/>
                <w:highlight w:val="yellow"/>
              </w:rPr>
              <w:t>35,29</w:t>
            </w:r>
          </w:p>
        </w:tc>
      </w:tr>
      <w:tr w:rsidR="000904CC" w:rsidRPr="00C036EA" w:rsidTr="006B6627">
        <w:trPr>
          <w:trHeight w:val="162"/>
        </w:trPr>
        <w:tc>
          <w:tcPr>
            <w:tcW w:w="570" w:type="dxa"/>
            <w:tcBorders>
              <w:top w:val="single" w:sz="4" w:space="0" w:color="auto"/>
              <w:bottom w:val="single" w:sz="4" w:space="0" w:color="auto"/>
              <w:right w:val="single" w:sz="4" w:space="0" w:color="auto"/>
            </w:tcBorders>
          </w:tcPr>
          <w:p w:rsidR="000904CC" w:rsidRPr="001C1EA0" w:rsidRDefault="000904CC" w:rsidP="000904CC">
            <w:pPr>
              <w:rPr>
                <w:rFonts w:cstheme="minorHAnsi"/>
                <w:highlight w:val="yellow"/>
              </w:rPr>
            </w:pPr>
            <w:r w:rsidRPr="001C1EA0">
              <w:rPr>
                <w:rFonts w:cstheme="minorHAnsi"/>
                <w:highlight w:val="yellow"/>
              </w:rPr>
              <w:t>17</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Otmianowo</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27</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22</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81,48</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6A1AB0" w:rsidRDefault="000904CC" w:rsidP="000904CC">
            <w:pPr>
              <w:rPr>
                <w:rFonts w:cstheme="minorHAnsi"/>
                <w:highlight w:val="yellow"/>
              </w:rPr>
            </w:pPr>
            <w:r w:rsidRPr="006A1AB0">
              <w:rPr>
                <w:rFonts w:cstheme="minorHAnsi"/>
                <w:highlight w:val="yellow"/>
              </w:rPr>
              <w:t>18</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OsieczWielki</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73</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21</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28,77</w:t>
            </w:r>
          </w:p>
        </w:tc>
      </w:tr>
      <w:tr w:rsidR="000904CC" w:rsidRPr="00C036EA" w:rsidTr="006B6627">
        <w:trPr>
          <w:trHeight w:val="137"/>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19</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Janowo</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12</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1</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8,33</w:t>
            </w:r>
          </w:p>
        </w:tc>
      </w:tr>
      <w:tr w:rsidR="000904CC" w:rsidRPr="00C036EA" w:rsidTr="006B6627">
        <w:trPr>
          <w:trHeight w:val="137"/>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20</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Bnin</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11</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6A1AB0" w:rsidRDefault="000904CC" w:rsidP="000904CC">
            <w:pPr>
              <w:rPr>
                <w:rFonts w:cstheme="minorHAnsi"/>
                <w:highlight w:val="yellow"/>
              </w:rPr>
            </w:pPr>
            <w:r w:rsidRPr="006A1AB0">
              <w:rPr>
                <w:rFonts w:cstheme="minorHAnsi"/>
                <w:highlight w:val="yellow"/>
              </w:rPr>
              <w:t>21</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OsieczMały</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40</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12</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30,00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22</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Sarnowo</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24</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23</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Sułkówek</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30</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3</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24</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Paruszewice</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8</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25</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Czuple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11</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3</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27,27</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26</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Sieroszewo</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4</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27</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WólkaParuszewska</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23</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5</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21,74</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28</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Żurawice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16</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8</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50,00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29</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Anielin</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23</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4</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17,39</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30</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Arciszewo</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35</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5</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14,29</w:t>
            </w:r>
          </w:p>
        </w:tc>
      </w:tr>
      <w:tr w:rsidR="000904CC" w:rsidRPr="00C036EA" w:rsidTr="006B6627">
        <w:trPr>
          <w:trHeight w:val="125"/>
        </w:trPr>
        <w:tc>
          <w:tcPr>
            <w:tcW w:w="2838" w:type="dxa"/>
            <w:gridSpan w:val="2"/>
            <w:tcBorders>
              <w:top w:val="single" w:sz="4" w:space="0" w:color="auto"/>
              <w:bottom w:val="single" w:sz="4" w:space="0" w:color="auto"/>
            </w:tcBorders>
          </w:tcPr>
          <w:p w:rsidR="000904CC" w:rsidRPr="00EF3E2F" w:rsidRDefault="000904CC" w:rsidP="000904CC">
            <w:pPr>
              <w:rPr>
                <w:rFonts w:cstheme="minorHAnsi"/>
                <w:b/>
              </w:rPr>
            </w:pPr>
            <w:r w:rsidRPr="00EF3E2F">
              <w:rPr>
                <w:rFonts w:cstheme="minorHAnsi"/>
                <w:b/>
              </w:rPr>
              <w:t>Gmina</w:t>
            </w:r>
            <w:r w:rsidR="00ED237C">
              <w:rPr>
                <w:rFonts w:cstheme="minorHAnsi"/>
                <w:b/>
              </w:rPr>
              <w:t>r</w:t>
            </w:r>
            <w:r w:rsidRPr="00EF3E2F">
              <w:rPr>
                <w:rFonts w:cstheme="minorHAnsi"/>
                <w:b/>
              </w:rPr>
              <w:t>azem</w:t>
            </w:r>
          </w:p>
        </w:tc>
        <w:tc>
          <w:tcPr>
            <w:tcW w:w="1815" w:type="dxa"/>
            <w:tcBorders>
              <w:top w:val="single" w:sz="4" w:space="0" w:color="auto"/>
              <w:bottom w:val="single" w:sz="4" w:space="0" w:color="auto"/>
            </w:tcBorders>
          </w:tcPr>
          <w:p w:rsidR="000904CC" w:rsidRPr="00EF3E2F" w:rsidRDefault="000904CC" w:rsidP="006946C2">
            <w:pPr>
              <w:jc w:val="center"/>
              <w:rPr>
                <w:rFonts w:cstheme="minorHAnsi"/>
                <w:b/>
              </w:rPr>
            </w:pPr>
            <w:r w:rsidRPr="00EF3E2F">
              <w:rPr>
                <w:rFonts w:cstheme="minorHAnsi"/>
                <w:b/>
              </w:rPr>
              <w:t>848</w:t>
            </w:r>
          </w:p>
        </w:tc>
        <w:tc>
          <w:tcPr>
            <w:tcW w:w="1966" w:type="dxa"/>
            <w:tcBorders>
              <w:top w:val="single" w:sz="4" w:space="0" w:color="auto"/>
              <w:bottom w:val="single" w:sz="4" w:space="0" w:color="auto"/>
              <w:right w:val="single" w:sz="4" w:space="0" w:color="auto"/>
            </w:tcBorders>
          </w:tcPr>
          <w:p w:rsidR="000904CC" w:rsidRPr="00EF3E2F" w:rsidRDefault="000904CC" w:rsidP="006946C2">
            <w:pPr>
              <w:jc w:val="center"/>
              <w:rPr>
                <w:rFonts w:cstheme="minorHAnsi"/>
                <w:b/>
              </w:rPr>
            </w:pPr>
            <w:r w:rsidRPr="00EF3E2F">
              <w:rPr>
                <w:rFonts w:cstheme="minorHAnsi"/>
                <w:b/>
              </w:rPr>
              <w:t>131</w:t>
            </w:r>
          </w:p>
        </w:tc>
        <w:tc>
          <w:tcPr>
            <w:tcW w:w="2570" w:type="dxa"/>
            <w:tcBorders>
              <w:top w:val="single" w:sz="4" w:space="0" w:color="auto"/>
              <w:bottom w:val="single" w:sz="4" w:space="0" w:color="auto"/>
            </w:tcBorders>
          </w:tcPr>
          <w:p w:rsidR="000904CC" w:rsidRPr="00EF3E2F" w:rsidRDefault="000904CC" w:rsidP="006946C2">
            <w:pPr>
              <w:jc w:val="center"/>
              <w:rPr>
                <w:rFonts w:cstheme="minorHAnsi"/>
                <w:b/>
              </w:rPr>
            </w:pPr>
            <w:r w:rsidRPr="00EF3E2F">
              <w:rPr>
                <w:rFonts w:cstheme="minorHAnsi"/>
                <w:b/>
              </w:rPr>
              <w:t>15,45</w:t>
            </w:r>
          </w:p>
        </w:tc>
      </w:tr>
    </w:tbl>
    <w:p w:rsidR="005655C2" w:rsidRPr="004A1F74" w:rsidRDefault="00352BC5" w:rsidP="00352BC5">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4A1F74" w:rsidRDefault="004A1F74" w:rsidP="00352BC5">
      <w:pPr>
        <w:rPr>
          <w:rFonts w:ascii="Calibri" w:hAnsi="Calibri" w:cs="Calibri"/>
          <w:b/>
          <w:u w:val="single"/>
        </w:rPr>
      </w:pPr>
    </w:p>
    <w:p w:rsidR="000904CC" w:rsidRDefault="000904CC" w:rsidP="00352BC5">
      <w:pPr>
        <w:rPr>
          <w:rFonts w:ascii="Calibri" w:hAnsi="Calibri" w:cs="Calibri"/>
          <w:b/>
          <w:u w:val="single"/>
        </w:rPr>
      </w:pPr>
    </w:p>
    <w:p w:rsidR="00E26AF3" w:rsidRDefault="00E26AF3" w:rsidP="00352BC5">
      <w:pPr>
        <w:rPr>
          <w:rFonts w:ascii="Calibri" w:hAnsi="Calibri" w:cs="Calibri"/>
          <w:b/>
          <w:u w:val="single"/>
        </w:rPr>
      </w:pPr>
    </w:p>
    <w:p w:rsidR="00E26AF3" w:rsidRDefault="00E26AF3" w:rsidP="00352BC5">
      <w:pPr>
        <w:rPr>
          <w:rFonts w:ascii="Calibri" w:hAnsi="Calibri" w:cs="Calibri"/>
          <w:b/>
          <w:u w:val="single"/>
        </w:rPr>
      </w:pPr>
    </w:p>
    <w:p w:rsidR="00352BC5" w:rsidRPr="00C036EA" w:rsidRDefault="00352BC5" w:rsidP="00352BC5">
      <w:pPr>
        <w:rPr>
          <w:rFonts w:cstheme="minorHAnsi"/>
          <w:b/>
          <w:bCs/>
        </w:rPr>
      </w:pPr>
      <w:r w:rsidRPr="00352BC5">
        <w:rPr>
          <w:rFonts w:ascii="Calibri" w:hAnsi="Calibri" w:cs="Calibri"/>
          <w:b/>
          <w:u w:val="single"/>
        </w:rPr>
        <w:lastRenderedPageBreak/>
        <w:t>Wskaźnik</w:t>
      </w:r>
      <w:r w:rsidR="00E20E1A">
        <w:rPr>
          <w:rFonts w:ascii="Calibri" w:hAnsi="Calibri" w:cs="Calibri"/>
          <w:b/>
          <w:u w:val="single"/>
        </w:rPr>
        <w:t>4</w:t>
      </w:r>
      <w:r>
        <w:rPr>
          <w:rFonts w:ascii="Calibri" w:hAnsi="Calibri" w:cs="Calibri"/>
          <w:b/>
          <w:u w:val="single"/>
        </w:rPr>
        <w:t xml:space="preserve">: </w:t>
      </w:r>
      <w:r w:rsidRPr="00C036EA">
        <w:rPr>
          <w:rFonts w:cstheme="minorHAnsi"/>
          <w:b/>
          <w:bCs/>
        </w:rPr>
        <w:t xml:space="preserve">Udział dzieci do lat 17, na które rodzice otrzymują zasiłek rodzinny w liczbie dzieci </w:t>
      </w:r>
      <w:r w:rsidR="005655C2">
        <w:rPr>
          <w:rFonts w:cstheme="minorHAnsi"/>
          <w:b/>
          <w:bCs/>
        </w:rPr>
        <w:br/>
      </w:r>
      <w:r w:rsidRPr="00C036EA">
        <w:rPr>
          <w:rFonts w:cstheme="minorHAnsi"/>
          <w:b/>
          <w:bCs/>
        </w:rPr>
        <w:t>w tym wieku na danym obszarze</w:t>
      </w:r>
    </w:p>
    <w:tbl>
      <w:tblPr>
        <w:tblStyle w:val="Tabela-Siatka"/>
        <w:tblW w:w="9288" w:type="dxa"/>
        <w:tblLayout w:type="fixed"/>
        <w:tblLook w:val="04A0"/>
      </w:tblPr>
      <w:tblGrid>
        <w:gridCol w:w="534"/>
        <w:gridCol w:w="2082"/>
        <w:gridCol w:w="2180"/>
        <w:gridCol w:w="2246"/>
        <w:gridCol w:w="2246"/>
      </w:tblGrid>
      <w:tr w:rsidR="000904CC" w:rsidRPr="00C036EA" w:rsidTr="006946C2">
        <w:tc>
          <w:tcPr>
            <w:tcW w:w="534" w:type="dxa"/>
            <w:tcBorders>
              <w:right w:val="single" w:sz="4" w:space="0" w:color="auto"/>
            </w:tcBorders>
            <w:shd w:val="clear" w:color="auto" w:fill="215868" w:themeFill="accent5" w:themeFillShade="80"/>
            <w:vAlign w:val="center"/>
          </w:tcPr>
          <w:p w:rsidR="000904CC" w:rsidRPr="006946C2" w:rsidRDefault="000904CC" w:rsidP="006946C2">
            <w:pPr>
              <w:jc w:val="center"/>
              <w:rPr>
                <w:rFonts w:cstheme="minorHAnsi"/>
                <w:b/>
                <w:color w:val="FFFFFF" w:themeColor="background1"/>
                <w:sz w:val="22"/>
                <w:szCs w:val="22"/>
                <w:lang w:val="pl-PL"/>
              </w:rPr>
            </w:pPr>
          </w:p>
          <w:p w:rsidR="000904CC" w:rsidRPr="006946C2" w:rsidRDefault="000904CC" w:rsidP="006946C2">
            <w:pPr>
              <w:jc w:val="center"/>
              <w:rPr>
                <w:rFonts w:cstheme="minorHAnsi"/>
                <w:b/>
                <w:color w:val="FFFFFF" w:themeColor="background1"/>
                <w:sz w:val="22"/>
                <w:szCs w:val="22"/>
              </w:rPr>
            </w:pPr>
            <w:r w:rsidRPr="006946C2">
              <w:rPr>
                <w:rFonts w:cstheme="minorHAnsi"/>
                <w:b/>
                <w:color w:val="FFFFFF" w:themeColor="background1"/>
                <w:sz w:val="22"/>
                <w:szCs w:val="22"/>
              </w:rPr>
              <w:t>Lp.</w:t>
            </w:r>
          </w:p>
        </w:tc>
        <w:tc>
          <w:tcPr>
            <w:tcW w:w="2082" w:type="dxa"/>
            <w:tcBorders>
              <w:right w:val="single" w:sz="4" w:space="0" w:color="auto"/>
            </w:tcBorders>
            <w:shd w:val="clear" w:color="auto" w:fill="215868" w:themeFill="accent5" w:themeFillShade="80"/>
            <w:vAlign w:val="center"/>
          </w:tcPr>
          <w:p w:rsidR="000904CC" w:rsidRPr="006946C2" w:rsidRDefault="000904CC" w:rsidP="006946C2">
            <w:pPr>
              <w:jc w:val="center"/>
              <w:rPr>
                <w:rFonts w:cstheme="minorHAnsi"/>
                <w:b/>
                <w:color w:val="FFFFFF"/>
                <w:sz w:val="22"/>
                <w:szCs w:val="22"/>
              </w:rPr>
            </w:pPr>
            <w:r w:rsidRPr="006946C2">
              <w:rPr>
                <w:rFonts w:cstheme="minorHAnsi"/>
                <w:b/>
                <w:color w:val="FFFFFF"/>
                <w:sz w:val="22"/>
                <w:szCs w:val="22"/>
              </w:rPr>
              <w:t>Miejscowość</w:t>
            </w:r>
          </w:p>
        </w:tc>
        <w:tc>
          <w:tcPr>
            <w:tcW w:w="2180" w:type="dxa"/>
            <w:shd w:val="clear" w:color="auto" w:fill="215868" w:themeFill="accent5" w:themeFillShade="80"/>
            <w:vAlign w:val="center"/>
          </w:tcPr>
          <w:p w:rsidR="000904CC" w:rsidRPr="006946C2" w:rsidRDefault="000904CC" w:rsidP="006946C2">
            <w:pPr>
              <w:pStyle w:val="Default"/>
              <w:jc w:val="center"/>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Liczba</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dzieci w wieku do 17 lat</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ogółem</w:t>
            </w:r>
          </w:p>
          <w:p w:rsidR="000904CC" w:rsidRPr="006946C2" w:rsidRDefault="000904CC" w:rsidP="006946C2">
            <w:pPr>
              <w:jc w:val="center"/>
              <w:rPr>
                <w:rFonts w:cstheme="minorHAnsi"/>
                <w:b/>
                <w:color w:val="FFFFFF" w:themeColor="background1"/>
                <w:sz w:val="22"/>
                <w:szCs w:val="22"/>
                <w:lang w:val="pl-PL"/>
              </w:rPr>
            </w:pPr>
          </w:p>
        </w:tc>
        <w:tc>
          <w:tcPr>
            <w:tcW w:w="2246" w:type="dxa"/>
            <w:shd w:val="clear" w:color="auto" w:fill="215868" w:themeFill="accent5" w:themeFillShade="80"/>
            <w:vAlign w:val="center"/>
          </w:tcPr>
          <w:p w:rsidR="000904CC" w:rsidRPr="006946C2" w:rsidRDefault="000904CC" w:rsidP="006946C2">
            <w:pPr>
              <w:pStyle w:val="Default"/>
              <w:jc w:val="center"/>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Liczba</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dzieci do 17 lat, na</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które</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rodzice</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otrzymują</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zasiłek</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rodzinny</w:t>
            </w:r>
          </w:p>
          <w:p w:rsidR="000904CC" w:rsidRPr="006946C2" w:rsidRDefault="000904CC" w:rsidP="006946C2">
            <w:pPr>
              <w:jc w:val="center"/>
              <w:rPr>
                <w:rFonts w:cstheme="minorHAnsi"/>
                <w:b/>
                <w:color w:val="FFFFFF" w:themeColor="background1"/>
                <w:sz w:val="22"/>
                <w:szCs w:val="22"/>
                <w:lang w:val="pl-PL"/>
              </w:rPr>
            </w:pPr>
          </w:p>
        </w:tc>
        <w:tc>
          <w:tcPr>
            <w:tcW w:w="2246" w:type="dxa"/>
            <w:shd w:val="clear" w:color="auto" w:fill="215868" w:themeFill="accent5" w:themeFillShade="80"/>
            <w:vAlign w:val="center"/>
          </w:tcPr>
          <w:p w:rsidR="000904CC" w:rsidRPr="006946C2" w:rsidRDefault="000904CC" w:rsidP="006946C2">
            <w:pPr>
              <w:pStyle w:val="Default"/>
              <w:jc w:val="center"/>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Udział (%) dzieci do lat 17, na</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które</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rodzice</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otrzymują</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zasiłek</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rodzinny w liczbie</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dzieci w tym</w:t>
            </w:r>
            <w:r w:rsidR="00156181">
              <w:rPr>
                <w:rFonts w:asciiTheme="minorHAnsi" w:hAnsiTheme="minorHAnsi" w:cstheme="minorHAnsi"/>
                <w:b/>
                <w:color w:val="FFFFFF" w:themeColor="background1"/>
                <w:sz w:val="22"/>
                <w:szCs w:val="22"/>
                <w:lang w:val="pl-PL"/>
              </w:rPr>
              <w:t xml:space="preserve"> </w:t>
            </w:r>
            <w:r w:rsidRPr="006946C2">
              <w:rPr>
                <w:rFonts w:asciiTheme="minorHAnsi" w:hAnsiTheme="minorHAnsi" w:cstheme="minorHAnsi"/>
                <w:b/>
                <w:color w:val="FFFFFF" w:themeColor="background1"/>
                <w:sz w:val="22"/>
                <w:szCs w:val="22"/>
                <w:lang w:val="pl-PL"/>
              </w:rPr>
              <w:t>wieku</w:t>
            </w:r>
          </w:p>
          <w:p w:rsidR="000904CC" w:rsidRPr="006946C2" w:rsidRDefault="000904CC" w:rsidP="006946C2">
            <w:pPr>
              <w:jc w:val="center"/>
              <w:rPr>
                <w:rFonts w:cstheme="minorHAnsi"/>
                <w:b/>
                <w:color w:val="FFFFFF" w:themeColor="background1"/>
                <w:sz w:val="22"/>
                <w:szCs w:val="22"/>
                <w:lang w:val="pl-PL"/>
              </w:rPr>
            </w:pPr>
          </w:p>
        </w:tc>
      </w:tr>
      <w:tr w:rsidR="000904CC" w:rsidRPr="008B6FD1" w:rsidTr="000904CC">
        <w:tc>
          <w:tcPr>
            <w:tcW w:w="534" w:type="dxa"/>
            <w:tcBorders>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w:t>
            </w:r>
          </w:p>
        </w:tc>
        <w:tc>
          <w:tcPr>
            <w:tcW w:w="2082" w:type="dxa"/>
            <w:tcBorders>
              <w:left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Boniewo</w:t>
            </w:r>
          </w:p>
        </w:tc>
        <w:tc>
          <w:tcPr>
            <w:tcW w:w="2180" w:type="dxa"/>
          </w:tcPr>
          <w:p w:rsidR="000904CC" w:rsidRPr="008B6FD1" w:rsidRDefault="000904CC" w:rsidP="005F69F1">
            <w:pPr>
              <w:jc w:val="center"/>
              <w:rPr>
                <w:rFonts w:cstheme="minorHAnsi"/>
                <w:highlight w:val="yellow"/>
              </w:rPr>
            </w:pPr>
            <w:r w:rsidRPr="008B6FD1">
              <w:rPr>
                <w:rFonts w:cstheme="minorHAnsi"/>
                <w:highlight w:val="yellow"/>
              </w:rPr>
              <w:t>95</w:t>
            </w:r>
          </w:p>
        </w:tc>
        <w:tc>
          <w:tcPr>
            <w:tcW w:w="2246" w:type="dxa"/>
          </w:tcPr>
          <w:p w:rsidR="000904CC" w:rsidRPr="008B6FD1" w:rsidRDefault="000904CC" w:rsidP="005F69F1">
            <w:pPr>
              <w:jc w:val="center"/>
              <w:rPr>
                <w:rFonts w:cstheme="minorHAnsi"/>
                <w:highlight w:val="yellow"/>
              </w:rPr>
            </w:pPr>
            <w:r w:rsidRPr="008B6FD1">
              <w:rPr>
                <w:rFonts w:cstheme="minorHAnsi"/>
                <w:highlight w:val="yellow"/>
              </w:rPr>
              <w:t>80</w:t>
            </w:r>
          </w:p>
        </w:tc>
        <w:tc>
          <w:tcPr>
            <w:tcW w:w="2246" w:type="dxa"/>
          </w:tcPr>
          <w:p w:rsidR="000904CC" w:rsidRPr="008B6FD1" w:rsidRDefault="000904CC" w:rsidP="005F69F1">
            <w:pPr>
              <w:jc w:val="center"/>
              <w:rPr>
                <w:rFonts w:cstheme="minorHAnsi"/>
                <w:highlight w:val="yellow"/>
              </w:rPr>
            </w:pPr>
            <w:r w:rsidRPr="008B6FD1">
              <w:rPr>
                <w:rFonts w:cstheme="minorHAnsi"/>
                <w:highlight w:val="yellow"/>
              </w:rPr>
              <w:t>84,21</w:t>
            </w:r>
          </w:p>
        </w:tc>
      </w:tr>
      <w:tr w:rsidR="000904CC" w:rsidRPr="008B6FD1" w:rsidTr="000904CC">
        <w:trPr>
          <w:trHeight w:val="118"/>
        </w:trPr>
        <w:tc>
          <w:tcPr>
            <w:tcW w:w="534"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w:t>
            </w:r>
          </w:p>
        </w:tc>
        <w:tc>
          <w:tcPr>
            <w:tcW w:w="2082" w:type="dxa"/>
            <w:tcBorders>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Bierzyn</w:t>
            </w:r>
          </w:p>
        </w:tc>
        <w:tc>
          <w:tcPr>
            <w:tcW w:w="2180"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40</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35</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87,50</w:t>
            </w:r>
          </w:p>
        </w:tc>
      </w:tr>
      <w:tr w:rsidR="000904CC" w:rsidRPr="00C036EA" w:rsidTr="000904CC">
        <w:trPr>
          <w:trHeight w:val="62"/>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w:t>
            </w:r>
          </w:p>
        </w:tc>
        <w:tc>
          <w:tcPr>
            <w:tcW w:w="2082" w:type="dxa"/>
            <w:tcBorders>
              <w:top w:val="single" w:sz="4" w:space="0" w:color="auto"/>
              <w:left w:val="single" w:sz="4" w:space="0" w:color="auto"/>
            </w:tcBorders>
            <w:vAlign w:val="center"/>
          </w:tcPr>
          <w:p w:rsidR="000904CC" w:rsidRPr="00C52698" w:rsidRDefault="000904CC" w:rsidP="000904CC">
            <w:pPr>
              <w:rPr>
                <w:rFonts w:cstheme="minorHAnsi"/>
                <w:bCs/>
              </w:rPr>
            </w:pPr>
            <w:r w:rsidRPr="00C52698">
              <w:rPr>
                <w:rFonts w:cstheme="minorHAnsi"/>
                <w:bCs/>
              </w:rPr>
              <w:t>Grójec</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19</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7</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36,84</w:t>
            </w:r>
          </w:p>
        </w:tc>
      </w:tr>
      <w:tr w:rsidR="000904CC" w:rsidRPr="00C036EA" w:rsidTr="000904CC">
        <w:trPr>
          <w:trHeight w:val="200"/>
        </w:trPr>
        <w:tc>
          <w:tcPr>
            <w:tcW w:w="534" w:type="dxa"/>
            <w:tcBorders>
              <w:top w:val="single" w:sz="4" w:space="0" w:color="auto"/>
              <w:right w:val="single" w:sz="4" w:space="0" w:color="auto"/>
            </w:tcBorders>
          </w:tcPr>
          <w:p w:rsidR="000904CC" w:rsidRPr="00C036EA" w:rsidRDefault="000904CC" w:rsidP="000904CC">
            <w:pPr>
              <w:rPr>
                <w:rFonts w:cstheme="minorHAnsi"/>
              </w:rPr>
            </w:pPr>
            <w:r>
              <w:rPr>
                <w:rFonts w:cstheme="minorHAnsi"/>
              </w:rPr>
              <w:t>4</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Jastrzębiec</w:t>
            </w:r>
          </w:p>
        </w:tc>
        <w:tc>
          <w:tcPr>
            <w:tcW w:w="2180" w:type="dxa"/>
            <w:tcBorders>
              <w:top w:val="single" w:sz="4" w:space="0" w:color="auto"/>
            </w:tcBorders>
          </w:tcPr>
          <w:p w:rsidR="000904CC" w:rsidRPr="00C036EA" w:rsidRDefault="000904CC" w:rsidP="005F69F1">
            <w:pPr>
              <w:jc w:val="center"/>
              <w:rPr>
                <w:rFonts w:cstheme="minorHAnsi"/>
              </w:rPr>
            </w:pPr>
            <w:r>
              <w:rPr>
                <w:rFonts w:cstheme="minorHAnsi"/>
              </w:rPr>
              <w:t>9</w:t>
            </w:r>
          </w:p>
        </w:tc>
        <w:tc>
          <w:tcPr>
            <w:tcW w:w="2246" w:type="dxa"/>
            <w:tcBorders>
              <w:top w:val="single" w:sz="4" w:space="0" w:color="auto"/>
            </w:tcBorders>
          </w:tcPr>
          <w:p w:rsidR="000904CC" w:rsidRPr="00C036EA" w:rsidRDefault="000904CC" w:rsidP="005F69F1">
            <w:pPr>
              <w:jc w:val="center"/>
              <w:rPr>
                <w:rFonts w:cstheme="minorHAnsi"/>
              </w:rPr>
            </w:pPr>
            <w:r>
              <w:rPr>
                <w:rFonts w:cstheme="minorHAnsi"/>
              </w:rPr>
              <w:t>2</w:t>
            </w:r>
          </w:p>
        </w:tc>
        <w:tc>
          <w:tcPr>
            <w:tcW w:w="2246" w:type="dxa"/>
            <w:tcBorders>
              <w:top w:val="single" w:sz="4" w:space="0" w:color="auto"/>
            </w:tcBorders>
          </w:tcPr>
          <w:p w:rsidR="000904CC" w:rsidRPr="00C036EA" w:rsidRDefault="000904CC" w:rsidP="005F69F1">
            <w:pPr>
              <w:jc w:val="center"/>
              <w:rPr>
                <w:rFonts w:cstheme="minorHAnsi"/>
              </w:rPr>
            </w:pPr>
            <w:r>
              <w:rPr>
                <w:rFonts w:cstheme="minorHAnsi"/>
              </w:rPr>
              <w:t>22,22</w:t>
            </w:r>
          </w:p>
        </w:tc>
      </w:tr>
      <w:tr w:rsidR="000904CC" w:rsidRPr="00C036EA" w:rsidTr="000904CC">
        <w:trPr>
          <w:trHeight w:val="175"/>
        </w:trPr>
        <w:tc>
          <w:tcPr>
            <w:tcW w:w="534" w:type="dxa"/>
            <w:tcBorders>
              <w:bottom w:val="single" w:sz="4" w:space="0" w:color="auto"/>
              <w:right w:val="single" w:sz="4" w:space="0" w:color="auto"/>
            </w:tcBorders>
          </w:tcPr>
          <w:p w:rsidR="000904CC" w:rsidRPr="00C036EA" w:rsidRDefault="000904CC" w:rsidP="000904CC">
            <w:pPr>
              <w:rPr>
                <w:rFonts w:cstheme="minorHAnsi"/>
              </w:rPr>
            </w:pPr>
            <w:r>
              <w:rPr>
                <w:rFonts w:cstheme="minorHAnsi"/>
              </w:rPr>
              <w:t>5</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Grójczyk</w:t>
            </w:r>
          </w:p>
        </w:tc>
        <w:tc>
          <w:tcPr>
            <w:tcW w:w="2180" w:type="dxa"/>
            <w:tcBorders>
              <w:bottom w:val="single" w:sz="4" w:space="0" w:color="auto"/>
            </w:tcBorders>
          </w:tcPr>
          <w:p w:rsidR="000904CC" w:rsidRPr="00C036EA" w:rsidRDefault="000904CC" w:rsidP="005F69F1">
            <w:pPr>
              <w:jc w:val="center"/>
              <w:rPr>
                <w:rFonts w:cstheme="minorHAnsi"/>
              </w:rPr>
            </w:pPr>
            <w:r>
              <w:rPr>
                <w:rFonts w:cstheme="minorHAnsi"/>
              </w:rPr>
              <w:t>19</w:t>
            </w:r>
          </w:p>
        </w:tc>
        <w:tc>
          <w:tcPr>
            <w:tcW w:w="2246" w:type="dxa"/>
            <w:tcBorders>
              <w:bottom w:val="single" w:sz="4" w:space="0" w:color="auto"/>
            </w:tcBorders>
          </w:tcPr>
          <w:p w:rsidR="000904CC" w:rsidRPr="00C036EA" w:rsidRDefault="000904CC" w:rsidP="005F69F1">
            <w:pPr>
              <w:jc w:val="center"/>
              <w:rPr>
                <w:rFonts w:cstheme="minorHAnsi"/>
              </w:rPr>
            </w:pPr>
            <w:r>
              <w:rPr>
                <w:rFonts w:cstheme="minorHAnsi"/>
              </w:rPr>
              <w:t>3</w:t>
            </w:r>
          </w:p>
        </w:tc>
        <w:tc>
          <w:tcPr>
            <w:tcW w:w="2246" w:type="dxa"/>
            <w:tcBorders>
              <w:bottom w:val="single" w:sz="4" w:space="0" w:color="auto"/>
            </w:tcBorders>
          </w:tcPr>
          <w:p w:rsidR="000904CC" w:rsidRPr="00C036EA" w:rsidRDefault="000904CC" w:rsidP="005F69F1">
            <w:pPr>
              <w:jc w:val="center"/>
              <w:rPr>
                <w:rFonts w:cstheme="minorHAnsi"/>
              </w:rPr>
            </w:pPr>
            <w:r>
              <w:rPr>
                <w:rFonts w:cstheme="minorHAnsi"/>
              </w:rPr>
              <w:t>15,79</w:t>
            </w:r>
          </w:p>
        </w:tc>
      </w:tr>
      <w:tr w:rsidR="000904CC" w:rsidRPr="0028106D" w:rsidTr="000904CC">
        <w:trPr>
          <w:trHeight w:val="137"/>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6</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Kaniewo</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21</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13</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61,90</w:t>
            </w:r>
          </w:p>
        </w:tc>
      </w:tr>
      <w:tr w:rsidR="000904CC" w:rsidRPr="00C036EA"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7</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Jerzmanowo</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5</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41,67</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8</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26</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15,38</w:t>
            </w:r>
          </w:p>
        </w:tc>
      </w:tr>
      <w:tr w:rsidR="000904CC" w:rsidRPr="00C036EA" w:rsidTr="000904CC">
        <w:trPr>
          <w:trHeight w:val="118"/>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LubominLeśny</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50,00</w:t>
            </w:r>
          </w:p>
        </w:tc>
      </w:tr>
      <w:tr w:rsidR="000904CC" w:rsidRPr="00C036EA" w:rsidTr="000904CC">
        <w:trPr>
          <w:trHeight w:val="138"/>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Michałowo</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0</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0</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0,00</w:t>
            </w:r>
          </w:p>
        </w:tc>
      </w:tr>
      <w:tr w:rsidR="000904CC" w:rsidRPr="00C036EA" w:rsidTr="000904CC">
        <w:trPr>
          <w:trHeight w:val="106"/>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LubominRządowy</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18</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5,56</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12</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Łączewna</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6</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16,67</w:t>
            </w:r>
          </w:p>
        </w:tc>
      </w:tr>
      <w:tr w:rsidR="000904CC" w:rsidRPr="0028106D" w:rsidTr="000904CC">
        <w:trPr>
          <w:trHeight w:val="200"/>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13</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ŁąkiWielkie</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28</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18</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64,29</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14</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ŁąkiZwiastowe</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15</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6</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40,00</w:t>
            </w:r>
          </w:p>
        </w:tc>
      </w:tr>
      <w:tr w:rsidR="000904CC" w:rsidRPr="00C036EA" w:rsidTr="000904CC">
        <w:trPr>
          <w:trHeight w:val="131"/>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15</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ŁąkiMarkowe</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8</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38,10</w:t>
            </w:r>
          </w:p>
        </w:tc>
      </w:tr>
      <w:tr w:rsidR="000904CC" w:rsidRPr="008B6FD1" w:rsidTr="000904CC">
        <w:trPr>
          <w:trHeight w:val="125"/>
        </w:trPr>
        <w:tc>
          <w:tcPr>
            <w:tcW w:w="534"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16</w:t>
            </w:r>
          </w:p>
        </w:tc>
        <w:tc>
          <w:tcPr>
            <w:tcW w:w="2082"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Mikołajki</w:t>
            </w:r>
          </w:p>
        </w:tc>
        <w:tc>
          <w:tcPr>
            <w:tcW w:w="2180"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7</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5</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71,43</w:t>
            </w:r>
          </w:p>
        </w:tc>
      </w:tr>
      <w:tr w:rsidR="000904CC" w:rsidRPr="0028106D" w:rsidTr="000904CC">
        <w:trPr>
          <w:trHeight w:val="125"/>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17</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Otmianowo</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52</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40</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76,92</w:t>
            </w:r>
          </w:p>
        </w:tc>
      </w:tr>
      <w:tr w:rsidR="000904CC" w:rsidRPr="0028106D" w:rsidTr="000904CC">
        <w:trPr>
          <w:trHeight w:val="131"/>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18</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OsieczWielki</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45</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40</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88,89</w:t>
            </w:r>
          </w:p>
        </w:tc>
      </w:tr>
      <w:tr w:rsidR="000904CC" w:rsidRPr="00C036EA" w:rsidTr="000904CC">
        <w:trPr>
          <w:trHeight w:val="162"/>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Janowo</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8</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12,50</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Bnin</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10</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20,00</w:t>
            </w:r>
          </w:p>
        </w:tc>
      </w:tr>
      <w:tr w:rsidR="000904CC" w:rsidRPr="00C036EA"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OsieczMały</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32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15</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46,88</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22</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Sarnowo</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16,67</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23</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Sułkówek</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23</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17,39</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24</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Paruszewice</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25,00</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25</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Czuple</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9</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44,44</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26</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Sieroszewo</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0</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0,00</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27</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WólkaParuszewska</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31</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16</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51,61</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28</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Żurawice</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10</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20,00</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Anielin</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33,33</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Arciszewo</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23</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7</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30,43</w:t>
            </w:r>
          </w:p>
        </w:tc>
      </w:tr>
      <w:tr w:rsidR="000904CC" w:rsidRPr="0021345A"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p>
        </w:tc>
        <w:tc>
          <w:tcPr>
            <w:tcW w:w="2082" w:type="dxa"/>
            <w:tcBorders>
              <w:left w:val="single" w:sz="4" w:space="0" w:color="auto"/>
            </w:tcBorders>
          </w:tcPr>
          <w:p w:rsidR="000904CC" w:rsidRPr="001F352A" w:rsidRDefault="000904CC" w:rsidP="000904CC">
            <w:pPr>
              <w:rPr>
                <w:rFonts w:cstheme="minorHAnsi"/>
                <w:b/>
              </w:rPr>
            </w:pPr>
            <w:r w:rsidRPr="001F352A">
              <w:rPr>
                <w:rFonts w:cstheme="minorHAnsi"/>
                <w:b/>
              </w:rPr>
              <w:t>Gmina</w:t>
            </w:r>
            <w:r w:rsidR="00ED237C">
              <w:rPr>
                <w:rFonts w:cstheme="minorHAnsi"/>
                <w:b/>
              </w:rPr>
              <w:t>r</w:t>
            </w:r>
            <w:r w:rsidRPr="001F352A">
              <w:rPr>
                <w:rFonts w:cstheme="minorHAnsi"/>
                <w:b/>
              </w:rPr>
              <w:t>azem</w:t>
            </w:r>
          </w:p>
        </w:tc>
        <w:tc>
          <w:tcPr>
            <w:tcW w:w="2180" w:type="dxa"/>
            <w:tcBorders>
              <w:top w:val="single" w:sz="4" w:space="0" w:color="auto"/>
              <w:bottom w:val="single" w:sz="4" w:space="0" w:color="auto"/>
            </w:tcBorders>
          </w:tcPr>
          <w:p w:rsidR="000904CC" w:rsidRPr="0021345A" w:rsidRDefault="000904CC" w:rsidP="005F69F1">
            <w:pPr>
              <w:jc w:val="center"/>
              <w:rPr>
                <w:rFonts w:cstheme="minorHAnsi"/>
                <w:b/>
              </w:rPr>
            </w:pPr>
            <w:r w:rsidRPr="0021345A">
              <w:rPr>
                <w:rFonts w:cstheme="minorHAnsi"/>
                <w:b/>
              </w:rPr>
              <w:t>612</w:t>
            </w:r>
          </w:p>
        </w:tc>
        <w:tc>
          <w:tcPr>
            <w:tcW w:w="2246" w:type="dxa"/>
            <w:tcBorders>
              <w:top w:val="single" w:sz="4" w:space="0" w:color="auto"/>
              <w:bottom w:val="single" w:sz="4" w:space="0" w:color="auto"/>
            </w:tcBorders>
          </w:tcPr>
          <w:p w:rsidR="000904CC" w:rsidRPr="0021345A" w:rsidRDefault="000904CC" w:rsidP="005F69F1">
            <w:pPr>
              <w:jc w:val="center"/>
              <w:rPr>
                <w:rFonts w:cstheme="minorHAnsi"/>
                <w:b/>
              </w:rPr>
            </w:pPr>
            <w:r w:rsidRPr="0021345A">
              <w:rPr>
                <w:rFonts w:cstheme="minorHAnsi"/>
                <w:b/>
              </w:rPr>
              <w:t>328</w:t>
            </w:r>
          </w:p>
        </w:tc>
        <w:tc>
          <w:tcPr>
            <w:tcW w:w="2246" w:type="dxa"/>
            <w:tcBorders>
              <w:top w:val="single" w:sz="4" w:space="0" w:color="auto"/>
              <w:bottom w:val="single" w:sz="4" w:space="0" w:color="auto"/>
            </w:tcBorders>
          </w:tcPr>
          <w:p w:rsidR="000904CC" w:rsidRPr="0021345A" w:rsidRDefault="000904CC" w:rsidP="005F69F1">
            <w:pPr>
              <w:jc w:val="center"/>
              <w:rPr>
                <w:rFonts w:cstheme="minorHAnsi"/>
                <w:b/>
              </w:rPr>
            </w:pPr>
            <w:r w:rsidRPr="0021345A">
              <w:rPr>
                <w:rFonts w:cstheme="minorHAnsi"/>
                <w:b/>
              </w:rPr>
              <w:t>53,59</w:t>
            </w:r>
          </w:p>
        </w:tc>
      </w:tr>
    </w:tbl>
    <w:p w:rsidR="004F36D0" w:rsidRPr="00352BC5" w:rsidRDefault="00352BC5" w:rsidP="00352BC5">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4A1F74" w:rsidRDefault="004A1F74" w:rsidP="00DE5DDE">
      <w:pPr>
        <w:pStyle w:val="Default"/>
        <w:rPr>
          <w:rFonts w:asciiTheme="minorHAnsi" w:hAnsiTheme="minorHAnsi" w:cstheme="minorHAnsi"/>
          <w:b/>
          <w:color w:val="365F91" w:themeColor="accent1" w:themeShade="BF"/>
          <w:sz w:val="22"/>
          <w:szCs w:val="22"/>
        </w:rPr>
      </w:pPr>
    </w:p>
    <w:p w:rsidR="004A1F74" w:rsidRDefault="004A1F74" w:rsidP="00DE5DDE">
      <w:pPr>
        <w:pStyle w:val="Default"/>
        <w:rPr>
          <w:rFonts w:asciiTheme="minorHAnsi" w:hAnsiTheme="minorHAnsi" w:cstheme="minorHAnsi"/>
          <w:b/>
          <w:color w:val="365F91" w:themeColor="accent1" w:themeShade="BF"/>
          <w:sz w:val="22"/>
          <w:szCs w:val="22"/>
        </w:rPr>
      </w:pPr>
    </w:p>
    <w:p w:rsidR="004A1F74" w:rsidRDefault="004A1F74" w:rsidP="00DE5DDE">
      <w:pPr>
        <w:pStyle w:val="Default"/>
        <w:rPr>
          <w:rFonts w:asciiTheme="minorHAnsi" w:hAnsiTheme="minorHAnsi" w:cstheme="minorHAnsi"/>
          <w:b/>
          <w:color w:val="365F91" w:themeColor="accent1" w:themeShade="BF"/>
          <w:sz w:val="22"/>
          <w:szCs w:val="22"/>
        </w:rPr>
      </w:pPr>
    </w:p>
    <w:p w:rsidR="000904CC" w:rsidRDefault="000904CC" w:rsidP="00DE5DDE">
      <w:pPr>
        <w:pStyle w:val="Default"/>
        <w:rPr>
          <w:rFonts w:asciiTheme="minorHAnsi" w:hAnsiTheme="minorHAnsi" w:cstheme="minorHAnsi"/>
          <w:b/>
          <w:color w:val="365F91" w:themeColor="accent1" w:themeShade="BF"/>
          <w:sz w:val="22"/>
          <w:szCs w:val="22"/>
        </w:rPr>
      </w:pPr>
    </w:p>
    <w:p w:rsidR="000904CC" w:rsidRDefault="000904CC" w:rsidP="00DE5DDE">
      <w:pPr>
        <w:pStyle w:val="Default"/>
        <w:rPr>
          <w:rFonts w:asciiTheme="minorHAnsi" w:hAnsiTheme="minorHAnsi" w:cstheme="minorHAnsi"/>
          <w:b/>
          <w:color w:val="365F91" w:themeColor="accent1" w:themeShade="BF"/>
          <w:sz w:val="22"/>
          <w:szCs w:val="22"/>
        </w:rPr>
      </w:pPr>
    </w:p>
    <w:p w:rsidR="00600D23" w:rsidRDefault="00600D23" w:rsidP="00DE5DDE">
      <w:pPr>
        <w:pStyle w:val="Default"/>
        <w:rPr>
          <w:rFonts w:asciiTheme="minorHAnsi" w:hAnsiTheme="minorHAnsi" w:cstheme="minorHAnsi"/>
          <w:b/>
          <w:color w:val="365F91" w:themeColor="accent1" w:themeShade="BF"/>
          <w:sz w:val="22"/>
          <w:szCs w:val="22"/>
        </w:rPr>
      </w:pPr>
    </w:p>
    <w:p w:rsidR="005F69F1" w:rsidRDefault="005F69F1" w:rsidP="00DE5DDE">
      <w:pPr>
        <w:pStyle w:val="Default"/>
        <w:rPr>
          <w:rFonts w:asciiTheme="minorHAnsi" w:hAnsiTheme="minorHAnsi" w:cstheme="minorHAnsi"/>
          <w:b/>
          <w:color w:val="365F91" w:themeColor="accent1" w:themeShade="BF"/>
          <w:sz w:val="22"/>
          <w:szCs w:val="22"/>
        </w:rPr>
      </w:pPr>
    </w:p>
    <w:p w:rsidR="00095F97" w:rsidRDefault="00095F97" w:rsidP="00DE5DDE">
      <w:pPr>
        <w:pStyle w:val="Default"/>
        <w:rPr>
          <w:rFonts w:asciiTheme="minorHAnsi" w:hAnsiTheme="minorHAnsi" w:cstheme="minorHAnsi"/>
          <w:b/>
          <w:color w:val="365F91" w:themeColor="accent1" w:themeShade="BF"/>
          <w:sz w:val="22"/>
          <w:szCs w:val="22"/>
        </w:rPr>
      </w:pPr>
    </w:p>
    <w:p w:rsidR="00095F97" w:rsidRDefault="00095F97" w:rsidP="00DE5DDE">
      <w:pPr>
        <w:pStyle w:val="Default"/>
        <w:rPr>
          <w:rFonts w:asciiTheme="minorHAnsi" w:hAnsiTheme="minorHAnsi" w:cstheme="minorHAnsi"/>
          <w:b/>
          <w:color w:val="365F91" w:themeColor="accent1" w:themeShade="BF"/>
          <w:sz w:val="22"/>
          <w:szCs w:val="22"/>
        </w:rPr>
      </w:pPr>
    </w:p>
    <w:p w:rsidR="00095F97" w:rsidRDefault="00095F97" w:rsidP="00DE5DDE">
      <w:pPr>
        <w:pStyle w:val="Default"/>
        <w:rPr>
          <w:rFonts w:asciiTheme="minorHAnsi" w:hAnsiTheme="minorHAnsi" w:cstheme="minorHAnsi"/>
          <w:b/>
          <w:color w:val="365F91" w:themeColor="accent1" w:themeShade="BF"/>
          <w:sz w:val="22"/>
          <w:szCs w:val="22"/>
        </w:rPr>
      </w:pPr>
    </w:p>
    <w:p w:rsidR="00C11515" w:rsidRPr="00674B39" w:rsidRDefault="00C11515" w:rsidP="00DE5DDE">
      <w:pPr>
        <w:pStyle w:val="Default"/>
        <w:rPr>
          <w:rFonts w:asciiTheme="minorHAnsi" w:hAnsiTheme="minorHAnsi" w:cstheme="minorHAnsi"/>
          <w:b/>
          <w:color w:val="365F91" w:themeColor="accent1" w:themeShade="BF"/>
          <w:sz w:val="22"/>
          <w:szCs w:val="22"/>
        </w:rPr>
      </w:pPr>
      <w:r w:rsidRPr="00674B39">
        <w:rPr>
          <w:rFonts w:asciiTheme="minorHAnsi" w:hAnsiTheme="minorHAnsi" w:cstheme="minorHAnsi"/>
          <w:b/>
          <w:color w:val="365F91" w:themeColor="accent1" w:themeShade="BF"/>
          <w:sz w:val="22"/>
          <w:szCs w:val="22"/>
        </w:rPr>
        <w:lastRenderedPageBreak/>
        <w:t xml:space="preserve">Wskaźniki </w:t>
      </w:r>
      <w:r w:rsidR="00B1669D" w:rsidRPr="00674B39">
        <w:rPr>
          <w:rFonts w:asciiTheme="minorHAnsi" w:hAnsiTheme="minorHAnsi" w:cstheme="minorHAnsi"/>
          <w:b/>
          <w:color w:val="365F91" w:themeColor="accent1" w:themeShade="BF"/>
          <w:sz w:val="22"/>
          <w:szCs w:val="22"/>
        </w:rPr>
        <w:t>dotyczące sfery przestrzenno -</w:t>
      </w:r>
      <w:r w:rsidR="004005B3" w:rsidRPr="00674B39">
        <w:rPr>
          <w:rFonts w:asciiTheme="minorHAnsi" w:hAnsiTheme="minorHAnsi" w:cstheme="minorHAnsi"/>
          <w:b/>
          <w:color w:val="365F91" w:themeColor="accent1" w:themeShade="BF"/>
          <w:sz w:val="22"/>
          <w:szCs w:val="22"/>
        </w:rPr>
        <w:t xml:space="preserve"> funkcjonalnej</w:t>
      </w:r>
      <w:r w:rsidRPr="00674B39">
        <w:rPr>
          <w:rFonts w:asciiTheme="minorHAnsi" w:hAnsiTheme="minorHAnsi" w:cstheme="minorHAnsi"/>
          <w:b/>
          <w:color w:val="365F91" w:themeColor="accent1" w:themeShade="BF"/>
          <w:sz w:val="22"/>
          <w:szCs w:val="22"/>
        </w:rPr>
        <w:t xml:space="preserve"> gminy </w:t>
      </w:r>
      <w:r w:rsidR="00352BC5">
        <w:rPr>
          <w:rFonts w:asciiTheme="minorHAnsi" w:hAnsiTheme="minorHAnsi" w:cstheme="minorHAnsi"/>
          <w:b/>
          <w:color w:val="365F91" w:themeColor="accent1" w:themeShade="BF"/>
          <w:sz w:val="22"/>
          <w:szCs w:val="22"/>
        </w:rPr>
        <w:t>Boniewo</w:t>
      </w:r>
    </w:p>
    <w:p w:rsidR="00B1669D" w:rsidRDefault="00B1669D" w:rsidP="00DE5DDE">
      <w:pPr>
        <w:pStyle w:val="Default"/>
        <w:rPr>
          <w:rFonts w:asciiTheme="minorHAnsi" w:hAnsiTheme="minorHAnsi" w:cstheme="minorHAnsi"/>
          <w:sz w:val="22"/>
          <w:szCs w:val="22"/>
        </w:rPr>
      </w:pPr>
    </w:p>
    <w:p w:rsidR="00B1669D" w:rsidRDefault="00B1669D" w:rsidP="00B1669D">
      <w:pPr>
        <w:rPr>
          <w:rFonts w:ascii="Calibri" w:hAnsi="Calibri" w:cs="Calibri"/>
          <w:b/>
        </w:rPr>
      </w:pPr>
      <w:r w:rsidRPr="00313362">
        <w:rPr>
          <w:rFonts w:ascii="Calibri" w:hAnsi="Calibri" w:cs="Calibri"/>
          <w:b/>
          <w:u w:val="single"/>
        </w:rPr>
        <w:t>Wskaźnik</w:t>
      </w:r>
      <w:r w:rsidR="000D72F5">
        <w:rPr>
          <w:rFonts w:ascii="Calibri" w:hAnsi="Calibri" w:cs="Calibri"/>
          <w:b/>
          <w:u w:val="single"/>
        </w:rPr>
        <w:t xml:space="preserve"> </w:t>
      </w:r>
      <w:r w:rsidR="00E20E1A">
        <w:rPr>
          <w:rFonts w:ascii="Calibri" w:hAnsi="Calibri" w:cs="Calibri"/>
          <w:b/>
          <w:u w:val="single"/>
        </w:rPr>
        <w:t xml:space="preserve">5 </w:t>
      </w:r>
      <w:r w:rsidR="001E3D63">
        <w:rPr>
          <w:rFonts w:ascii="Calibri" w:hAnsi="Calibri" w:cs="Calibri"/>
          <w:b/>
        </w:rPr>
        <w:t>U</w:t>
      </w:r>
      <w:r w:rsidRPr="00FC5918">
        <w:rPr>
          <w:rFonts w:ascii="Calibri" w:hAnsi="Calibri" w:cs="Calibri"/>
          <w:b/>
        </w:rPr>
        <w:t>dział przestrzeni zdegradowanej w powierzchni ogólnej danego obszaru</w:t>
      </w:r>
    </w:p>
    <w:tbl>
      <w:tblPr>
        <w:tblStyle w:val="Tabela-Siatka"/>
        <w:tblW w:w="9094" w:type="dxa"/>
        <w:tblLayout w:type="fixed"/>
        <w:tblLook w:val="04A0"/>
      </w:tblPr>
      <w:tblGrid>
        <w:gridCol w:w="564"/>
        <w:gridCol w:w="3230"/>
        <w:gridCol w:w="5300"/>
      </w:tblGrid>
      <w:tr w:rsidR="001D236C" w:rsidRPr="00C036EA" w:rsidTr="005F69F1">
        <w:trPr>
          <w:trHeight w:val="483"/>
        </w:trPr>
        <w:tc>
          <w:tcPr>
            <w:tcW w:w="564" w:type="dxa"/>
            <w:tcBorders>
              <w:right w:val="single" w:sz="4" w:space="0" w:color="auto"/>
            </w:tcBorders>
            <w:shd w:val="clear" w:color="auto" w:fill="215868" w:themeFill="accent5" w:themeFillShade="80"/>
            <w:vAlign w:val="center"/>
          </w:tcPr>
          <w:p w:rsidR="001D236C" w:rsidRPr="005F69F1" w:rsidRDefault="001D236C" w:rsidP="005F69F1">
            <w:pPr>
              <w:jc w:val="center"/>
              <w:rPr>
                <w:rFonts w:cstheme="minorHAnsi"/>
                <w:b/>
                <w:color w:val="FFFFFF" w:themeColor="background1"/>
                <w:sz w:val="22"/>
                <w:szCs w:val="22"/>
                <w:lang w:val="pl-PL"/>
              </w:rPr>
            </w:pPr>
          </w:p>
          <w:p w:rsidR="001D236C" w:rsidRPr="005F69F1" w:rsidRDefault="001D236C" w:rsidP="005F69F1">
            <w:pPr>
              <w:jc w:val="center"/>
              <w:rPr>
                <w:rFonts w:cstheme="minorHAnsi"/>
                <w:b/>
                <w:color w:val="FFFFFF" w:themeColor="background1"/>
                <w:sz w:val="22"/>
                <w:szCs w:val="22"/>
              </w:rPr>
            </w:pPr>
            <w:r w:rsidRPr="005F69F1">
              <w:rPr>
                <w:rFonts w:cstheme="minorHAnsi"/>
                <w:b/>
                <w:color w:val="FFFFFF" w:themeColor="background1"/>
                <w:sz w:val="22"/>
                <w:szCs w:val="22"/>
              </w:rPr>
              <w:t>Lp.</w:t>
            </w:r>
          </w:p>
        </w:tc>
        <w:tc>
          <w:tcPr>
            <w:tcW w:w="3230" w:type="dxa"/>
            <w:tcBorders>
              <w:right w:val="single" w:sz="4" w:space="0" w:color="auto"/>
            </w:tcBorders>
            <w:shd w:val="clear" w:color="auto" w:fill="215868" w:themeFill="accent5" w:themeFillShade="80"/>
            <w:vAlign w:val="center"/>
          </w:tcPr>
          <w:p w:rsidR="001D236C" w:rsidRPr="005F69F1" w:rsidRDefault="001D236C" w:rsidP="005F69F1">
            <w:pPr>
              <w:jc w:val="center"/>
              <w:rPr>
                <w:rFonts w:cstheme="minorHAnsi"/>
                <w:b/>
                <w:color w:val="FFFFFF"/>
                <w:sz w:val="22"/>
                <w:szCs w:val="22"/>
              </w:rPr>
            </w:pPr>
            <w:r w:rsidRPr="005F69F1">
              <w:rPr>
                <w:rFonts w:cstheme="minorHAnsi"/>
                <w:b/>
                <w:color w:val="FFFFFF"/>
                <w:sz w:val="22"/>
                <w:szCs w:val="22"/>
              </w:rPr>
              <w:t>Sołectwo</w:t>
            </w:r>
          </w:p>
        </w:tc>
        <w:tc>
          <w:tcPr>
            <w:tcW w:w="5300" w:type="dxa"/>
            <w:shd w:val="clear" w:color="auto" w:fill="215868" w:themeFill="accent5" w:themeFillShade="80"/>
            <w:vAlign w:val="center"/>
          </w:tcPr>
          <w:p w:rsidR="001D236C" w:rsidRPr="005F69F1" w:rsidRDefault="001D236C" w:rsidP="005F69F1">
            <w:pPr>
              <w:jc w:val="center"/>
              <w:rPr>
                <w:rFonts w:cstheme="minorHAnsi"/>
                <w:b/>
                <w:color w:val="FFFFFF" w:themeColor="background1"/>
                <w:sz w:val="22"/>
                <w:szCs w:val="22"/>
                <w:lang w:val="pl-PL"/>
              </w:rPr>
            </w:pPr>
            <w:r w:rsidRPr="005F69F1">
              <w:rPr>
                <w:rFonts w:eastAsia="Times New Roman" w:cstheme="minorHAnsi"/>
                <w:b/>
                <w:color w:val="FFFFFF" w:themeColor="background1"/>
                <w:sz w:val="22"/>
                <w:szCs w:val="22"/>
                <w:lang w:val="pl-PL"/>
              </w:rPr>
              <w:t>Występowanie pow. Zdegradowanej tak/ nie</w:t>
            </w:r>
          </w:p>
        </w:tc>
      </w:tr>
      <w:tr w:rsidR="001D236C" w:rsidRPr="00C036EA" w:rsidTr="004A0CDC">
        <w:trPr>
          <w:trHeight w:val="242"/>
        </w:trPr>
        <w:tc>
          <w:tcPr>
            <w:tcW w:w="564" w:type="dxa"/>
            <w:tcBorders>
              <w:right w:val="single" w:sz="4" w:space="0" w:color="auto"/>
            </w:tcBorders>
          </w:tcPr>
          <w:p w:rsidR="001D236C" w:rsidRPr="00C036EA" w:rsidRDefault="001D236C" w:rsidP="000904CC">
            <w:pPr>
              <w:rPr>
                <w:rFonts w:cstheme="minorHAnsi"/>
              </w:rPr>
            </w:pPr>
            <w:r w:rsidRPr="00C036EA">
              <w:rPr>
                <w:rFonts w:cstheme="minorHAnsi"/>
              </w:rPr>
              <w:t>1</w:t>
            </w:r>
          </w:p>
        </w:tc>
        <w:tc>
          <w:tcPr>
            <w:tcW w:w="3230" w:type="dxa"/>
            <w:tcBorders>
              <w:right w:val="single" w:sz="4" w:space="0" w:color="auto"/>
            </w:tcBorders>
            <w:vAlign w:val="center"/>
          </w:tcPr>
          <w:p w:rsidR="001D236C" w:rsidRPr="00C52698" w:rsidRDefault="001D236C" w:rsidP="004A0CDC">
            <w:pPr>
              <w:rPr>
                <w:rFonts w:cstheme="minorHAnsi"/>
                <w:bCs/>
              </w:rPr>
            </w:pPr>
            <w:r w:rsidRPr="00C52698">
              <w:rPr>
                <w:rFonts w:cstheme="minorHAnsi"/>
                <w:bCs/>
              </w:rPr>
              <w:t>Boniewo</w:t>
            </w:r>
          </w:p>
        </w:tc>
        <w:tc>
          <w:tcPr>
            <w:tcW w:w="5300" w:type="dxa"/>
          </w:tcPr>
          <w:p w:rsidR="001D236C" w:rsidRPr="00C036EA" w:rsidRDefault="001D236C" w:rsidP="000904CC">
            <w:pPr>
              <w:rPr>
                <w:rFonts w:cstheme="minorHAnsi"/>
              </w:rPr>
            </w:pPr>
            <w:r>
              <w:rPr>
                <w:rFonts w:cstheme="minorHAnsi"/>
              </w:rPr>
              <w:t>Tak / budynek</w:t>
            </w:r>
            <w:r w:rsidR="000D72F5">
              <w:rPr>
                <w:rFonts w:cstheme="minorHAnsi"/>
              </w:rPr>
              <w:t xml:space="preserve"> </w:t>
            </w:r>
            <w:r>
              <w:rPr>
                <w:rFonts w:cstheme="minorHAnsi"/>
              </w:rPr>
              <w:t>usługowy 400 m</w:t>
            </w:r>
            <w:r w:rsidRPr="005F69F1">
              <w:rPr>
                <w:rFonts w:cstheme="minorHAnsi"/>
                <w:vertAlign w:val="superscript"/>
              </w:rPr>
              <w:t>2</w:t>
            </w:r>
            <w:r>
              <w:rPr>
                <w:rFonts w:cstheme="minorHAnsi"/>
              </w:rPr>
              <w:t xml:space="preserve"> / </w:t>
            </w:r>
          </w:p>
        </w:tc>
      </w:tr>
      <w:tr w:rsidR="001D236C" w:rsidRPr="00C036EA" w:rsidTr="004A0CDC">
        <w:trPr>
          <w:trHeight w:val="119"/>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sidRPr="00C036EA">
              <w:rPr>
                <w:rFonts w:cstheme="minorHAnsi"/>
              </w:rPr>
              <w:t>2</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Bierzyn</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62"/>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3</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Grójec</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right w:val="single" w:sz="4" w:space="0" w:color="auto"/>
            </w:tcBorders>
          </w:tcPr>
          <w:p w:rsidR="001D236C" w:rsidRDefault="001D236C" w:rsidP="000904CC">
            <w:pPr>
              <w:rPr>
                <w:rFonts w:cstheme="minorHAnsi"/>
              </w:rPr>
            </w:pPr>
            <w:r>
              <w:rPr>
                <w:rFonts w:cstheme="minorHAnsi"/>
              </w:rPr>
              <w:t>4</w:t>
            </w:r>
          </w:p>
        </w:tc>
        <w:tc>
          <w:tcPr>
            <w:tcW w:w="3230" w:type="dxa"/>
            <w:tcBorders>
              <w:top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Jastrzębiec</w:t>
            </w:r>
          </w:p>
        </w:tc>
        <w:tc>
          <w:tcPr>
            <w:tcW w:w="5300" w:type="dxa"/>
            <w:tcBorders>
              <w:top w:val="single" w:sz="4" w:space="0" w:color="auto"/>
            </w:tcBorders>
          </w:tcPr>
          <w:p w:rsidR="001D236C"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right w:val="single" w:sz="4" w:space="0" w:color="auto"/>
            </w:tcBorders>
          </w:tcPr>
          <w:p w:rsidR="001D236C" w:rsidRPr="00C036EA" w:rsidRDefault="001D236C" w:rsidP="000904CC">
            <w:pPr>
              <w:rPr>
                <w:rFonts w:cstheme="minorHAnsi"/>
              </w:rPr>
            </w:pPr>
            <w:r>
              <w:rPr>
                <w:rFonts w:cstheme="minorHAnsi"/>
              </w:rPr>
              <w:t>5</w:t>
            </w:r>
          </w:p>
        </w:tc>
        <w:tc>
          <w:tcPr>
            <w:tcW w:w="3230" w:type="dxa"/>
            <w:tcBorders>
              <w:top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Grójczyk</w:t>
            </w:r>
          </w:p>
        </w:tc>
        <w:tc>
          <w:tcPr>
            <w:tcW w:w="5300" w:type="dxa"/>
            <w:tcBorders>
              <w:top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76"/>
        </w:trPr>
        <w:tc>
          <w:tcPr>
            <w:tcW w:w="564" w:type="dxa"/>
            <w:tcBorders>
              <w:bottom w:val="single" w:sz="4" w:space="0" w:color="auto"/>
              <w:right w:val="single" w:sz="4" w:space="0" w:color="auto"/>
            </w:tcBorders>
          </w:tcPr>
          <w:p w:rsidR="001D236C" w:rsidRPr="006A1AB0" w:rsidRDefault="001D236C" w:rsidP="000904CC">
            <w:pPr>
              <w:rPr>
                <w:rFonts w:cstheme="minorHAnsi"/>
                <w:highlight w:val="yellow"/>
              </w:rPr>
            </w:pPr>
            <w:r w:rsidRPr="006A1AB0">
              <w:rPr>
                <w:rFonts w:cstheme="minorHAnsi"/>
                <w:highlight w:val="yellow"/>
              </w:rPr>
              <w:t>6</w:t>
            </w:r>
          </w:p>
        </w:tc>
        <w:tc>
          <w:tcPr>
            <w:tcW w:w="3230" w:type="dxa"/>
            <w:tcBorders>
              <w:bottom w:val="single" w:sz="4" w:space="0" w:color="auto"/>
              <w:right w:val="single" w:sz="4" w:space="0" w:color="auto"/>
            </w:tcBorders>
            <w:vAlign w:val="center"/>
          </w:tcPr>
          <w:p w:rsidR="001D236C" w:rsidRPr="006A1AB0" w:rsidRDefault="001D236C" w:rsidP="004A0CDC">
            <w:pPr>
              <w:rPr>
                <w:rFonts w:cstheme="minorHAnsi"/>
                <w:bCs/>
                <w:highlight w:val="yellow"/>
              </w:rPr>
            </w:pPr>
            <w:r w:rsidRPr="006A1AB0">
              <w:rPr>
                <w:rFonts w:cstheme="minorHAnsi"/>
                <w:bCs/>
                <w:highlight w:val="yellow"/>
              </w:rPr>
              <w:t>Kaniewo</w:t>
            </w:r>
          </w:p>
        </w:tc>
        <w:tc>
          <w:tcPr>
            <w:tcW w:w="5300" w:type="dxa"/>
            <w:tcBorders>
              <w:bottom w:val="single" w:sz="4" w:space="0" w:color="auto"/>
            </w:tcBorders>
          </w:tcPr>
          <w:p w:rsidR="001D236C" w:rsidRPr="005F69F1" w:rsidRDefault="001D236C" w:rsidP="00156181">
            <w:pPr>
              <w:rPr>
                <w:rFonts w:cstheme="minorHAnsi"/>
                <w:highlight w:val="yellow"/>
                <w:lang w:val="pl-PL"/>
              </w:rPr>
            </w:pPr>
            <w:r w:rsidRPr="004A0CDC">
              <w:rPr>
                <w:rFonts w:cstheme="minorHAnsi"/>
                <w:highlight w:val="yellow"/>
                <w:lang w:val="pl-PL"/>
              </w:rPr>
              <w:t>Tak/ świetlica</w:t>
            </w:r>
            <w:r w:rsidR="000D72F5">
              <w:rPr>
                <w:rFonts w:cstheme="minorHAnsi"/>
                <w:highlight w:val="yellow"/>
                <w:lang w:val="pl-PL"/>
              </w:rPr>
              <w:t xml:space="preserve"> </w:t>
            </w:r>
            <w:r w:rsidRPr="004A0CDC">
              <w:rPr>
                <w:rFonts w:cstheme="minorHAnsi"/>
                <w:highlight w:val="yellow"/>
                <w:lang w:val="pl-PL"/>
              </w:rPr>
              <w:t xml:space="preserve">wiejska w </w:t>
            </w:r>
            <w:r w:rsidR="00156181">
              <w:rPr>
                <w:rFonts w:cstheme="minorHAnsi"/>
                <w:highlight w:val="yellow"/>
                <w:lang w:val="pl-PL"/>
              </w:rPr>
              <w:t xml:space="preserve">budynku </w:t>
            </w:r>
            <w:r w:rsidRPr="004A0CDC">
              <w:rPr>
                <w:rFonts w:cstheme="minorHAnsi"/>
                <w:highlight w:val="yellow"/>
                <w:lang w:val="pl-PL"/>
              </w:rPr>
              <w:t>zabytkowym zamieszkałym /</w:t>
            </w:r>
            <w:r w:rsidRPr="004A0CDC">
              <w:rPr>
                <w:rFonts w:cstheme="minorHAnsi"/>
                <w:lang w:val="pl-PL"/>
              </w:rPr>
              <w:t xml:space="preserve"> pow. </w:t>
            </w:r>
            <w:r w:rsidR="000D72F5" w:rsidRPr="005F69F1">
              <w:rPr>
                <w:rFonts w:cstheme="minorHAnsi"/>
                <w:lang w:val="pl-PL"/>
              </w:rPr>
              <w:t>O</w:t>
            </w:r>
            <w:r w:rsidRPr="005F69F1">
              <w:rPr>
                <w:rFonts w:cstheme="minorHAnsi"/>
                <w:lang w:val="pl-PL"/>
              </w:rPr>
              <w:t>bszaru</w:t>
            </w:r>
            <w:r w:rsidR="000D72F5">
              <w:rPr>
                <w:rFonts w:cstheme="minorHAnsi"/>
                <w:lang w:val="pl-PL"/>
              </w:rPr>
              <w:t xml:space="preserve"> </w:t>
            </w:r>
            <w:r w:rsidRPr="005F69F1">
              <w:rPr>
                <w:rFonts w:cstheme="minorHAnsi"/>
                <w:lang w:val="pl-PL"/>
              </w:rPr>
              <w:t>zdegradowanego 4500 m</w:t>
            </w:r>
            <w:r w:rsidRPr="005F69F1">
              <w:rPr>
                <w:rFonts w:cstheme="minorHAnsi"/>
                <w:vertAlign w:val="superscript"/>
                <w:lang w:val="pl-PL"/>
              </w:rPr>
              <w:t xml:space="preserve">2 </w:t>
            </w:r>
          </w:p>
        </w:tc>
      </w:tr>
      <w:tr w:rsidR="001D236C" w:rsidRPr="00C036EA" w:rsidTr="004A0CDC">
        <w:trPr>
          <w:trHeight w:val="176"/>
        </w:trPr>
        <w:tc>
          <w:tcPr>
            <w:tcW w:w="564" w:type="dxa"/>
            <w:tcBorders>
              <w:bottom w:val="single" w:sz="4" w:space="0" w:color="auto"/>
              <w:right w:val="single" w:sz="4" w:space="0" w:color="auto"/>
            </w:tcBorders>
          </w:tcPr>
          <w:p w:rsidR="001D236C" w:rsidRPr="00C036EA" w:rsidRDefault="001D236C" w:rsidP="000904CC">
            <w:pPr>
              <w:rPr>
                <w:rFonts w:cstheme="minorHAnsi"/>
              </w:rPr>
            </w:pPr>
            <w:r>
              <w:rPr>
                <w:rFonts w:cstheme="minorHAnsi"/>
              </w:rPr>
              <w:t>7</w:t>
            </w:r>
          </w:p>
        </w:tc>
        <w:tc>
          <w:tcPr>
            <w:tcW w:w="3230" w:type="dxa"/>
            <w:tcBorders>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Jerzmanowo</w:t>
            </w:r>
          </w:p>
        </w:tc>
        <w:tc>
          <w:tcPr>
            <w:tcW w:w="5300" w:type="dxa"/>
            <w:tcBorders>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38"/>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8</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Lubomin</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0"/>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9</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LubominLeśny</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10</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Michałowo</w:t>
            </w:r>
          </w:p>
        </w:tc>
        <w:tc>
          <w:tcPr>
            <w:tcW w:w="5300" w:type="dxa"/>
            <w:tcBorders>
              <w:top w:val="single" w:sz="4" w:space="0" w:color="auto"/>
              <w:bottom w:val="single" w:sz="4" w:space="0" w:color="auto"/>
            </w:tcBorders>
          </w:tcPr>
          <w:p w:rsidR="001D236C"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11</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Lubomin</w:t>
            </w:r>
            <w:r w:rsidR="000D72F5">
              <w:rPr>
                <w:rFonts w:cstheme="minorHAnsi"/>
                <w:bCs/>
              </w:rPr>
              <w:t xml:space="preserve"> </w:t>
            </w:r>
            <w:r w:rsidRPr="00C52698">
              <w:rPr>
                <w:rFonts w:cstheme="minorHAnsi"/>
                <w:bCs/>
              </w:rPr>
              <w:t>Rządowy</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19"/>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12</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Łączewna</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19"/>
        </w:trPr>
        <w:tc>
          <w:tcPr>
            <w:tcW w:w="564" w:type="dxa"/>
            <w:tcBorders>
              <w:top w:val="single" w:sz="4" w:space="0" w:color="auto"/>
              <w:bottom w:val="single" w:sz="4" w:space="0" w:color="auto"/>
              <w:right w:val="single" w:sz="4" w:space="0" w:color="auto"/>
            </w:tcBorders>
          </w:tcPr>
          <w:p w:rsidR="001D236C" w:rsidRPr="001C1EA0" w:rsidRDefault="001D236C" w:rsidP="000904CC">
            <w:pPr>
              <w:rPr>
                <w:rFonts w:cstheme="minorHAnsi"/>
                <w:highlight w:val="yellow"/>
              </w:rPr>
            </w:pPr>
            <w:r w:rsidRPr="001C1EA0">
              <w:rPr>
                <w:rFonts w:cstheme="minorHAnsi"/>
                <w:highlight w:val="yellow"/>
              </w:rPr>
              <w:t>13</w:t>
            </w:r>
          </w:p>
        </w:tc>
        <w:tc>
          <w:tcPr>
            <w:tcW w:w="3230" w:type="dxa"/>
            <w:tcBorders>
              <w:top w:val="single" w:sz="4" w:space="0" w:color="auto"/>
              <w:bottom w:val="single" w:sz="4" w:space="0" w:color="auto"/>
              <w:right w:val="single" w:sz="4" w:space="0" w:color="auto"/>
            </w:tcBorders>
            <w:vAlign w:val="center"/>
          </w:tcPr>
          <w:p w:rsidR="001D236C" w:rsidRPr="001C1EA0" w:rsidRDefault="001D236C" w:rsidP="004A0CDC">
            <w:pPr>
              <w:rPr>
                <w:rFonts w:cstheme="minorHAnsi"/>
                <w:bCs/>
                <w:highlight w:val="yellow"/>
              </w:rPr>
            </w:pPr>
            <w:r w:rsidRPr="001C1EA0">
              <w:rPr>
                <w:rFonts w:cstheme="minorHAnsi"/>
                <w:bCs/>
                <w:highlight w:val="yellow"/>
              </w:rPr>
              <w:t>ŁąkiWielkie</w:t>
            </w:r>
          </w:p>
        </w:tc>
        <w:tc>
          <w:tcPr>
            <w:tcW w:w="5300" w:type="dxa"/>
            <w:tcBorders>
              <w:top w:val="single" w:sz="4" w:space="0" w:color="auto"/>
              <w:bottom w:val="single" w:sz="4" w:space="0" w:color="auto"/>
            </w:tcBorders>
          </w:tcPr>
          <w:p w:rsidR="001D236C" w:rsidRPr="004A0CDC" w:rsidRDefault="001D236C" w:rsidP="000904CC">
            <w:pPr>
              <w:rPr>
                <w:rFonts w:cstheme="minorHAnsi"/>
                <w:highlight w:val="yellow"/>
                <w:lang w:val="pl-PL"/>
              </w:rPr>
            </w:pPr>
            <w:r w:rsidRPr="004A0CDC">
              <w:rPr>
                <w:rFonts w:cstheme="minorHAnsi"/>
                <w:highlight w:val="yellow"/>
                <w:lang w:val="pl-PL"/>
              </w:rPr>
              <w:t>Tak/ świetlica wiejska /pow. Obszaru zdegradowanego 1018 m2</w:t>
            </w:r>
          </w:p>
        </w:tc>
      </w:tr>
      <w:tr w:rsidR="001D236C" w:rsidRPr="00C036EA" w:rsidTr="004A0CDC">
        <w:trPr>
          <w:trHeight w:val="139"/>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14</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Łąki</w:t>
            </w:r>
            <w:r w:rsidR="000D72F5">
              <w:rPr>
                <w:rFonts w:cstheme="minorHAnsi"/>
                <w:bCs/>
              </w:rPr>
              <w:t xml:space="preserve"> </w:t>
            </w:r>
            <w:r w:rsidR="005F69F1">
              <w:rPr>
                <w:rFonts w:cstheme="minorHAnsi"/>
                <w:bCs/>
              </w:rPr>
              <w:t>Z</w:t>
            </w:r>
            <w:r>
              <w:rPr>
                <w:rFonts w:cstheme="minorHAnsi"/>
                <w:bCs/>
              </w:rPr>
              <w:t>wiastowe</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39"/>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15</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Łąk</w:t>
            </w:r>
            <w:r w:rsidR="000D72F5">
              <w:rPr>
                <w:rFonts w:cstheme="minorHAnsi"/>
                <w:bCs/>
              </w:rPr>
              <w:t xml:space="preserve"> </w:t>
            </w:r>
            <w:r w:rsidRPr="00C52698">
              <w:rPr>
                <w:rFonts w:cstheme="minorHAnsi"/>
                <w:bCs/>
              </w:rPr>
              <w:t>iMarkowe</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07"/>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16</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Mikołajki</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07"/>
        </w:trPr>
        <w:tc>
          <w:tcPr>
            <w:tcW w:w="564" w:type="dxa"/>
            <w:tcBorders>
              <w:top w:val="single" w:sz="4" w:space="0" w:color="auto"/>
              <w:bottom w:val="single" w:sz="4" w:space="0" w:color="auto"/>
              <w:right w:val="single" w:sz="4" w:space="0" w:color="auto"/>
            </w:tcBorders>
          </w:tcPr>
          <w:p w:rsidR="001D236C" w:rsidRPr="00851255" w:rsidRDefault="001D236C" w:rsidP="000904CC">
            <w:pPr>
              <w:rPr>
                <w:rFonts w:cstheme="minorHAnsi"/>
                <w:highlight w:val="yellow"/>
              </w:rPr>
            </w:pPr>
            <w:r w:rsidRPr="00851255">
              <w:rPr>
                <w:rFonts w:cstheme="minorHAnsi"/>
                <w:highlight w:val="yellow"/>
              </w:rPr>
              <w:t>17</w:t>
            </w:r>
          </w:p>
        </w:tc>
        <w:tc>
          <w:tcPr>
            <w:tcW w:w="3230" w:type="dxa"/>
            <w:tcBorders>
              <w:top w:val="single" w:sz="4" w:space="0" w:color="auto"/>
              <w:bottom w:val="single" w:sz="4" w:space="0" w:color="auto"/>
              <w:right w:val="single" w:sz="4" w:space="0" w:color="auto"/>
            </w:tcBorders>
            <w:vAlign w:val="center"/>
          </w:tcPr>
          <w:p w:rsidR="001D236C" w:rsidRPr="00851255" w:rsidRDefault="001D236C" w:rsidP="004A0CDC">
            <w:pPr>
              <w:rPr>
                <w:rFonts w:cstheme="minorHAnsi"/>
                <w:bCs/>
                <w:highlight w:val="yellow"/>
              </w:rPr>
            </w:pPr>
            <w:r w:rsidRPr="00851255">
              <w:rPr>
                <w:rFonts w:cstheme="minorHAnsi"/>
                <w:bCs/>
                <w:highlight w:val="yellow"/>
              </w:rPr>
              <w:t>Otmianowo</w:t>
            </w:r>
          </w:p>
        </w:tc>
        <w:tc>
          <w:tcPr>
            <w:tcW w:w="5300" w:type="dxa"/>
            <w:tcBorders>
              <w:top w:val="single" w:sz="4" w:space="0" w:color="auto"/>
              <w:bottom w:val="single" w:sz="4" w:space="0" w:color="auto"/>
            </w:tcBorders>
          </w:tcPr>
          <w:p w:rsidR="001D236C" w:rsidRPr="00ED237C" w:rsidRDefault="001D236C" w:rsidP="00ED237C">
            <w:pPr>
              <w:jc w:val="both"/>
              <w:rPr>
                <w:rFonts w:cstheme="minorHAnsi"/>
                <w:lang w:val="pl-PL"/>
              </w:rPr>
            </w:pPr>
            <w:r w:rsidRPr="004A0CDC">
              <w:rPr>
                <w:rFonts w:cstheme="minorHAnsi"/>
                <w:lang w:val="pl-PL"/>
              </w:rPr>
              <w:t>Tak</w:t>
            </w:r>
            <w:r w:rsidRPr="004A0CDC">
              <w:rPr>
                <w:rFonts w:cstheme="minorHAnsi"/>
                <w:highlight w:val="yellow"/>
                <w:lang w:val="pl-PL"/>
              </w:rPr>
              <w:t xml:space="preserve"> / Świetlica</w:t>
            </w:r>
            <w:r w:rsidR="000D72F5">
              <w:rPr>
                <w:rFonts w:cstheme="minorHAnsi"/>
                <w:highlight w:val="yellow"/>
                <w:lang w:val="pl-PL"/>
              </w:rPr>
              <w:t xml:space="preserve"> </w:t>
            </w:r>
            <w:r w:rsidRPr="004A0CDC">
              <w:rPr>
                <w:rFonts w:cstheme="minorHAnsi"/>
                <w:highlight w:val="yellow"/>
                <w:lang w:val="pl-PL"/>
              </w:rPr>
              <w:t>wiejska w budynku wielorodzinnym</w:t>
            </w:r>
            <w:r w:rsidR="00156181">
              <w:rPr>
                <w:rFonts w:cstheme="minorHAnsi"/>
                <w:highlight w:val="yellow"/>
                <w:lang w:val="pl-PL"/>
              </w:rPr>
              <w:t xml:space="preserve"> </w:t>
            </w:r>
            <w:r w:rsidR="00660FB7">
              <w:rPr>
                <w:rFonts w:cstheme="minorHAnsi"/>
                <w:highlight w:val="yellow"/>
                <w:lang w:val="pl-PL"/>
              </w:rPr>
              <w:t xml:space="preserve">częściowo </w:t>
            </w:r>
            <w:r w:rsidR="00156181">
              <w:rPr>
                <w:rFonts w:cstheme="minorHAnsi"/>
                <w:highlight w:val="yellow"/>
                <w:lang w:val="pl-PL"/>
              </w:rPr>
              <w:t xml:space="preserve">zamieszkałym </w:t>
            </w:r>
            <w:r w:rsidRPr="004A0CDC">
              <w:rPr>
                <w:rFonts w:cstheme="minorHAnsi"/>
                <w:highlight w:val="yellow"/>
                <w:lang w:val="pl-PL"/>
              </w:rPr>
              <w:t>/</w:t>
            </w:r>
            <w:r w:rsidRPr="004A0CDC">
              <w:rPr>
                <w:rFonts w:cstheme="minorHAnsi"/>
                <w:lang w:val="pl-PL"/>
              </w:rPr>
              <w:t xml:space="preserve"> pow. </w:t>
            </w:r>
            <w:r w:rsidRPr="00ED237C">
              <w:rPr>
                <w:rFonts w:cstheme="minorHAnsi"/>
                <w:highlight w:val="yellow"/>
                <w:lang w:val="pl-PL"/>
              </w:rPr>
              <w:t>Obszaru zdegradowanego 2786 m2</w:t>
            </w:r>
          </w:p>
        </w:tc>
      </w:tr>
      <w:tr w:rsidR="001D236C" w:rsidRPr="00C036EA" w:rsidTr="004A0CDC">
        <w:trPr>
          <w:trHeight w:val="138"/>
        </w:trPr>
        <w:tc>
          <w:tcPr>
            <w:tcW w:w="564" w:type="dxa"/>
            <w:tcBorders>
              <w:top w:val="single" w:sz="4" w:space="0" w:color="auto"/>
              <w:bottom w:val="single" w:sz="4" w:space="0" w:color="auto"/>
              <w:right w:val="single" w:sz="4" w:space="0" w:color="auto"/>
            </w:tcBorders>
          </w:tcPr>
          <w:p w:rsidR="001D236C" w:rsidRPr="006A1AB0" w:rsidRDefault="001D236C" w:rsidP="000904CC">
            <w:pPr>
              <w:rPr>
                <w:rFonts w:cstheme="minorHAnsi"/>
                <w:highlight w:val="yellow"/>
              </w:rPr>
            </w:pPr>
            <w:r w:rsidRPr="006A1AB0">
              <w:rPr>
                <w:rFonts w:cstheme="minorHAnsi"/>
                <w:highlight w:val="yellow"/>
              </w:rPr>
              <w:t>18</w:t>
            </w:r>
          </w:p>
        </w:tc>
        <w:tc>
          <w:tcPr>
            <w:tcW w:w="3230" w:type="dxa"/>
            <w:tcBorders>
              <w:top w:val="single" w:sz="4" w:space="0" w:color="auto"/>
              <w:bottom w:val="single" w:sz="4" w:space="0" w:color="auto"/>
              <w:right w:val="single" w:sz="4" w:space="0" w:color="auto"/>
            </w:tcBorders>
            <w:vAlign w:val="center"/>
          </w:tcPr>
          <w:p w:rsidR="001D236C" w:rsidRPr="006A1AB0" w:rsidRDefault="001D236C" w:rsidP="004A0CDC">
            <w:pPr>
              <w:rPr>
                <w:rFonts w:cstheme="minorHAnsi"/>
                <w:bCs/>
                <w:highlight w:val="yellow"/>
              </w:rPr>
            </w:pPr>
            <w:r w:rsidRPr="006A1AB0">
              <w:rPr>
                <w:rFonts w:cstheme="minorHAnsi"/>
                <w:bCs/>
                <w:highlight w:val="yellow"/>
              </w:rPr>
              <w:t>OsieczWielki</w:t>
            </w:r>
          </w:p>
        </w:tc>
        <w:tc>
          <w:tcPr>
            <w:tcW w:w="5300" w:type="dxa"/>
            <w:tcBorders>
              <w:top w:val="single" w:sz="4" w:space="0" w:color="auto"/>
              <w:bottom w:val="single" w:sz="4" w:space="0" w:color="auto"/>
            </w:tcBorders>
          </w:tcPr>
          <w:p w:rsidR="001D236C" w:rsidRPr="006A1AB0" w:rsidRDefault="001D236C" w:rsidP="00156181">
            <w:pPr>
              <w:jc w:val="both"/>
              <w:rPr>
                <w:rFonts w:cstheme="minorHAnsi"/>
                <w:highlight w:val="yellow"/>
              </w:rPr>
            </w:pPr>
            <w:r w:rsidRPr="004A0CDC">
              <w:rPr>
                <w:rFonts w:cstheme="minorHAnsi"/>
                <w:highlight w:val="yellow"/>
                <w:lang w:val="pl-PL"/>
              </w:rPr>
              <w:t>Tak/ świetlica wiejska</w:t>
            </w:r>
            <w:r w:rsidR="00156181">
              <w:rPr>
                <w:rFonts w:cstheme="minorHAnsi"/>
                <w:highlight w:val="yellow"/>
                <w:lang w:val="pl-PL"/>
              </w:rPr>
              <w:t xml:space="preserve"> </w:t>
            </w:r>
            <w:r w:rsidRPr="004A0CDC">
              <w:rPr>
                <w:rFonts w:cstheme="minorHAnsi"/>
                <w:highlight w:val="yellow"/>
                <w:lang w:val="pl-PL"/>
              </w:rPr>
              <w:t xml:space="preserve">w </w:t>
            </w:r>
            <w:r w:rsidR="00156181">
              <w:rPr>
                <w:rFonts w:cstheme="minorHAnsi"/>
                <w:highlight w:val="yellow"/>
                <w:lang w:val="pl-PL"/>
              </w:rPr>
              <w:t xml:space="preserve">zespole parkowo- dworskim </w:t>
            </w:r>
            <w:r w:rsidRPr="004A0CDC">
              <w:rPr>
                <w:rFonts w:cstheme="minorHAnsi"/>
                <w:highlight w:val="yellow"/>
                <w:lang w:val="pl-PL"/>
              </w:rPr>
              <w:t xml:space="preserve"> z drogą dojazdową /</w:t>
            </w:r>
            <w:r w:rsidRPr="004A0CDC">
              <w:rPr>
                <w:rFonts w:cstheme="minorHAnsi"/>
                <w:lang w:val="pl-PL"/>
              </w:rPr>
              <w:t xml:space="preserve"> pow. </w:t>
            </w:r>
            <w:r w:rsidRPr="001D236C">
              <w:rPr>
                <w:rFonts w:cstheme="minorHAnsi"/>
                <w:highlight w:val="yellow"/>
              </w:rPr>
              <w:t>Obszaru</w:t>
            </w:r>
            <w:r w:rsidR="000D72F5">
              <w:rPr>
                <w:rFonts w:cstheme="minorHAnsi"/>
                <w:highlight w:val="yellow"/>
              </w:rPr>
              <w:t xml:space="preserve"> </w:t>
            </w:r>
            <w:r w:rsidRPr="001D236C">
              <w:rPr>
                <w:rFonts w:cstheme="minorHAnsi"/>
                <w:highlight w:val="yellow"/>
              </w:rPr>
              <w:t>zdegradowanego  55830m2</w:t>
            </w:r>
          </w:p>
        </w:tc>
      </w:tr>
      <w:tr w:rsidR="001D236C" w:rsidRPr="00C036EA" w:rsidTr="004A0CDC">
        <w:trPr>
          <w:trHeight w:val="201"/>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19</w:t>
            </w:r>
          </w:p>
        </w:tc>
        <w:tc>
          <w:tcPr>
            <w:tcW w:w="3230" w:type="dxa"/>
            <w:tcBorders>
              <w:top w:val="single" w:sz="4" w:space="0" w:color="auto"/>
              <w:bottom w:val="single" w:sz="4" w:space="0" w:color="auto"/>
              <w:right w:val="single" w:sz="4" w:space="0" w:color="auto"/>
            </w:tcBorders>
            <w:vAlign w:val="center"/>
          </w:tcPr>
          <w:p w:rsidR="001D236C" w:rsidRPr="00C52698" w:rsidRDefault="005F69F1" w:rsidP="004A0CDC">
            <w:pPr>
              <w:rPr>
                <w:rFonts w:cstheme="minorHAnsi"/>
                <w:bCs/>
              </w:rPr>
            </w:pPr>
            <w:r>
              <w:rPr>
                <w:rFonts w:cstheme="minorHAnsi"/>
                <w:bCs/>
              </w:rPr>
              <w:t>Bnin</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20</w:t>
            </w:r>
          </w:p>
        </w:tc>
        <w:tc>
          <w:tcPr>
            <w:tcW w:w="3230" w:type="dxa"/>
            <w:tcBorders>
              <w:top w:val="single" w:sz="4" w:space="0" w:color="auto"/>
              <w:bottom w:val="single" w:sz="4" w:space="0" w:color="auto"/>
              <w:right w:val="single" w:sz="4" w:space="0" w:color="auto"/>
            </w:tcBorders>
            <w:vAlign w:val="center"/>
          </w:tcPr>
          <w:p w:rsidR="001D236C" w:rsidRPr="00C52698" w:rsidRDefault="005F69F1" w:rsidP="004A0CDC">
            <w:pPr>
              <w:rPr>
                <w:rFonts w:cstheme="minorHAnsi"/>
                <w:bCs/>
              </w:rPr>
            </w:pPr>
            <w:r>
              <w:rPr>
                <w:rFonts w:cstheme="minorHAnsi"/>
                <w:bCs/>
              </w:rPr>
              <w:t>Janowo</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bottom w:val="single" w:sz="4" w:space="0" w:color="auto"/>
              <w:right w:val="single" w:sz="4" w:space="0" w:color="auto"/>
            </w:tcBorders>
          </w:tcPr>
          <w:p w:rsidR="001D236C" w:rsidRPr="006A1AB0" w:rsidRDefault="001D236C" w:rsidP="000904CC">
            <w:pPr>
              <w:rPr>
                <w:rFonts w:cstheme="minorHAnsi"/>
                <w:highlight w:val="yellow"/>
              </w:rPr>
            </w:pPr>
            <w:r w:rsidRPr="006A1AB0">
              <w:rPr>
                <w:rFonts w:cstheme="minorHAnsi"/>
                <w:highlight w:val="yellow"/>
              </w:rPr>
              <w:t>21</w:t>
            </w:r>
          </w:p>
        </w:tc>
        <w:tc>
          <w:tcPr>
            <w:tcW w:w="3230" w:type="dxa"/>
            <w:tcBorders>
              <w:top w:val="single" w:sz="4" w:space="0" w:color="auto"/>
              <w:bottom w:val="single" w:sz="4" w:space="0" w:color="auto"/>
              <w:right w:val="single" w:sz="4" w:space="0" w:color="auto"/>
            </w:tcBorders>
            <w:vAlign w:val="center"/>
          </w:tcPr>
          <w:p w:rsidR="001D236C" w:rsidRPr="006A1AB0" w:rsidRDefault="001D236C" w:rsidP="004A0CDC">
            <w:pPr>
              <w:rPr>
                <w:rFonts w:cstheme="minorHAnsi"/>
                <w:bCs/>
                <w:highlight w:val="yellow"/>
              </w:rPr>
            </w:pPr>
            <w:r w:rsidRPr="006A1AB0">
              <w:rPr>
                <w:rFonts w:cstheme="minorHAnsi"/>
                <w:bCs/>
                <w:highlight w:val="yellow"/>
              </w:rPr>
              <w:t>Osiecz</w:t>
            </w:r>
            <w:r w:rsidR="000D72F5">
              <w:rPr>
                <w:rFonts w:cstheme="minorHAnsi"/>
                <w:bCs/>
                <w:highlight w:val="yellow"/>
              </w:rPr>
              <w:t xml:space="preserve"> </w:t>
            </w:r>
            <w:r w:rsidRPr="006A1AB0">
              <w:rPr>
                <w:rFonts w:cstheme="minorHAnsi"/>
                <w:bCs/>
                <w:highlight w:val="yellow"/>
              </w:rPr>
              <w:t>Mały</w:t>
            </w:r>
          </w:p>
        </w:tc>
        <w:tc>
          <w:tcPr>
            <w:tcW w:w="5300" w:type="dxa"/>
            <w:tcBorders>
              <w:top w:val="single" w:sz="4" w:space="0" w:color="auto"/>
              <w:bottom w:val="single" w:sz="4" w:space="0" w:color="auto"/>
            </w:tcBorders>
          </w:tcPr>
          <w:p w:rsidR="001D236C" w:rsidRPr="006A1AB0" w:rsidRDefault="001D236C" w:rsidP="000904CC">
            <w:pPr>
              <w:rPr>
                <w:rFonts w:cstheme="minorHAnsi"/>
                <w:highlight w:val="yellow"/>
              </w:rPr>
            </w:pPr>
            <w:r w:rsidRPr="004A0CDC">
              <w:rPr>
                <w:rFonts w:cstheme="minorHAnsi"/>
                <w:highlight w:val="yellow"/>
                <w:lang w:val="pl-PL"/>
              </w:rPr>
              <w:t>TAK / Świetlica wiejska w budynku wielorodzinnym</w:t>
            </w:r>
            <w:r w:rsidR="00156181">
              <w:rPr>
                <w:rFonts w:cstheme="minorHAnsi"/>
                <w:highlight w:val="yellow"/>
                <w:lang w:val="pl-PL"/>
              </w:rPr>
              <w:t xml:space="preserve"> zamieszkałym </w:t>
            </w:r>
            <w:r w:rsidRPr="004A0CDC">
              <w:rPr>
                <w:rFonts w:cstheme="minorHAnsi"/>
                <w:highlight w:val="yellow"/>
                <w:lang w:val="pl-PL"/>
              </w:rPr>
              <w:t xml:space="preserve">/ </w:t>
            </w:r>
            <w:r w:rsidRPr="004A0CDC">
              <w:rPr>
                <w:rFonts w:cstheme="minorHAnsi"/>
                <w:lang w:val="pl-PL"/>
              </w:rPr>
              <w:t xml:space="preserve">pow. </w:t>
            </w:r>
            <w:r w:rsidRPr="001D236C">
              <w:rPr>
                <w:rFonts w:cstheme="minorHAnsi"/>
                <w:highlight w:val="yellow"/>
              </w:rPr>
              <w:t>Obszaru</w:t>
            </w:r>
            <w:r w:rsidR="000D72F5">
              <w:rPr>
                <w:rFonts w:cstheme="minorHAnsi"/>
                <w:highlight w:val="yellow"/>
              </w:rPr>
              <w:t xml:space="preserve"> </w:t>
            </w:r>
            <w:r w:rsidRPr="001D236C">
              <w:rPr>
                <w:rFonts w:cstheme="minorHAnsi"/>
                <w:highlight w:val="yellow"/>
              </w:rPr>
              <w:t>zdegradowanego  4435 m</w:t>
            </w:r>
            <w:r w:rsidRPr="005F69F1">
              <w:rPr>
                <w:rFonts w:cstheme="minorHAnsi"/>
                <w:highlight w:val="yellow"/>
                <w:vertAlign w:val="superscript"/>
              </w:rPr>
              <w:t>2</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22</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Sarnowo</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32"/>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23</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Sułkówek</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24</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Sieroszewo</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25</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Paruszewice</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26</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Czuple</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27</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Wólka</w:t>
            </w:r>
            <w:r w:rsidR="000D72F5">
              <w:rPr>
                <w:rFonts w:cstheme="minorHAnsi"/>
                <w:bCs/>
              </w:rPr>
              <w:t xml:space="preserve"> </w:t>
            </w:r>
            <w:r w:rsidRPr="00C52698">
              <w:rPr>
                <w:rFonts w:cstheme="minorHAnsi"/>
                <w:bCs/>
              </w:rPr>
              <w:t>Paruszewska</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32"/>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28</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Żurawice</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63"/>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29</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Anielin</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38"/>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30</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Arciszewo</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20"/>
        </w:trPr>
        <w:tc>
          <w:tcPr>
            <w:tcW w:w="564" w:type="dxa"/>
            <w:tcBorders>
              <w:top w:val="single" w:sz="4" w:space="0" w:color="auto"/>
              <w:bottom w:val="single" w:sz="4" w:space="0" w:color="auto"/>
              <w:right w:val="single" w:sz="4" w:space="0" w:color="auto"/>
            </w:tcBorders>
          </w:tcPr>
          <w:p w:rsidR="001D236C" w:rsidRPr="00F20B0A" w:rsidRDefault="001D236C" w:rsidP="000904CC">
            <w:pPr>
              <w:rPr>
                <w:rFonts w:cstheme="minorHAnsi"/>
                <w:b/>
              </w:rPr>
            </w:pPr>
          </w:p>
        </w:tc>
        <w:tc>
          <w:tcPr>
            <w:tcW w:w="3230" w:type="dxa"/>
            <w:tcBorders>
              <w:top w:val="single" w:sz="4" w:space="0" w:color="auto"/>
              <w:bottom w:val="single" w:sz="4" w:space="0" w:color="auto"/>
              <w:right w:val="single" w:sz="4" w:space="0" w:color="auto"/>
            </w:tcBorders>
          </w:tcPr>
          <w:p w:rsidR="001D236C" w:rsidRPr="00F20B0A" w:rsidRDefault="001D236C" w:rsidP="004A0CDC">
            <w:pPr>
              <w:rPr>
                <w:rFonts w:cstheme="minorHAnsi"/>
                <w:b/>
              </w:rPr>
            </w:pPr>
            <w:r w:rsidRPr="00F20B0A">
              <w:rPr>
                <w:rFonts w:cstheme="minorHAnsi"/>
                <w:b/>
              </w:rPr>
              <w:t>Gmina</w:t>
            </w:r>
            <w:r w:rsidR="004A0CDC">
              <w:rPr>
                <w:rFonts w:cstheme="minorHAnsi"/>
                <w:b/>
              </w:rPr>
              <w:t>r</w:t>
            </w:r>
            <w:r w:rsidRPr="00F20B0A">
              <w:rPr>
                <w:rFonts w:cstheme="minorHAnsi"/>
                <w:b/>
              </w:rPr>
              <w:t>azem</w:t>
            </w:r>
          </w:p>
        </w:tc>
        <w:tc>
          <w:tcPr>
            <w:tcW w:w="5300" w:type="dxa"/>
            <w:tcBorders>
              <w:top w:val="single" w:sz="4" w:space="0" w:color="auto"/>
              <w:bottom w:val="single" w:sz="4" w:space="0" w:color="auto"/>
            </w:tcBorders>
          </w:tcPr>
          <w:p w:rsidR="001D236C" w:rsidRPr="00C036EA" w:rsidRDefault="001D236C" w:rsidP="000904CC">
            <w:pPr>
              <w:rPr>
                <w:rFonts w:cstheme="minorHAnsi"/>
              </w:rPr>
            </w:pPr>
          </w:p>
        </w:tc>
      </w:tr>
    </w:tbl>
    <w:p w:rsidR="00600D23" w:rsidRPr="004A0CDC" w:rsidRDefault="00324A84" w:rsidP="004A0CDC">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062161" w:rsidRPr="00062161" w:rsidRDefault="004B555E" w:rsidP="0037200F">
      <w:pPr>
        <w:pStyle w:val="Default"/>
        <w:spacing w:line="360" w:lineRule="auto"/>
        <w:jc w:val="both"/>
        <w:rPr>
          <w:rFonts w:asciiTheme="minorHAnsi" w:hAnsiTheme="minorHAnsi" w:cstheme="minorHAnsi"/>
          <w:color w:val="auto"/>
          <w:sz w:val="22"/>
          <w:szCs w:val="22"/>
        </w:rPr>
      </w:pPr>
      <w:r w:rsidRPr="00062161">
        <w:rPr>
          <w:rFonts w:asciiTheme="minorHAnsi" w:hAnsiTheme="minorHAnsi" w:cstheme="minorHAnsi"/>
          <w:color w:val="auto"/>
          <w:sz w:val="22"/>
          <w:szCs w:val="22"/>
        </w:rPr>
        <w:t xml:space="preserve">W celu wyznaczenia obszaru zdegradowanego </w:t>
      </w:r>
      <w:r w:rsidR="005655C2">
        <w:rPr>
          <w:rFonts w:asciiTheme="minorHAnsi" w:hAnsiTheme="minorHAnsi" w:cstheme="minorHAnsi"/>
          <w:color w:val="auto"/>
          <w:sz w:val="22"/>
          <w:szCs w:val="22"/>
        </w:rPr>
        <w:t xml:space="preserve">Gminy Boniewo </w:t>
      </w:r>
      <w:r w:rsidRPr="00062161">
        <w:rPr>
          <w:rFonts w:asciiTheme="minorHAnsi" w:hAnsiTheme="minorHAnsi" w:cstheme="minorHAnsi"/>
          <w:color w:val="auto"/>
          <w:sz w:val="22"/>
          <w:szCs w:val="22"/>
        </w:rPr>
        <w:t>zastosowano analizę wskaźnikową wykorzystując porównanie sytuacji społecznej w odniesieniu do wybranych wskaźników ilustrujący</w:t>
      </w:r>
      <w:r w:rsidR="005655C2">
        <w:rPr>
          <w:rFonts w:asciiTheme="minorHAnsi" w:hAnsiTheme="minorHAnsi" w:cstheme="minorHAnsi"/>
          <w:color w:val="auto"/>
          <w:sz w:val="22"/>
          <w:szCs w:val="22"/>
        </w:rPr>
        <w:t>ch zidentyfikowane niekorzystne</w:t>
      </w:r>
      <w:r w:rsidRPr="00062161">
        <w:rPr>
          <w:rFonts w:asciiTheme="minorHAnsi" w:hAnsiTheme="minorHAnsi" w:cstheme="minorHAnsi"/>
          <w:color w:val="auto"/>
          <w:sz w:val="22"/>
          <w:szCs w:val="22"/>
        </w:rPr>
        <w:t xml:space="preserve"> zjawiska i problemy społeczne w porównaniu wszystkich jednostek/ </w:t>
      </w:r>
      <w:r w:rsidR="00A358BA">
        <w:rPr>
          <w:rFonts w:asciiTheme="minorHAnsi" w:hAnsiTheme="minorHAnsi" w:cstheme="minorHAnsi"/>
          <w:color w:val="auto"/>
          <w:sz w:val="22"/>
          <w:szCs w:val="22"/>
        </w:rPr>
        <w:t xml:space="preserve">miejscowości </w:t>
      </w:r>
      <w:r w:rsidRPr="00062161">
        <w:rPr>
          <w:rFonts w:asciiTheme="minorHAnsi" w:hAnsiTheme="minorHAnsi" w:cstheme="minorHAnsi"/>
          <w:color w:val="auto"/>
          <w:sz w:val="22"/>
          <w:szCs w:val="22"/>
        </w:rPr>
        <w:t xml:space="preserve">Gminy </w:t>
      </w:r>
      <w:r w:rsidR="00324A84">
        <w:rPr>
          <w:rFonts w:asciiTheme="minorHAnsi" w:hAnsiTheme="minorHAnsi" w:cstheme="minorHAnsi"/>
          <w:color w:val="auto"/>
          <w:sz w:val="22"/>
          <w:szCs w:val="22"/>
        </w:rPr>
        <w:t>Boniewo</w:t>
      </w:r>
      <w:r w:rsidRPr="00062161">
        <w:rPr>
          <w:rFonts w:asciiTheme="minorHAnsi" w:hAnsiTheme="minorHAnsi" w:cstheme="minorHAnsi"/>
          <w:color w:val="auto"/>
          <w:sz w:val="22"/>
          <w:szCs w:val="22"/>
        </w:rPr>
        <w:t>.</w:t>
      </w:r>
    </w:p>
    <w:p w:rsidR="005B6E6F" w:rsidRDefault="004B5BAB" w:rsidP="004A0CDC">
      <w:pPr>
        <w:pStyle w:val="Default"/>
        <w:spacing w:line="360" w:lineRule="auto"/>
        <w:jc w:val="both"/>
        <w:rPr>
          <w:rFonts w:asciiTheme="minorHAnsi" w:hAnsiTheme="minorHAnsi" w:cstheme="minorHAnsi"/>
          <w:sz w:val="22"/>
          <w:szCs w:val="22"/>
        </w:rPr>
      </w:pPr>
      <w:r w:rsidRPr="004939FF">
        <w:rPr>
          <w:rFonts w:asciiTheme="minorHAnsi" w:hAnsiTheme="minorHAnsi" w:cstheme="minorHAnsi"/>
          <w:sz w:val="22"/>
          <w:szCs w:val="22"/>
        </w:rPr>
        <w:t xml:space="preserve">Poniżej przedstawiono </w:t>
      </w:r>
      <w:r w:rsidR="00344D21">
        <w:rPr>
          <w:rFonts w:asciiTheme="minorHAnsi" w:hAnsiTheme="minorHAnsi" w:cstheme="minorHAnsi"/>
          <w:sz w:val="22"/>
          <w:szCs w:val="22"/>
        </w:rPr>
        <w:t xml:space="preserve">zestawienie </w:t>
      </w:r>
      <w:r w:rsidRPr="004939FF">
        <w:rPr>
          <w:rFonts w:asciiTheme="minorHAnsi" w:hAnsiTheme="minorHAnsi" w:cstheme="minorHAnsi"/>
          <w:sz w:val="22"/>
          <w:szCs w:val="22"/>
        </w:rPr>
        <w:t xml:space="preserve">zbiorcze wyniki analizy wskaźnikowej Gminy </w:t>
      </w:r>
      <w:r w:rsidR="00324A84">
        <w:rPr>
          <w:rFonts w:asciiTheme="minorHAnsi" w:hAnsiTheme="minorHAnsi" w:cstheme="minorHAnsi"/>
          <w:sz w:val="22"/>
          <w:szCs w:val="22"/>
        </w:rPr>
        <w:t>Boniewo</w:t>
      </w:r>
      <w:r w:rsidR="00187090">
        <w:rPr>
          <w:rFonts w:asciiTheme="minorHAnsi" w:hAnsiTheme="minorHAnsi" w:cstheme="minorHAnsi"/>
          <w:sz w:val="22"/>
          <w:szCs w:val="22"/>
        </w:rPr>
        <w:t xml:space="preserve"> </w:t>
      </w:r>
      <w:r w:rsidR="004939FF" w:rsidRPr="004939FF">
        <w:rPr>
          <w:rFonts w:asciiTheme="minorHAnsi" w:hAnsiTheme="minorHAnsi" w:cstheme="minorHAnsi"/>
          <w:sz w:val="22"/>
          <w:szCs w:val="22"/>
        </w:rPr>
        <w:t>d</w:t>
      </w:r>
      <w:r w:rsidR="00CB5511">
        <w:rPr>
          <w:rFonts w:asciiTheme="minorHAnsi" w:hAnsiTheme="minorHAnsi" w:cstheme="minorHAnsi"/>
          <w:sz w:val="22"/>
          <w:szCs w:val="22"/>
        </w:rPr>
        <w:t>l</w:t>
      </w:r>
      <w:r w:rsidR="004939FF" w:rsidRPr="004939FF">
        <w:rPr>
          <w:rFonts w:asciiTheme="minorHAnsi" w:hAnsiTheme="minorHAnsi" w:cstheme="minorHAnsi"/>
          <w:sz w:val="22"/>
          <w:szCs w:val="22"/>
        </w:rPr>
        <w:t>a wyznaczenia</w:t>
      </w:r>
      <w:r w:rsidR="004A0CDC">
        <w:rPr>
          <w:rFonts w:asciiTheme="minorHAnsi" w:hAnsiTheme="minorHAnsi" w:cstheme="minorHAnsi"/>
          <w:sz w:val="22"/>
          <w:szCs w:val="22"/>
        </w:rPr>
        <w:t xml:space="preserve"> obszaru zdegradowanego</w:t>
      </w:r>
      <w:r w:rsidR="001C2970">
        <w:rPr>
          <w:rFonts w:asciiTheme="minorHAnsi" w:hAnsiTheme="minorHAnsi" w:cstheme="minorHAnsi"/>
          <w:sz w:val="22"/>
          <w:szCs w:val="22"/>
        </w:rPr>
        <w:t xml:space="preserve"> i rewitalizacji</w:t>
      </w:r>
      <w:r w:rsidR="004A0CDC">
        <w:rPr>
          <w:rFonts w:asciiTheme="minorHAnsi" w:hAnsiTheme="minorHAnsi" w:cstheme="minorHAnsi"/>
          <w:sz w:val="22"/>
          <w:szCs w:val="22"/>
        </w:rPr>
        <w:t xml:space="preserve"> w Gminie</w:t>
      </w:r>
      <w:r w:rsidR="001C2970">
        <w:rPr>
          <w:rFonts w:asciiTheme="minorHAnsi" w:hAnsiTheme="minorHAnsi" w:cstheme="minorHAnsi"/>
          <w:sz w:val="22"/>
          <w:szCs w:val="22"/>
        </w:rPr>
        <w:t xml:space="preserve"> Boniewo</w:t>
      </w:r>
      <w:r w:rsidR="004A0CDC">
        <w:rPr>
          <w:rFonts w:asciiTheme="minorHAnsi" w:hAnsiTheme="minorHAnsi" w:cstheme="minorHAnsi"/>
          <w:sz w:val="22"/>
          <w:szCs w:val="22"/>
        </w:rPr>
        <w:t>.</w:t>
      </w:r>
    </w:p>
    <w:p w:rsidR="004A0CDC" w:rsidRPr="004A0CDC" w:rsidRDefault="004A0CDC" w:rsidP="004A0CDC">
      <w:pPr>
        <w:pStyle w:val="Default"/>
        <w:spacing w:line="360" w:lineRule="auto"/>
        <w:jc w:val="both"/>
        <w:rPr>
          <w:rFonts w:asciiTheme="minorHAnsi" w:hAnsiTheme="minorHAnsi" w:cstheme="minorHAnsi"/>
          <w:sz w:val="22"/>
          <w:szCs w:val="22"/>
        </w:rPr>
        <w:sectPr w:rsidR="004A0CDC" w:rsidRPr="004A0CDC" w:rsidSect="00A6712D">
          <w:headerReference w:type="default" r:id="rId15"/>
          <w:footerReference w:type="default" r:id="rId16"/>
          <w:pgSz w:w="11906" w:h="16838"/>
          <w:pgMar w:top="1417" w:right="1417" w:bottom="1417" w:left="1417" w:header="708" w:footer="708" w:gutter="0"/>
          <w:cols w:space="708"/>
          <w:docGrid w:linePitch="360"/>
        </w:sectPr>
      </w:pPr>
    </w:p>
    <w:p w:rsidR="004A7EBC" w:rsidRDefault="00DE5DDE" w:rsidP="000A609E">
      <w:pPr>
        <w:rPr>
          <w:rFonts w:cstheme="minorHAnsi"/>
          <w:b/>
          <w:bCs/>
        </w:rPr>
      </w:pPr>
      <w:r w:rsidRPr="00963C69">
        <w:rPr>
          <w:rFonts w:cstheme="minorHAnsi"/>
          <w:b/>
          <w:bCs/>
        </w:rPr>
        <w:lastRenderedPageBreak/>
        <w:t>Tabela</w:t>
      </w:r>
      <w:r w:rsidR="00A16A96">
        <w:rPr>
          <w:rFonts w:cstheme="minorHAnsi"/>
          <w:b/>
          <w:bCs/>
        </w:rPr>
        <w:t>7</w:t>
      </w:r>
      <w:r w:rsidRPr="00963C69">
        <w:rPr>
          <w:rFonts w:cstheme="minorHAnsi"/>
          <w:b/>
          <w:bCs/>
        </w:rPr>
        <w:t>. Delimitacja obszaru zdegradowanego</w:t>
      </w:r>
      <w:r w:rsidR="006E65A4" w:rsidRPr="00963C69">
        <w:rPr>
          <w:rFonts w:cstheme="minorHAnsi"/>
          <w:b/>
          <w:bCs/>
        </w:rPr>
        <w:t xml:space="preserve"> gminy </w:t>
      </w:r>
      <w:r w:rsidR="005C081B">
        <w:rPr>
          <w:rFonts w:cstheme="minorHAnsi"/>
          <w:b/>
          <w:bCs/>
        </w:rPr>
        <w:t>Bonie</w:t>
      </w:r>
      <w:r w:rsidR="00324A84">
        <w:rPr>
          <w:rFonts w:cstheme="minorHAnsi"/>
          <w:b/>
          <w:bCs/>
        </w:rPr>
        <w:t>wo</w:t>
      </w:r>
    </w:p>
    <w:tbl>
      <w:tblPr>
        <w:tblStyle w:val="Tabela-Siatka"/>
        <w:tblW w:w="14000" w:type="dxa"/>
        <w:tblLayout w:type="fixed"/>
        <w:tblLook w:val="04A0"/>
      </w:tblPr>
      <w:tblGrid>
        <w:gridCol w:w="534"/>
        <w:gridCol w:w="1984"/>
        <w:gridCol w:w="1843"/>
        <w:gridCol w:w="1984"/>
        <w:gridCol w:w="1843"/>
        <w:gridCol w:w="1559"/>
        <w:gridCol w:w="2694"/>
        <w:gridCol w:w="1559"/>
      </w:tblGrid>
      <w:tr w:rsidR="00042229" w:rsidRPr="00C036EA" w:rsidTr="001E3D63">
        <w:trPr>
          <w:trHeight w:val="2742"/>
        </w:trPr>
        <w:tc>
          <w:tcPr>
            <w:tcW w:w="534" w:type="dxa"/>
            <w:tcBorders>
              <w:right w:val="single" w:sz="4" w:space="0" w:color="auto"/>
            </w:tcBorders>
            <w:shd w:val="clear" w:color="auto" w:fill="215868" w:themeFill="accent5" w:themeFillShade="80"/>
            <w:vAlign w:val="center"/>
          </w:tcPr>
          <w:p w:rsidR="00E91547" w:rsidRPr="006B1159" w:rsidRDefault="00E91547" w:rsidP="001E3D63">
            <w:pPr>
              <w:jc w:val="center"/>
              <w:rPr>
                <w:rFonts w:cstheme="minorHAnsi"/>
                <w:b/>
                <w:color w:val="FFFFFF" w:themeColor="background1"/>
                <w:lang w:val="pl-PL"/>
              </w:rPr>
            </w:pPr>
          </w:p>
          <w:p w:rsidR="00E91547" w:rsidRPr="006B1159" w:rsidRDefault="00E91547" w:rsidP="001E3D63">
            <w:pPr>
              <w:jc w:val="center"/>
              <w:rPr>
                <w:rFonts w:cstheme="minorHAnsi"/>
                <w:b/>
                <w:color w:val="FFFFFF" w:themeColor="background1"/>
              </w:rPr>
            </w:pPr>
            <w:r w:rsidRPr="006B1159">
              <w:rPr>
                <w:rFonts w:cstheme="minorHAnsi"/>
                <w:b/>
                <w:color w:val="FFFFFF" w:themeColor="background1"/>
              </w:rPr>
              <w:t>Lp.</w:t>
            </w:r>
          </w:p>
        </w:tc>
        <w:tc>
          <w:tcPr>
            <w:tcW w:w="1984" w:type="dxa"/>
            <w:tcBorders>
              <w:left w:val="single" w:sz="4" w:space="0" w:color="auto"/>
              <w:right w:val="single" w:sz="4" w:space="0" w:color="auto"/>
            </w:tcBorders>
            <w:shd w:val="clear" w:color="auto" w:fill="215868" w:themeFill="accent5" w:themeFillShade="80"/>
            <w:vAlign w:val="center"/>
          </w:tcPr>
          <w:p w:rsidR="00E91547" w:rsidRPr="006B1159" w:rsidRDefault="00E91547" w:rsidP="001E3D63">
            <w:pPr>
              <w:jc w:val="center"/>
              <w:rPr>
                <w:rFonts w:cstheme="minorHAnsi"/>
                <w:b/>
                <w:color w:val="FFFFFF" w:themeColor="background1"/>
              </w:rPr>
            </w:pPr>
            <w:r>
              <w:rPr>
                <w:rFonts w:cstheme="minorHAnsi"/>
                <w:b/>
                <w:color w:val="FFFFFF" w:themeColor="background1"/>
              </w:rPr>
              <w:t>Miejscowość</w:t>
            </w:r>
          </w:p>
        </w:tc>
        <w:tc>
          <w:tcPr>
            <w:tcW w:w="1843"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Wskaźnik 1</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 xml:space="preserve">Udział (%) bezrobotnych </w:t>
            </w:r>
            <w:r w:rsidRPr="006B1159">
              <w:rPr>
                <w:rFonts w:asciiTheme="minorHAnsi" w:hAnsiTheme="minorHAnsi" w:cstheme="minorHAnsi"/>
                <w:b/>
                <w:color w:val="FFFFFF" w:themeColor="background1"/>
                <w:sz w:val="20"/>
                <w:szCs w:val="20"/>
                <w:lang w:val="pl-PL"/>
              </w:rPr>
              <w:br/>
              <w:t xml:space="preserve">w ludności </w:t>
            </w:r>
            <w:r w:rsidRPr="006B1159">
              <w:rPr>
                <w:rFonts w:asciiTheme="minorHAnsi" w:hAnsiTheme="minorHAnsi" w:cstheme="minorHAnsi"/>
                <w:b/>
                <w:color w:val="FFFFFF" w:themeColor="background1"/>
                <w:sz w:val="20"/>
                <w:szCs w:val="20"/>
                <w:lang w:val="pl-PL"/>
              </w:rPr>
              <w:br/>
              <w:t>w wieku produkcyjnym na danym obszarze</w:t>
            </w:r>
          </w:p>
          <w:p w:rsidR="00E91547" w:rsidRPr="006B1159" w:rsidRDefault="00E91547" w:rsidP="001E3D63">
            <w:pPr>
              <w:jc w:val="center"/>
              <w:rPr>
                <w:rFonts w:cstheme="minorHAnsi"/>
                <w:b/>
                <w:color w:val="FFFFFF" w:themeColor="background1"/>
                <w:lang w:val="pl-PL"/>
              </w:rPr>
            </w:pPr>
          </w:p>
        </w:tc>
        <w:tc>
          <w:tcPr>
            <w:tcW w:w="1984"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Wskaźnik 2</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 xml:space="preserve">Udział (%) ludności </w:t>
            </w:r>
            <w:r w:rsidRPr="006B1159">
              <w:rPr>
                <w:rFonts w:asciiTheme="minorHAnsi" w:hAnsiTheme="minorHAnsi" w:cstheme="minorHAnsi"/>
                <w:b/>
                <w:color w:val="FFFFFF" w:themeColor="background1"/>
                <w:sz w:val="20"/>
                <w:szCs w:val="20"/>
                <w:lang w:val="pl-PL"/>
              </w:rPr>
              <w:br/>
              <w:t xml:space="preserve">w wieku poprodukcyjnym </w:t>
            </w:r>
            <w:r w:rsidRPr="006B1159">
              <w:rPr>
                <w:rFonts w:asciiTheme="minorHAnsi" w:hAnsiTheme="minorHAnsi" w:cstheme="minorHAnsi"/>
                <w:b/>
                <w:color w:val="FFFFFF" w:themeColor="background1"/>
                <w:sz w:val="20"/>
                <w:szCs w:val="20"/>
                <w:lang w:val="pl-PL"/>
              </w:rPr>
              <w:br/>
              <w:t>w ludności ogółem</w:t>
            </w:r>
          </w:p>
          <w:p w:rsidR="00E91547" w:rsidRPr="006B1159" w:rsidRDefault="00E91547" w:rsidP="001E3D63">
            <w:pPr>
              <w:jc w:val="center"/>
              <w:rPr>
                <w:rFonts w:cstheme="minorHAnsi"/>
                <w:b/>
                <w:color w:val="FFFFFF" w:themeColor="background1"/>
                <w:lang w:val="pl-PL"/>
              </w:rPr>
            </w:pPr>
          </w:p>
        </w:tc>
        <w:tc>
          <w:tcPr>
            <w:tcW w:w="1843"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 xml:space="preserve">Wskaźnik </w:t>
            </w:r>
            <w:r>
              <w:rPr>
                <w:rFonts w:asciiTheme="minorHAnsi" w:hAnsiTheme="minorHAnsi" w:cstheme="minorHAnsi"/>
                <w:b/>
                <w:color w:val="FFFFFF" w:themeColor="background1"/>
                <w:sz w:val="20"/>
                <w:szCs w:val="20"/>
                <w:u w:val="single"/>
                <w:lang w:val="pl-PL"/>
              </w:rPr>
              <w:t>3</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 xml:space="preserve">Udział (%) gospodarstw domowych beneficjentów środowiskowej pomocy społecznej </w:t>
            </w:r>
            <w:r w:rsidRPr="006B1159">
              <w:rPr>
                <w:rFonts w:asciiTheme="minorHAnsi" w:hAnsiTheme="minorHAnsi" w:cstheme="minorHAnsi"/>
                <w:b/>
                <w:color w:val="FFFFFF" w:themeColor="background1"/>
                <w:sz w:val="20"/>
                <w:szCs w:val="20"/>
                <w:lang w:val="pl-PL"/>
              </w:rPr>
              <w:br/>
              <w:t>w liczbie gospodarstw domowych ogółem na danym obszarze</w:t>
            </w:r>
          </w:p>
        </w:tc>
        <w:tc>
          <w:tcPr>
            <w:tcW w:w="1559"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 xml:space="preserve">Wskaźnik </w:t>
            </w:r>
            <w:r>
              <w:rPr>
                <w:rFonts w:asciiTheme="minorHAnsi" w:hAnsiTheme="minorHAnsi" w:cstheme="minorHAnsi"/>
                <w:b/>
                <w:color w:val="FFFFFF" w:themeColor="background1"/>
                <w:sz w:val="20"/>
                <w:szCs w:val="20"/>
                <w:u w:val="single"/>
                <w:lang w:val="pl-PL"/>
              </w:rPr>
              <w:t>4</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Udział (%) dzieci do lat 17, na które rodzice otrzymują zasiłek rodzinny w liczbie dzieci w tym wieku</w:t>
            </w:r>
          </w:p>
          <w:p w:rsidR="00E91547" w:rsidRPr="006B1159" w:rsidRDefault="00E91547" w:rsidP="001E3D63">
            <w:pPr>
              <w:jc w:val="center"/>
              <w:rPr>
                <w:rFonts w:cstheme="minorHAnsi"/>
                <w:b/>
                <w:color w:val="FFFFFF" w:themeColor="background1"/>
                <w:lang w:val="pl-PL"/>
              </w:rPr>
            </w:pPr>
          </w:p>
        </w:tc>
        <w:tc>
          <w:tcPr>
            <w:tcW w:w="2694" w:type="dxa"/>
            <w:tcBorders>
              <w:left w:val="single" w:sz="4" w:space="0" w:color="auto"/>
              <w:right w:val="single" w:sz="4" w:space="0" w:color="auto"/>
            </w:tcBorders>
            <w:shd w:val="clear" w:color="auto" w:fill="215868" w:themeFill="accent5" w:themeFillShade="80"/>
          </w:tcPr>
          <w:p w:rsidR="00E91547" w:rsidRPr="006B1159" w:rsidRDefault="00E91547" w:rsidP="001E3D63">
            <w:pPr>
              <w:jc w:val="center"/>
              <w:rPr>
                <w:rFonts w:cstheme="minorHAnsi"/>
                <w:b/>
                <w:color w:val="FFFFFF" w:themeColor="background1"/>
                <w:u w:val="single"/>
                <w:lang w:val="pl-PL"/>
              </w:rPr>
            </w:pPr>
            <w:r w:rsidRPr="006B1159">
              <w:rPr>
                <w:rFonts w:cstheme="minorHAnsi"/>
                <w:b/>
                <w:color w:val="FFFFFF" w:themeColor="background1"/>
                <w:u w:val="single"/>
                <w:lang w:val="pl-PL"/>
              </w:rPr>
              <w:t xml:space="preserve">Wskaźnik </w:t>
            </w:r>
            <w:r>
              <w:rPr>
                <w:rFonts w:cstheme="minorHAnsi"/>
                <w:b/>
                <w:color w:val="FFFFFF" w:themeColor="background1"/>
                <w:u w:val="single"/>
                <w:lang w:val="pl-PL"/>
              </w:rPr>
              <w:t>5</w:t>
            </w:r>
          </w:p>
          <w:p w:rsidR="00E91547" w:rsidRDefault="00E91547" w:rsidP="001E3D63">
            <w:pPr>
              <w:jc w:val="center"/>
              <w:rPr>
                <w:rFonts w:cstheme="minorHAnsi"/>
                <w:b/>
                <w:color w:val="FFFFFF" w:themeColor="background1"/>
                <w:lang w:val="pl-PL"/>
              </w:rPr>
            </w:pPr>
            <w:r>
              <w:rPr>
                <w:rFonts w:cstheme="minorHAnsi"/>
                <w:b/>
                <w:color w:val="FFFFFF" w:themeColor="background1"/>
                <w:lang w:val="pl-PL"/>
              </w:rPr>
              <w:t xml:space="preserve">Występowanie </w:t>
            </w:r>
            <w:r w:rsidRPr="006B1159">
              <w:rPr>
                <w:rFonts w:cstheme="minorHAnsi"/>
                <w:b/>
                <w:color w:val="FFFFFF" w:themeColor="background1"/>
                <w:lang w:val="pl-PL"/>
              </w:rPr>
              <w:t xml:space="preserve">przestrzeni zdegradowanej </w:t>
            </w:r>
            <w:r w:rsidRPr="006B1159">
              <w:rPr>
                <w:rFonts w:cstheme="minorHAnsi"/>
                <w:b/>
                <w:color w:val="FFFFFF" w:themeColor="background1"/>
                <w:lang w:val="pl-PL"/>
              </w:rPr>
              <w:br/>
            </w:r>
            <w:r>
              <w:rPr>
                <w:rFonts w:cstheme="minorHAnsi"/>
                <w:b/>
                <w:color w:val="FFFFFF" w:themeColor="background1"/>
                <w:lang w:val="pl-PL"/>
              </w:rPr>
              <w:t>na danym obszarze</w:t>
            </w:r>
          </w:p>
          <w:p w:rsidR="00E91547" w:rsidRPr="006B1159" w:rsidRDefault="00E91547" w:rsidP="001E3D63">
            <w:pPr>
              <w:jc w:val="center"/>
              <w:rPr>
                <w:rFonts w:cstheme="minorHAnsi"/>
                <w:b/>
                <w:color w:val="FFFFFF" w:themeColor="background1"/>
                <w:lang w:val="pl-PL"/>
              </w:rPr>
            </w:pPr>
            <w:r>
              <w:rPr>
                <w:rFonts w:cstheme="minorHAnsi"/>
                <w:b/>
                <w:color w:val="FFFFFF" w:themeColor="background1"/>
                <w:lang w:val="pl-PL"/>
              </w:rPr>
              <w:t>Tak/Nie</w:t>
            </w:r>
          </w:p>
        </w:tc>
        <w:tc>
          <w:tcPr>
            <w:tcW w:w="1559" w:type="dxa"/>
            <w:tcBorders>
              <w:left w:val="single" w:sz="4" w:space="0" w:color="auto"/>
            </w:tcBorders>
            <w:shd w:val="clear" w:color="auto" w:fill="215868" w:themeFill="accent5" w:themeFillShade="80"/>
          </w:tcPr>
          <w:p w:rsidR="00E91547" w:rsidRPr="006B1159" w:rsidRDefault="00CD5BD9" w:rsidP="006338FC">
            <w:pPr>
              <w:jc w:val="center"/>
              <w:rPr>
                <w:rFonts w:cstheme="minorHAnsi"/>
                <w:b/>
                <w:color w:val="FFFFFF" w:themeColor="background1"/>
                <w:lang w:val="pl-PL"/>
              </w:rPr>
            </w:pPr>
            <w:r>
              <w:rPr>
                <w:rFonts w:cstheme="minorHAnsi"/>
                <w:b/>
                <w:color w:val="FFFFFF" w:themeColor="background1"/>
                <w:lang w:val="pl-PL"/>
              </w:rPr>
              <w:t>Liczba</w:t>
            </w:r>
            <w:r w:rsidR="00E91547">
              <w:rPr>
                <w:rFonts w:cstheme="minorHAnsi"/>
                <w:b/>
                <w:color w:val="FFFFFF" w:themeColor="background1"/>
                <w:lang w:val="pl-PL"/>
              </w:rPr>
              <w:t xml:space="preserve"> wskaźników</w:t>
            </w:r>
            <w:r w:rsidR="00E66F1B">
              <w:rPr>
                <w:rFonts w:cstheme="minorHAnsi"/>
                <w:b/>
                <w:color w:val="FFFFFF" w:themeColor="background1"/>
                <w:lang w:val="pl-PL"/>
              </w:rPr>
              <w:t xml:space="preserve"> społecznych</w:t>
            </w:r>
            <w:r w:rsidR="00E66F1B">
              <w:rPr>
                <w:rFonts w:cstheme="minorHAnsi"/>
                <w:b/>
                <w:color w:val="FFFFFF" w:themeColor="background1"/>
                <w:lang w:val="pl-PL"/>
              </w:rPr>
              <w:br/>
            </w:r>
            <w:r w:rsidR="00E91547">
              <w:rPr>
                <w:rFonts w:cstheme="minorHAnsi"/>
                <w:b/>
                <w:color w:val="FFFFFF" w:themeColor="background1"/>
                <w:lang w:val="pl-PL"/>
              </w:rPr>
              <w:t xml:space="preserve">o wartościach mniej korzystnych niż średnia </w:t>
            </w:r>
            <w:r w:rsidR="006B1EC0">
              <w:rPr>
                <w:rFonts w:cstheme="minorHAnsi"/>
                <w:b/>
                <w:color w:val="FFFFFF" w:themeColor="background1"/>
                <w:lang w:val="pl-PL"/>
              </w:rPr>
              <w:br/>
            </w:r>
            <w:r w:rsidR="00E91547">
              <w:rPr>
                <w:rFonts w:cstheme="minorHAnsi"/>
                <w:b/>
                <w:color w:val="FFFFFF" w:themeColor="background1"/>
                <w:lang w:val="pl-PL"/>
              </w:rPr>
              <w:t>w gminie</w:t>
            </w:r>
          </w:p>
        </w:tc>
      </w:tr>
      <w:tr w:rsidR="00042229" w:rsidRPr="00C52698" w:rsidTr="00ED237C">
        <w:trPr>
          <w:trHeight w:val="577"/>
        </w:trPr>
        <w:tc>
          <w:tcPr>
            <w:tcW w:w="534" w:type="dxa"/>
            <w:tcBorders>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1</w:t>
            </w:r>
          </w:p>
        </w:tc>
        <w:tc>
          <w:tcPr>
            <w:tcW w:w="1984" w:type="dxa"/>
            <w:tcBorders>
              <w:left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Boniewo</w:t>
            </w:r>
          </w:p>
        </w:tc>
        <w:tc>
          <w:tcPr>
            <w:tcW w:w="1843"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11,66</w:t>
            </w:r>
          </w:p>
        </w:tc>
        <w:tc>
          <w:tcPr>
            <w:tcW w:w="1984"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17,78</w:t>
            </w:r>
          </w:p>
        </w:tc>
        <w:tc>
          <w:tcPr>
            <w:tcW w:w="1843"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1,26</w:t>
            </w:r>
          </w:p>
        </w:tc>
        <w:tc>
          <w:tcPr>
            <w:tcW w:w="1559"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84,21</w:t>
            </w:r>
          </w:p>
        </w:tc>
        <w:tc>
          <w:tcPr>
            <w:tcW w:w="2694" w:type="dxa"/>
            <w:tcBorders>
              <w:left w:val="single" w:sz="4" w:space="0" w:color="auto"/>
              <w:right w:val="single" w:sz="4" w:space="0" w:color="auto"/>
            </w:tcBorders>
            <w:vAlign w:val="center"/>
          </w:tcPr>
          <w:p w:rsidR="00E91547" w:rsidRPr="00170E4E" w:rsidRDefault="00E91547" w:rsidP="006B1EC0">
            <w:pPr>
              <w:rPr>
                <w:rFonts w:cstheme="minorHAnsi"/>
              </w:rPr>
            </w:pPr>
            <w:r>
              <w:rPr>
                <w:rFonts w:cstheme="minorHAnsi"/>
              </w:rPr>
              <w:t>TAK 400 m</w:t>
            </w:r>
            <w:r w:rsidRPr="006B1EC0">
              <w:rPr>
                <w:rFonts w:cstheme="minorHAnsi"/>
                <w:vertAlign w:val="superscript"/>
              </w:rPr>
              <w:t>2</w:t>
            </w:r>
          </w:p>
        </w:tc>
        <w:tc>
          <w:tcPr>
            <w:tcW w:w="1559" w:type="dxa"/>
            <w:tcBorders>
              <w:left w:val="single" w:sz="4" w:space="0" w:color="auto"/>
            </w:tcBorders>
            <w:vAlign w:val="center"/>
          </w:tcPr>
          <w:p w:rsidR="00E91547" w:rsidRPr="006B1EC0" w:rsidRDefault="006338FC" w:rsidP="00F24545">
            <w:pPr>
              <w:jc w:val="center"/>
              <w:rPr>
                <w:rFonts w:cstheme="minorHAnsi"/>
              </w:rPr>
            </w:pPr>
            <w:r>
              <w:rPr>
                <w:rFonts w:cstheme="minorHAnsi"/>
              </w:rPr>
              <w:t>1</w:t>
            </w:r>
          </w:p>
        </w:tc>
      </w:tr>
      <w:tr w:rsidR="00042229" w:rsidRPr="00C52698" w:rsidTr="00ED237C">
        <w:trPr>
          <w:trHeight w:val="296"/>
        </w:trPr>
        <w:tc>
          <w:tcPr>
            <w:tcW w:w="534" w:type="dxa"/>
            <w:tcBorders>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2</w:t>
            </w:r>
          </w:p>
        </w:tc>
        <w:tc>
          <w:tcPr>
            <w:tcW w:w="198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Bierzyn</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17,89</w:t>
            </w:r>
          </w:p>
        </w:tc>
        <w:tc>
          <w:tcPr>
            <w:tcW w:w="1984"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16,67</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13,89</w:t>
            </w:r>
          </w:p>
        </w:tc>
        <w:tc>
          <w:tcPr>
            <w:tcW w:w="1559"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87,50</w:t>
            </w:r>
          </w:p>
        </w:tc>
        <w:tc>
          <w:tcPr>
            <w:tcW w:w="269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left w:val="single" w:sz="4" w:space="0" w:color="auto"/>
              <w:bottom w:val="single" w:sz="4" w:space="0" w:color="auto"/>
            </w:tcBorders>
            <w:shd w:val="clear" w:color="auto" w:fill="auto"/>
            <w:vAlign w:val="center"/>
          </w:tcPr>
          <w:p w:rsidR="00E91547" w:rsidRPr="006B1EC0" w:rsidRDefault="008941B2" w:rsidP="00F24545">
            <w:pPr>
              <w:jc w:val="center"/>
              <w:rPr>
                <w:rFonts w:cstheme="minorHAnsi"/>
              </w:rPr>
            </w:pPr>
            <w:r w:rsidRPr="006B1EC0">
              <w:rPr>
                <w:rFonts w:cstheme="minorHAnsi"/>
              </w:rPr>
              <w:t>2</w:t>
            </w:r>
          </w:p>
        </w:tc>
      </w:tr>
      <w:tr w:rsidR="00042229" w:rsidRPr="00FF79B9" w:rsidTr="00ED237C">
        <w:trPr>
          <w:trHeight w:val="428"/>
        </w:trPr>
        <w:tc>
          <w:tcPr>
            <w:tcW w:w="534" w:type="dxa"/>
            <w:tcBorders>
              <w:top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3</w:t>
            </w:r>
          </w:p>
        </w:tc>
        <w:tc>
          <w:tcPr>
            <w:tcW w:w="1984" w:type="dxa"/>
            <w:tcBorders>
              <w:top w:val="single" w:sz="4" w:space="0" w:color="auto"/>
              <w:left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Grójec</w:t>
            </w:r>
          </w:p>
        </w:tc>
        <w:tc>
          <w:tcPr>
            <w:tcW w:w="1843"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9,09</w:t>
            </w:r>
          </w:p>
        </w:tc>
        <w:tc>
          <w:tcPr>
            <w:tcW w:w="1984"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28,69</w:t>
            </w:r>
          </w:p>
        </w:tc>
        <w:tc>
          <w:tcPr>
            <w:tcW w:w="1843"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3,13</w:t>
            </w:r>
          </w:p>
        </w:tc>
        <w:tc>
          <w:tcPr>
            <w:tcW w:w="1559"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36,84</w:t>
            </w:r>
          </w:p>
        </w:tc>
        <w:tc>
          <w:tcPr>
            <w:tcW w:w="2694" w:type="dxa"/>
            <w:tcBorders>
              <w:top w:val="single" w:sz="4" w:space="0" w:color="auto"/>
              <w:left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top w:val="single" w:sz="4" w:space="0" w:color="auto"/>
              <w:left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ED237C">
        <w:trPr>
          <w:trHeight w:val="268"/>
        </w:trPr>
        <w:tc>
          <w:tcPr>
            <w:tcW w:w="534" w:type="dxa"/>
            <w:tcBorders>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4</w:t>
            </w:r>
          </w:p>
        </w:tc>
        <w:tc>
          <w:tcPr>
            <w:tcW w:w="198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Jastrzębiec</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4,76</w:t>
            </w:r>
          </w:p>
        </w:tc>
        <w:tc>
          <w:tcPr>
            <w:tcW w:w="1984"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14,29</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0,00</w:t>
            </w:r>
          </w:p>
        </w:tc>
        <w:tc>
          <w:tcPr>
            <w:tcW w:w="1559"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22,22</w:t>
            </w:r>
          </w:p>
        </w:tc>
        <w:tc>
          <w:tcPr>
            <w:tcW w:w="269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0</w:t>
            </w:r>
          </w:p>
        </w:tc>
      </w:tr>
      <w:tr w:rsidR="00042229" w:rsidRPr="00F210AA" w:rsidTr="00ED237C">
        <w:trPr>
          <w:trHeight w:val="321"/>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Grójczyk</w:t>
            </w:r>
          </w:p>
        </w:tc>
        <w:tc>
          <w:tcPr>
            <w:tcW w:w="1843" w:type="dxa"/>
            <w:tcBorders>
              <w:top w:val="single" w:sz="4" w:space="0" w:color="auto"/>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19,15</w:t>
            </w:r>
          </w:p>
        </w:tc>
        <w:tc>
          <w:tcPr>
            <w:tcW w:w="1984" w:type="dxa"/>
            <w:tcBorders>
              <w:top w:val="single" w:sz="4" w:space="0" w:color="auto"/>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16,46</w:t>
            </w:r>
          </w:p>
        </w:tc>
        <w:tc>
          <w:tcPr>
            <w:tcW w:w="1843" w:type="dxa"/>
            <w:tcBorders>
              <w:top w:val="single" w:sz="4" w:space="0" w:color="auto"/>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17,65</w:t>
            </w:r>
          </w:p>
        </w:tc>
        <w:tc>
          <w:tcPr>
            <w:tcW w:w="1559" w:type="dxa"/>
            <w:tcBorders>
              <w:top w:val="single" w:sz="4" w:space="0" w:color="auto"/>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15,79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2</w:t>
            </w:r>
          </w:p>
        </w:tc>
      </w:tr>
      <w:tr w:rsidR="00042229" w:rsidRPr="00FF79B9" w:rsidTr="006338FC">
        <w:trPr>
          <w:trHeight w:val="172"/>
        </w:trPr>
        <w:tc>
          <w:tcPr>
            <w:tcW w:w="534" w:type="dxa"/>
            <w:tcBorders>
              <w:top w:val="single" w:sz="4" w:space="0" w:color="auto"/>
              <w:bottom w:val="single" w:sz="4" w:space="0" w:color="auto"/>
              <w:right w:val="single" w:sz="4" w:space="0" w:color="auto"/>
            </w:tcBorders>
            <w:shd w:val="clear" w:color="auto" w:fill="auto"/>
            <w:vAlign w:val="center"/>
          </w:tcPr>
          <w:p w:rsidR="00E91547" w:rsidRPr="006338FC" w:rsidRDefault="00E91547" w:rsidP="00CD5BD9">
            <w:pPr>
              <w:jc w:val="center"/>
              <w:rPr>
                <w:rFonts w:cstheme="minorHAnsi"/>
              </w:rPr>
            </w:pPr>
            <w:r w:rsidRPr="006338FC">
              <w:rPr>
                <w:rFonts w:cstheme="minorHAnsi"/>
              </w:rPr>
              <w:t>6</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CD5BD9">
            <w:pPr>
              <w:rPr>
                <w:rFonts w:cstheme="minorHAnsi"/>
                <w:b/>
                <w:bCs/>
                <w:color w:val="FF0000"/>
              </w:rPr>
            </w:pPr>
            <w:r w:rsidRPr="006338FC">
              <w:rPr>
                <w:rFonts w:cstheme="minorHAnsi"/>
                <w:b/>
                <w:bCs/>
                <w:color w:val="FF0000"/>
              </w:rPr>
              <w:t>Kaniewo</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20,18</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19,30</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23,08</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61,90</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56181">
            <w:pPr>
              <w:rPr>
                <w:rFonts w:cstheme="minorHAnsi"/>
                <w:b/>
                <w:color w:val="FF0000"/>
                <w:lang w:val="pl-PL"/>
              </w:rPr>
            </w:pPr>
            <w:r w:rsidRPr="006338FC">
              <w:rPr>
                <w:rFonts w:cstheme="minorHAnsi"/>
                <w:b/>
                <w:color w:val="FF0000"/>
                <w:lang w:val="pl-PL"/>
              </w:rPr>
              <w:t>Tak / świetlica</w:t>
            </w:r>
            <w:r w:rsidR="006D3098">
              <w:rPr>
                <w:rFonts w:cstheme="minorHAnsi"/>
                <w:b/>
                <w:color w:val="FF0000"/>
                <w:lang w:val="pl-PL"/>
              </w:rPr>
              <w:t xml:space="preserve"> </w:t>
            </w:r>
            <w:r w:rsidRPr="006338FC">
              <w:rPr>
                <w:rFonts w:cstheme="minorHAnsi"/>
                <w:b/>
                <w:color w:val="FF0000"/>
                <w:lang w:val="pl-PL"/>
              </w:rPr>
              <w:t>wiejska</w:t>
            </w:r>
            <w:r w:rsidR="00CD5BD9" w:rsidRPr="006338FC">
              <w:rPr>
                <w:rFonts w:cstheme="minorHAnsi"/>
                <w:b/>
                <w:color w:val="FF0000"/>
                <w:lang w:val="pl-PL"/>
              </w:rPr>
              <w:br/>
            </w:r>
            <w:r w:rsidRPr="006338FC">
              <w:rPr>
                <w:rFonts w:cstheme="minorHAnsi"/>
                <w:b/>
                <w:color w:val="FF0000"/>
                <w:lang w:val="pl-PL"/>
              </w:rPr>
              <w:t xml:space="preserve">w </w:t>
            </w:r>
            <w:r w:rsidR="00156181">
              <w:rPr>
                <w:rFonts w:cstheme="minorHAnsi"/>
                <w:b/>
                <w:color w:val="FF0000"/>
                <w:lang w:val="pl-PL"/>
              </w:rPr>
              <w:t xml:space="preserve">budynku </w:t>
            </w:r>
            <w:r w:rsidRPr="006338FC">
              <w:rPr>
                <w:rFonts w:cstheme="minorHAnsi"/>
                <w:b/>
                <w:color w:val="FF0000"/>
                <w:lang w:val="pl-PL"/>
              </w:rPr>
              <w:t>zabytkowym</w:t>
            </w:r>
            <w:r w:rsidR="006D3098">
              <w:rPr>
                <w:rFonts w:cstheme="minorHAnsi"/>
                <w:b/>
                <w:color w:val="FF0000"/>
                <w:lang w:val="pl-PL"/>
              </w:rPr>
              <w:t xml:space="preserve"> </w:t>
            </w:r>
            <w:r w:rsidRPr="006338FC">
              <w:rPr>
                <w:rFonts w:cstheme="minorHAnsi"/>
                <w:b/>
                <w:color w:val="FF0000"/>
                <w:lang w:val="pl-PL"/>
              </w:rPr>
              <w:t>zamieszkałym /</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26282F" w:rsidP="00CD5BD9">
            <w:pPr>
              <w:jc w:val="center"/>
              <w:rPr>
                <w:rFonts w:cstheme="minorHAnsi"/>
                <w:b/>
                <w:color w:val="FF0000"/>
              </w:rPr>
            </w:pPr>
            <w:r>
              <w:rPr>
                <w:rFonts w:cstheme="minorHAnsi"/>
                <w:b/>
                <w:color w:val="FF0000"/>
              </w:rPr>
              <w:t>3</w:t>
            </w:r>
          </w:p>
        </w:tc>
      </w:tr>
      <w:tr w:rsidR="00042229" w:rsidRPr="00FF79B9" w:rsidTr="00CD5BD9">
        <w:trPr>
          <w:trHeight w:val="347"/>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7</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rPr>
                <w:rFonts w:cstheme="minorHAnsi"/>
                <w:bCs/>
              </w:rPr>
            </w:pPr>
            <w:r w:rsidRPr="00170E4E">
              <w:rPr>
                <w:rFonts w:cstheme="minorHAnsi"/>
                <w:bCs/>
              </w:rPr>
              <w:t>Jerzmanowo</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16,36</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25,81</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41,67</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8</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Lubomin</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4,00</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24,09</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8,33</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15,38</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FF79B9" w:rsidTr="00CD5BD9">
        <w:trPr>
          <w:trHeight w:val="198"/>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Lubomin</w:t>
            </w:r>
            <w:r w:rsidR="00187090">
              <w:rPr>
                <w:rFonts w:cstheme="minorHAnsi"/>
                <w:bCs/>
              </w:rPr>
              <w:t xml:space="preserve"> </w:t>
            </w:r>
            <w:r w:rsidRPr="00170E4E">
              <w:rPr>
                <w:rFonts w:cstheme="minorHAnsi"/>
                <w:bCs/>
              </w:rPr>
              <w:t>Leśny</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17,86</w:t>
            </w:r>
          </w:p>
        </w:tc>
        <w:tc>
          <w:tcPr>
            <w:tcW w:w="1984"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30,43</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14,29</w:t>
            </w:r>
          </w:p>
        </w:tc>
        <w:tc>
          <w:tcPr>
            <w:tcW w:w="1559"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50,00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8941B2" w:rsidP="00F24545">
            <w:pPr>
              <w:jc w:val="center"/>
              <w:rPr>
                <w:rFonts w:cstheme="minorHAnsi"/>
              </w:rPr>
            </w:pPr>
            <w:r w:rsidRPr="006B1EC0">
              <w:rPr>
                <w:rFonts w:cstheme="minorHAnsi"/>
              </w:rPr>
              <w:t>2</w:t>
            </w:r>
          </w:p>
        </w:tc>
      </w:tr>
      <w:tr w:rsidR="00042229" w:rsidRPr="00F210AA"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Michałowo</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0,00</w:t>
            </w:r>
          </w:p>
        </w:tc>
        <w:tc>
          <w:tcPr>
            <w:tcW w:w="1984"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28,57</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1</w:t>
            </w:r>
          </w:p>
        </w:tc>
      </w:tr>
      <w:tr w:rsidR="00042229" w:rsidRPr="00F210AA"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11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rPr>
                <w:rFonts w:cstheme="minorHAnsi"/>
                <w:bCs/>
              </w:rPr>
            </w:pPr>
            <w:r w:rsidRPr="00170E4E">
              <w:rPr>
                <w:rFonts w:cstheme="minorHAnsi"/>
                <w:bCs/>
              </w:rPr>
              <w:t>Lubomin</w:t>
            </w:r>
            <w:r w:rsidR="00187090">
              <w:rPr>
                <w:rFonts w:cstheme="minorHAnsi"/>
                <w:bCs/>
              </w:rPr>
              <w:t xml:space="preserve"> </w:t>
            </w:r>
            <w:r w:rsidRPr="00170E4E">
              <w:rPr>
                <w:rFonts w:cstheme="minorHAnsi"/>
                <w:bCs/>
              </w:rPr>
              <w:t>Rządowy</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14,29</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18,82</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15,38</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5,56</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E91547" w:rsidP="00F24545">
            <w:pPr>
              <w:jc w:val="center"/>
              <w:rPr>
                <w:rFonts w:cstheme="minorHAnsi"/>
              </w:rPr>
            </w:pPr>
            <w:r w:rsidRPr="006B1EC0">
              <w:rPr>
                <w:rFonts w:cstheme="minorHAnsi"/>
              </w:rPr>
              <w:t>0</w:t>
            </w:r>
          </w:p>
        </w:tc>
      </w:tr>
      <w:tr w:rsidR="00042229" w:rsidRPr="00F210AA"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12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0A5612" w:rsidRDefault="00E91547" w:rsidP="00F24545">
            <w:pPr>
              <w:rPr>
                <w:rFonts w:cstheme="minorHAnsi"/>
                <w:bCs/>
              </w:rPr>
            </w:pPr>
            <w:r w:rsidRPr="000A5612">
              <w:rPr>
                <w:rFonts w:cstheme="minorHAnsi"/>
                <w:bCs/>
              </w:rPr>
              <w:t>Łączewna</w:t>
            </w:r>
          </w:p>
        </w:tc>
        <w:tc>
          <w:tcPr>
            <w:tcW w:w="1843"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6,90</w:t>
            </w:r>
          </w:p>
        </w:tc>
        <w:tc>
          <w:tcPr>
            <w:tcW w:w="1984"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23,91</w:t>
            </w:r>
          </w:p>
        </w:tc>
        <w:tc>
          <w:tcPr>
            <w:tcW w:w="1843"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8,33</w:t>
            </w:r>
          </w:p>
        </w:tc>
        <w:tc>
          <w:tcPr>
            <w:tcW w:w="1559"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16,67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0A5612" w:rsidRDefault="00E91547" w:rsidP="00F24545">
            <w:r w:rsidRPr="000A5612">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268"/>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6338FC" w:rsidRDefault="00E91547" w:rsidP="00F24545">
            <w:pPr>
              <w:jc w:val="center"/>
              <w:rPr>
                <w:rFonts w:cstheme="minorHAnsi"/>
              </w:rPr>
            </w:pPr>
            <w:r w:rsidRPr="006338FC">
              <w:rPr>
                <w:rFonts w:cstheme="minorHAnsi"/>
              </w:rPr>
              <w:t>13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6338FC" w:rsidRDefault="00E91547" w:rsidP="00F24545">
            <w:pPr>
              <w:rPr>
                <w:rFonts w:cstheme="minorHAnsi"/>
                <w:b/>
                <w:bCs/>
                <w:color w:val="FF0000"/>
              </w:rPr>
            </w:pPr>
            <w:r w:rsidRPr="006338FC">
              <w:rPr>
                <w:rFonts w:cstheme="minorHAnsi"/>
                <w:b/>
                <w:bCs/>
                <w:color w:val="FF0000"/>
              </w:rPr>
              <w:t>Łąki</w:t>
            </w:r>
            <w:r w:rsidR="00187090">
              <w:rPr>
                <w:rFonts w:cstheme="minorHAnsi"/>
                <w:b/>
                <w:bCs/>
                <w:color w:val="FF0000"/>
              </w:rPr>
              <w:t xml:space="preserve"> </w:t>
            </w:r>
            <w:r w:rsidRPr="006338FC">
              <w:rPr>
                <w:rFonts w:cstheme="minorHAnsi"/>
                <w:b/>
                <w:bCs/>
                <w:color w:val="FF0000"/>
              </w:rPr>
              <w:t>Wielkie</w:t>
            </w:r>
          </w:p>
        </w:tc>
        <w:tc>
          <w:tcPr>
            <w:tcW w:w="1843" w:type="dxa"/>
            <w:tcBorders>
              <w:top w:val="single" w:sz="4" w:space="0" w:color="auto"/>
              <w:left w:val="single" w:sz="4" w:space="0" w:color="auto"/>
              <w:bottom w:val="single" w:sz="4" w:space="0" w:color="auto"/>
            </w:tcBorders>
            <w:shd w:val="clear" w:color="auto" w:fill="auto"/>
          </w:tcPr>
          <w:p w:rsidR="00E91547" w:rsidRPr="006338FC" w:rsidRDefault="00E91547" w:rsidP="001E3D63">
            <w:pPr>
              <w:jc w:val="center"/>
              <w:rPr>
                <w:rFonts w:cstheme="minorHAnsi"/>
                <w:b/>
                <w:color w:val="FF0000"/>
              </w:rPr>
            </w:pPr>
            <w:r w:rsidRPr="006338FC">
              <w:rPr>
                <w:rFonts w:cstheme="minorHAnsi"/>
                <w:b/>
                <w:color w:val="FF0000"/>
              </w:rPr>
              <w:t>18,06</w:t>
            </w:r>
          </w:p>
        </w:tc>
        <w:tc>
          <w:tcPr>
            <w:tcW w:w="1984" w:type="dxa"/>
            <w:tcBorders>
              <w:top w:val="single" w:sz="4" w:space="0" w:color="auto"/>
              <w:left w:val="single" w:sz="4" w:space="0" w:color="auto"/>
              <w:bottom w:val="single" w:sz="4" w:space="0" w:color="auto"/>
            </w:tcBorders>
            <w:shd w:val="clear" w:color="auto" w:fill="auto"/>
          </w:tcPr>
          <w:p w:rsidR="00E91547" w:rsidRPr="006338FC" w:rsidRDefault="00E91547" w:rsidP="001E3D63">
            <w:pPr>
              <w:jc w:val="center"/>
              <w:rPr>
                <w:rFonts w:cstheme="minorHAnsi"/>
                <w:b/>
                <w:color w:val="FF0000"/>
              </w:rPr>
            </w:pPr>
            <w:r w:rsidRPr="006338FC">
              <w:rPr>
                <w:rFonts w:cstheme="minorHAnsi"/>
                <w:b/>
                <w:color w:val="FF0000"/>
              </w:rPr>
              <w:t>24,26</w:t>
            </w:r>
          </w:p>
        </w:tc>
        <w:tc>
          <w:tcPr>
            <w:tcW w:w="1843" w:type="dxa"/>
            <w:tcBorders>
              <w:top w:val="single" w:sz="4" w:space="0" w:color="auto"/>
              <w:left w:val="single" w:sz="4" w:space="0" w:color="auto"/>
              <w:bottom w:val="single" w:sz="4" w:space="0" w:color="auto"/>
            </w:tcBorders>
            <w:shd w:val="clear" w:color="auto" w:fill="auto"/>
          </w:tcPr>
          <w:p w:rsidR="00E91547" w:rsidRPr="006338FC" w:rsidRDefault="00E91547" w:rsidP="001E3D63">
            <w:pPr>
              <w:jc w:val="center"/>
              <w:rPr>
                <w:rFonts w:cstheme="minorHAnsi"/>
                <w:b/>
                <w:color w:val="FF0000"/>
              </w:rPr>
            </w:pPr>
            <w:r w:rsidRPr="006338FC">
              <w:rPr>
                <w:rFonts w:cstheme="minorHAnsi"/>
                <w:b/>
                <w:color w:val="FF0000"/>
              </w:rPr>
              <w:t>5,88</w:t>
            </w:r>
          </w:p>
        </w:tc>
        <w:tc>
          <w:tcPr>
            <w:tcW w:w="1559" w:type="dxa"/>
            <w:tcBorders>
              <w:top w:val="single" w:sz="4" w:space="0" w:color="auto"/>
              <w:left w:val="single" w:sz="4" w:space="0" w:color="auto"/>
              <w:bottom w:val="single" w:sz="4" w:space="0" w:color="auto"/>
            </w:tcBorders>
            <w:shd w:val="clear" w:color="auto" w:fill="auto"/>
          </w:tcPr>
          <w:p w:rsidR="00E91547" w:rsidRPr="006338FC" w:rsidRDefault="00E91547" w:rsidP="001E3D63">
            <w:pPr>
              <w:jc w:val="center"/>
              <w:rPr>
                <w:rFonts w:cstheme="minorHAnsi"/>
                <w:b/>
                <w:color w:val="FF0000"/>
              </w:rPr>
            </w:pPr>
            <w:r w:rsidRPr="006338FC">
              <w:rPr>
                <w:rFonts w:cstheme="minorHAnsi"/>
                <w:b/>
                <w:color w:val="FF0000"/>
              </w:rPr>
              <w:t>64,29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6338FC" w:rsidRDefault="00E91547" w:rsidP="00F24545">
            <w:pPr>
              <w:rPr>
                <w:rFonts w:cstheme="minorHAnsi"/>
                <w:b/>
                <w:color w:val="FF0000"/>
              </w:rPr>
            </w:pPr>
            <w:r w:rsidRPr="006338FC">
              <w:rPr>
                <w:rFonts w:cstheme="minorHAnsi"/>
                <w:b/>
                <w:color w:val="FF0000"/>
              </w:rPr>
              <w:t>Tak / świetlica</w:t>
            </w:r>
            <w:r w:rsidR="00187090">
              <w:rPr>
                <w:rFonts w:cstheme="minorHAnsi"/>
                <w:b/>
                <w:color w:val="FF0000"/>
              </w:rPr>
              <w:t xml:space="preserve"> </w:t>
            </w:r>
            <w:r w:rsidRPr="006338FC">
              <w:rPr>
                <w:rFonts w:cstheme="minorHAnsi"/>
                <w:b/>
                <w:color w:val="FF0000"/>
              </w:rPr>
              <w:t>wiejska</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338FC" w:rsidRDefault="00E66F1B" w:rsidP="00F24545">
            <w:pPr>
              <w:jc w:val="center"/>
              <w:rPr>
                <w:rFonts w:cstheme="minorHAnsi"/>
                <w:b/>
                <w:color w:val="FF0000"/>
              </w:rPr>
            </w:pPr>
            <w:r w:rsidRPr="006338FC">
              <w:rPr>
                <w:rFonts w:cstheme="minorHAnsi"/>
                <w:b/>
                <w:color w:val="FF0000"/>
              </w:rPr>
              <w:t>3</w:t>
            </w:r>
          </w:p>
        </w:tc>
      </w:tr>
      <w:tr w:rsidR="00042229" w:rsidRPr="00FF79B9"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14</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rPr>
                <w:rFonts w:cstheme="minorHAnsi"/>
                <w:bCs/>
              </w:rPr>
            </w:pPr>
            <w:r w:rsidRPr="00EB3FCD">
              <w:rPr>
                <w:rFonts w:cstheme="minorHAnsi"/>
                <w:bCs/>
              </w:rPr>
              <w:t>Łąki</w:t>
            </w:r>
            <w:r w:rsidR="00187090">
              <w:rPr>
                <w:rFonts w:cstheme="minorHAnsi"/>
                <w:bCs/>
              </w:rPr>
              <w:t xml:space="preserve"> </w:t>
            </w:r>
            <w:r w:rsidRPr="00EB3FCD">
              <w:rPr>
                <w:rFonts w:cstheme="minorHAnsi"/>
                <w:bCs/>
              </w:rPr>
              <w:t>Zwiastowe</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EB3FCD" w:rsidRDefault="00E91547" w:rsidP="001E3D63">
            <w:pPr>
              <w:jc w:val="center"/>
              <w:rPr>
                <w:rFonts w:cstheme="minorHAnsi"/>
              </w:rPr>
            </w:pPr>
            <w:r w:rsidRPr="00EB3FCD">
              <w:rPr>
                <w:rFonts w:cstheme="minorHAnsi"/>
              </w:rPr>
              <w:t>31,15</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EB3FCD" w:rsidRDefault="00E91547" w:rsidP="001E3D63">
            <w:pPr>
              <w:jc w:val="center"/>
              <w:rPr>
                <w:rFonts w:cstheme="minorHAnsi"/>
              </w:rPr>
            </w:pPr>
            <w:r w:rsidRPr="00EB3FCD">
              <w:rPr>
                <w:rFonts w:cstheme="minorHAnsi"/>
              </w:rPr>
              <w:t>21,43</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EB3FCD" w:rsidRDefault="00E91547" w:rsidP="001E3D63">
            <w:pPr>
              <w:jc w:val="center"/>
              <w:rPr>
                <w:rFonts w:cstheme="minorHAnsi"/>
              </w:rPr>
            </w:pPr>
            <w:r w:rsidRPr="00EB3FCD">
              <w:rPr>
                <w:rFonts w:cstheme="minorHAnsi"/>
              </w:rPr>
              <w:t>18,52</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EB3FCD" w:rsidRDefault="00E91547" w:rsidP="001E3D63">
            <w:pPr>
              <w:jc w:val="center"/>
              <w:rPr>
                <w:rFonts w:cstheme="minorHAnsi"/>
              </w:rPr>
            </w:pPr>
            <w:r w:rsidRPr="00EB3FCD">
              <w:rPr>
                <w:rFonts w:cstheme="minorHAnsi"/>
              </w:rPr>
              <w:t>40,00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8941B2" w:rsidP="00F24545">
            <w:pPr>
              <w:jc w:val="center"/>
              <w:rPr>
                <w:rFonts w:cstheme="minorHAnsi"/>
              </w:rPr>
            </w:pPr>
            <w:r w:rsidRPr="006B1EC0">
              <w:rPr>
                <w:rFonts w:cstheme="minorHAnsi"/>
              </w:rPr>
              <w:t>3</w:t>
            </w:r>
          </w:p>
        </w:tc>
      </w:tr>
      <w:tr w:rsidR="00042229" w:rsidRPr="00C52698" w:rsidTr="00CD5BD9">
        <w:trPr>
          <w:trHeight w:val="240"/>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15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EB3FCD" w:rsidRDefault="00E91547" w:rsidP="00F24545">
            <w:pPr>
              <w:rPr>
                <w:rFonts w:cstheme="minorHAnsi"/>
                <w:bCs/>
              </w:rPr>
            </w:pPr>
            <w:r w:rsidRPr="00EB3FCD">
              <w:rPr>
                <w:rFonts w:cstheme="minorHAnsi"/>
                <w:bCs/>
              </w:rPr>
              <w:t>Łąki</w:t>
            </w:r>
            <w:r w:rsidR="00187090">
              <w:rPr>
                <w:rFonts w:cstheme="minorHAnsi"/>
                <w:bCs/>
              </w:rPr>
              <w:t xml:space="preserve"> </w:t>
            </w:r>
            <w:r w:rsidRPr="00EB3FCD">
              <w:rPr>
                <w:rFonts w:cstheme="minorHAnsi"/>
                <w:bCs/>
              </w:rPr>
              <w:t>Markowe</w:t>
            </w:r>
          </w:p>
        </w:tc>
        <w:tc>
          <w:tcPr>
            <w:tcW w:w="1843"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21,79</w:t>
            </w:r>
          </w:p>
        </w:tc>
        <w:tc>
          <w:tcPr>
            <w:tcW w:w="1984"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21,09</w:t>
            </w:r>
          </w:p>
        </w:tc>
        <w:tc>
          <w:tcPr>
            <w:tcW w:w="1843"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16,67</w:t>
            </w:r>
          </w:p>
        </w:tc>
        <w:tc>
          <w:tcPr>
            <w:tcW w:w="1559"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38,10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3</w:t>
            </w:r>
          </w:p>
        </w:tc>
      </w:tr>
      <w:tr w:rsidR="00042229" w:rsidRPr="00FF79B9" w:rsidTr="00CD5BD9">
        <w:trPr>
          <w:trHeight w:val="321"/>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16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EB3FCD" w:rsidRDefault="00E91547" w:rsidP="00F24545">
            <w:pPr>
              <w:rPr>
                <w:rFonts w:cstheme="minorHAnsi"/>
                <w:bCs/>
              </w:rPr>
            </w:pPr>
            <w:r w:rsidRPr="00EB3FCD">
              <w:rPr>
                <w:rFonts w:cstheme="minorHAnsi"/>
                <w:bCs/>
              </w:rPr>
              <w:t>Mikołajki</w:t>
            </w:r>
          </w:p>
        </w:tc>
        <w:tc>
          <w:tcPr>
            <w:tcW w:w="1843"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35,29</w:t>
            </w:r>
          </w:p>
        </w:tc>
        <w:tc>
          <w:tcPr>
            <w:tcW w:w="1984"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27,12</w:t>
            </w:r>
          </w:p>
        </w:tc>
        <w:tc>
          <w:tcPr>
            <w:tcW w:w="1843"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35,29</w:t>
            </w:r>
          </w:p>
        </w:tc>
        <w:tc>
          <w:tcPr>
            <w:tcW w:w="1559"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71,43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EB3FCD" w:rsidRDefault="00E91547" w:rsidP="00F24545">
            <w:pPr>
              <w:rPr>
                <w:rFonts w:cstheme="minorHAnsi"/>
              </w:rPr>
            </w:pPr>
            <w:r w:rsidRPr="00EB3FCD">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8941B2" w:rsidP="00F61D7D">
            <w:pPr>
              <w:jc w:val="center"/>
              <w:rPr>
                <w:rFonts w:cstheme="minorHAnsi"/>
              </w:rPr>
            </w:pPr>
            <w:r w:rsidRPr="006B1EC0">
              <w:rPr>
                <w:rFonts w:cstheme="minorHAnsi"/>
              </w:rPr>
              <w:t>4</w:t>
            </w:r>
          </w:p>
        </w:tc>
      </w:tr>
      <w:tr w:rsidR="00042229" w:rsidRPr="00C52698" w:rsidTr="006338FC">
        <w:trPr>
          <w:trHeight w:val="268"/>
        </w:trPr>
        <w:tc>
          <w:tcPr>
            <w:tcW w:w="534" w:type="dxa"/>
            <w:tcBorders>
              <w:top w:val="single" w:sz="4" w:space="0" w:color="auto"/>
              <w:bottom w:val="single" w:sz="4" w:space="0" w:color="auto"/>
              <w:right w:val="single" w:sz="4" w:space="0" w:color="auto"/>
            </w:tcBorders>
            <w:shd w:val="clear" w:color="auto" w:fill="auto"/>
            <w:vAlign w:val="center"/>
          </w:tcPr>
          <w:p w:rsidR="00E91547" w:rsidRPr="006338FC" w:rsidRDefault="00E91547" w:rsidP="001C2970">
            <w:pPr>
              <w:rPr>
                <w:rFonts w:cstheme="minorHAnsi"/>
              </w:rPr>
            </w:pPr>
            <w:r w:rsidRPr="006338FC">
              <w:rPr>
                <w:rFonts w:cstheme="minorHAnsi"/>
              </w:rPr>
              <w:lastRenderedPageBreak/>
              <w:t>17</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b/>
                <w:bCs/>
                <w:color w:val="FF0000"/>
              </w:rPr>
            </w:pPr>
            <w:r w:rsidRPr="006338FC">
              <w:rPr>
                <w:rFonts w:cstheme="minorHAnsi"/>
                <w:b/>
                <w:bCs/>
                <w:color w:val="FF0000"/>
              </w:rPr>
              <w:t>Otmianowo</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19,51</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20,22</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81,48</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76,92</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b/>
                <w:color w:val="FF0000"/>
                <w:lang w:val="pl-PL"/>
              </w:rPr>
            </w:pPr>
            <w:r w:rsidRPr="006338FC">
              <w:rPr>
                <w:rFonts w:cstheme="minorHAnsi"/>
                <w:b/>
                <w:color w:val="FF0000"/>
                <w:lang w:val="pl-PL"/>
              </w:rPr>
              <w:t xml:space="preserve">Tak  / Świetlica wiejska </w:t>
            </w:r>
            <w:r w:rsidR="00511858" w:rsidRPr="006338FC">
              <w:rPr>
                <w:rFonts w:cstheme="minorHAnsi"/>
                <w:b/>
                <w:color w:val="FF0000"/>
                <w:lang w:val="pl-PL"/>
              </w:rPr>
              <w:br/>
            </w:r>
            <w:r w:rsidRPr="006338FC">
              <w:rPr>
                <w:rFonts w:cstheme="minorHAnsi"/>
                <w:b/>
                <w:color w:val="FF0000"/>
                <w:lang w:val="pl-PL"/>
              </w:rPr>
              <w:t>w budynku wielorodzinnym</w:t>
            </w:r>
            <w:r w:rsidR="00156181">
              <w:rPr>
                <w:rFonts w:cstheme="minorHAnsi"/>
                <w:b/>
                <w:color w:val="FF0000"/>
                <w:lang w:val="pl-PL"/>
              </w:rPr>
              <w:t xml:space="preserve"> </w:t>
            </w:r>
            <w:r w:rsidR="00660FB7">
              <w:rPr>
                <w:rFonts w:cstheme="minorHAnsi"/>
                <w:b/>
                <w:color w:val="FF0000"/>
                <w:lang w:val="pl-PL"/>
              </w:rPr>
              <w:t xml:space="preserve">częściowo </w:t>
            </w:r>
            <w:r w:rsidR="00156181">
              <w:rPr>
                <w:rFonts w:cstheme="minorHAnsi"/>
                <w:b/>
                <w:color w:val="FF0000"/>
                <w:lang w:val="pl-PL"/>
              </w:rPr>
              <w:t xml:space="preserve">zamieszkałym </w:t>
            </w:r>
            <w:r w:rsidRPr="006338FC">
              <w:rPr>
                <w:rFonts w:cstheme="minorHAnsi"/>
                <w:b/>
                <w:color w:val="FF0000"/>
                <w:lang w:val="pl-PL"/>
              </w:rPr>
              <w:t xml:space="preserve"> /</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26282F" w:rsidP="001C2970">
            <w:pPr>
              <w:jc w:val="center"/>
              <w:rPr>
                <w:rFonts w:cstheme="minorHAnsi"/>
                <w:b/>
                <w:color w:val="FF0000"/>
              </w:rPr>
            </w:pPr>
            <w:r>
              <w:rPr>
                <w:rFonts w:cstheme="minorHAnsi"/>
                <w:b/>
                <w:color w:val="FF0000"/>
              </w:rPr>
              <w:t>4</w:t>
            </w:r>
          </w:p>
        </w:tc>
      </w:tr>
      <w:tr w:rsidR="00042229" w:rsidRPr="00F210AA" w:rsidTr="006338FC">
        <w:trPr>
          <w:trHeight w:val="281"/>
        </w:trPr>
        <w:tc>
          <w:tcPr>
            <w:tcW w:w="534" w:type="dxa"/>
            <w:tcBorders>
              <w:top w:val="single" w:sz="4" w:space="0" w:color="auto"/>
              <w:bottom w:val="single" w:sz="4" w:space="0" w:color="auto"/>
              <w:right w:val="single" w:sz="4" w:space="0" w:color="auto"/>
            </w:tcBorders>
            <w:shd w:val="clear" w:color="auto" w:fill="auto"/>
            <w:vAlign w:val="center"/>
          </w:tcPr>
          <w:p w:rsidR="00E91547" w:rsidRPr="006338FC" w:rsidRDefault="00E91547" w:rsidP="001C2970">
            <w:pPr>
              <w:rPr>
                <w:rFonts w:cstheme="minorHAnsi"/>
              </w:rPr>
            </w:pPr>
            <w:r w:rsidRPr="006338FC">
              <w:rPr>
                <w:rFonts w:cstheme="minorHAnsi"/>
              </w:rPr>
              <w:t>18</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b/>
                <w:bCs/>
                <w:color w:val="FF0000"/>
              </w:rPr>
            </w:pPr>
            <w:r w:rsidRPr="006338FC">
              <w:rPr>
                <w:rFonts w:cstheme="minorHAnsi"/>
                <w:b/>
                <w:bCs/>
                <w:color w:val="FF0000"/>
              </w:rPr>
              <w:t>Osiecz</w:t>
            </w:r>
            <w:r w:rsidR="003F15C6">
              <w:rPr>
                <w:rFonts w:cstheme="minorHAnsi"/>
                <w:b/>
                <w:bCs/>
                <w:color w:val="FF0000"/>
              </w:rPr>
              <w:t xml:space="preserve"> </w:t>
            </w:r>
            <w:r w:rsidRPr="006338FC">
              <w:rPr>
                <w:rFonts w:cstheme="minorHAnsi"/>
                <w:b/>
                <w:bCs/>
                <w:color w:val="FF0000"/>
              </w:rPr>
              <w:t>Wielki</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25,00</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20,27</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28,77</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88,89</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731FA0">
            <w:pPr>
              <w:rPr>
                <w:rFonts w:cstheme="minorHAnsi"/>
                <w:b/>
                <w:color w:val="FF0000"/>
                <w:lang w:val="pl-PL"/>
              </w:rPr>
            </w:pPr>
            <w:r w:rsidRPr="006338FC">
              <w:rPr>
                <w:rFonts w:cstheme="minorHAnsi"/>
                <w:b/>
                <w:color w:val="FF0000"/>
                <w:lang w:val="pl-PL"/>
              </w:rPr>
              <w:t xml:space="preserve">Tak/ świetlica wiejska w </w:t>
            </w:r>
            <w:r w:rsidR="00731FA0">
              <w:rPr>
                <w:rFonts w:cstheme="minorHAnsi"/>
                <w:b/>
                <w:color w:val="FF0000"/>
                <w:lang w:val="pl-PL"/>
              </w:rPr>
              <w:t>zespole parkowo-dw</w:t>
            </w:r>
            <w:r w:rsidR="000D72F5">
              <w:rPr>
                <w:rFonts w:cstheme="minorHAnsi"/>
                <w:b/>
                <w:color w:val="FF0000"/>
                <w:lang w:val="pl-PL"/>
              </w:rPr>
              <w:t>or</w:t>
            </w:r>
            <w:r w:rsidR="00731FA0">
              <w:rPr>
                <w:rFonts w:cstheme="minorHAnsi"/>
                <w:b/>
                <w:color w:val="FF0000"/>
                <w:lang w:val="pl-PL"/>
              </w:rPr>
              <w:t xml:space="preserve">skim </w:t>
            </w:r>
            <w:r w:rsidRPr="006338FC">
              <w:rPr>
                <w:rFonts w:cstheme="minorHAnsi"/>
                <w:b/>
                <w:color w:val="FF0000"/>
                <w:lang w:val="pl-PL"/>
              </w:rPr>
              <w:t xml:space="preserve"> z drogą dojazdową</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26282F" w:rsidP="001C2970">
            <w:pPr>
              <w:jc w:val="center"/>
              <w:rPr>
                <w:rFonts w:cstheme="minorHAnsi"/>
                <w:b/>
                <w:color w:val="FF0000"/>
              </w:rPr>
            </w:pPr>
            <w:r>
              <w:rPr>
                <w:rFonts w:cstheme="minorHAnsi"/>
                <w:b/>
                <w:color w:val="FF0000"/>
              </w:rPr>
              <w:t>4</w:t>
            </w:r>
          </w:p>
        </w:tc>
      </w:tr>
      <w:tr w:rsidR="00042229" w:rsidRPr="00F210AA" w:rsidTr="00CD5BD9">
        <w:trPr>
          <w:trHeight w:val="198"/>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19</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rPr>
                <w:rFonts w:cstheme="minorHAnsi"/>
                <w:bCs/>
              </w:rPr>
            </w:pPr>
            <w:r w:rsidRPr="00170E4E">
              <w:rPr>
                <w:rFonts w:cstheme="minorHAnsi"/>
                <w:bCs/>
              </w:rPr>
              <w:t>Janowo</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17,07</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12,28</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8,33</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12,50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636650" w:rsidRDefault="00E91547" w:rsidP="00F24545">
            <w:r w:rsidRPr="00636650">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E91547" w:rsidP="00F24545">
            <w:pPr>
              <w:jc w:val="center"/>
              <w:rPr>
                <w:rFonts w:cstheme="minorHAnsi"/>
              </w:rPr>
            </w:pPr>
            <w:r w:rsidRPr="006B1EC0">
              <w:rPr>
                <w:rFonts w:cstheme="minorHAnsi"/>
              </w:rPr>
              <w:t>0</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20</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Bnin</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8,70</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21,43</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20,00</w:t>
            </w:r>
          </w:p>
        </w:tc>
        <w:tc>
          <w:tcPr>
            <w:tcW w:w="2694" w:type="dxa"/>
            <w:tcBorders>
              <w:top w:val="single" w:sz="4" w:space="0" w:color="auto"/>
              <w:left w:val="single" w:sz="4" w:space="0" w:color="auto"/>
              <w:bottom w:val="single" w:sz="4" w:space="0" w:color="auto"/>
              <w:right w:val="single" w:sz="4" w:space="0" w:color="auto"/>
            </w:tcBorders>
          </w:tcPr>
          <w:p w:rsidR="00E91547" w:rsidRPr="00636650" w:rsidRDefault="00E91547" w:rsidP="00F24545">
            <w:r w:rsidRPr="00636650">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6338FC">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6338FC" w:rsidRDefault="00E91547" w:rsidP="00F24545">
            <w:pPr>
              <w:jc w:val="center"/>
              <w:rPr>
                <w:rFonts w:cstheme="minorHAnsi"/>
              </w:rPr>
            </w:pPr>
            <w:r w:rsidRPr="006338FC">
              <w:rPr>
                <w:rFonts w:cstheme="minorHAnsi"/>
              </w:rPr>
              <w:t>21</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6338FC" w:rsidRDefault="00E91547" w:rsidP="006338FC">
            <w:pPr>
              <w:rPr>
                <w:rFonts w:cstheme="minorHAnsi"/>
                <w:b/>
                <w:bCs/>
                <w:color w:val="FF0000"/>
              </w:rPr>
            </w:pPr>
            <w:r w:rsidRPr="006338FC">
              <w:rPr>
                <w:rFonts w:cstheme="minorHAnsi"/>
                <w:b/>
                <w:bCs/>
                <w:color w:val="FF0000"/>
              </w:rPr>
              <w:t>Osiecz</w:t>
            </w:r>
            <w:r w:rsidR="00CB462E">
              <w:rPr>
                <w:rFonts w:cstheme="minorHAnsi"/>
                <w:b/>
                <w:bCs/>
                <w:color w:val="FF0000"/>
              </w:rPr>
              <w:t xml:space="preserve"> </w:t>
            </w:r>
            <w:r w:rsidRPr="006338FC">
              <w:rPr>
                <w:rFonts w:cstheme="minorHAnsi"/>
                <w:b/>
                <w:bCs/>
                <w:color w:val="FF0000"/>
              </w:rPr>
              <w:t>Mały</w:t>
            </w:r>
          </w:p>
        </w:tc>
        <w:tc>
          <w:tcPr>
            <w:tcW w:w="1843" w:type="dxa"/>
            <w:tcBorders>
              <w:top w:val="single" w:sz="4" w:space="0" w:color="auto"/>
              <w:left w:val="single" w:sz="4" w:space="0" w:color="auto"/>
              <w:bottom w:val="single" w:sz="4" w:space="0" w:color="auto"/>
            </w:tcBorders>
            <w:vAlign w:val="center"/>
          </w:tcPr>
          <w:p w:rsidR="00E91547" w:rsidRPr="006338FC" w:rsidRDefault="00E91547" w:rsidP="006338FC">
            <w:pPr>
              <w:jc w:val="center"/>
              <w:rPr>
                <w:rFonts w:cstheme="minorHAnsi"/>
                <w:b/>
                <w:color w:val="FF0000"/>
              </w:rPr>
            </w:pPr>
            <w:r w:rsidRPr="006338FC">
              <w:rPr>
                <w:rFonts w:cstheme="minorHAnsi"/>
                <w:b/>
                <w:color w:val="FF0000"/>
              </w:rPr>
              <w:t>18,62</w:t>
            </w:r>
          </w:p>
        </w:tc>
        <w:tc>
          <w:tcPr>
            <w:tcW w:w="1984" w:type="dxa"/>
            <w:tcBorders>
              <w:top w:val="single" w:sz="4" w:space="0" w:color="auto"/>
              <w:left w:val="single" w:sz="4" w:space="0" w:color="auto"/>
              <w:bottom w:val="single" w:sz="4" w:space="0" w:color="auto"/>
            </w:tcBorders>
            <w:vAlign w:val="center"/>
          </w:tcPr>
          <w:p w:rsidR="00E91547" w:rsidRPr="006338FC" w:rsidRDefault="00E91547" w:rsidP="006338FC">
            <w:pPr>
              <w:jc w:val="center"/>
              <w:rPr>
                <w:rFonts w:cstheme="minorHAnsi"/>
                <w:b/>
                <w:color w:val="FF0000"/>
              </w:rPr>
            </w:pPr>
            <w:r w:rsidRPr="006338FC">
              <w:rPr>
                <w:rFonts w:cstheme="minorHAnsi"/>
                <w:b/>
                <w:color w:val="FF0000"/>
              </w:rPr>
              <w:t>12,18</w:t>
            </w:r>
          </w:p>
        </w:tc>
        <w:tc>
          <w:tcPr>
            <w:tcW w:w="1843" w:type="dxa"/>
            <w:tcBorders>
              <w:top w:val="single" w:sz="4" w:space="0" w:color="auto"/>
              <w:left w:val="single" w:sz="4" w:space="0" w:color="auto"/>
              <w:bottom w:val="single" w:sz="4" w:space="0" w:color="auto"/>
            </w:tcBorders>
            <w:vAlign w:val="center"/>
          </w:tcPr>
          <w:p w:rsidR="00E91547" w:rsidRPr="006338FC" w:rsidRDefault="00E91547" w:rsidP="006338FC">
            <w:pPr>
              <w:jc w:val="center"/>
              <w:rPr>
                <w:rFonts w:cstheme="minorHAnsi"/>
                <w:b/>
                <w:color w:val="FF0000"/>
              </w:rPr>
            </w:pPr>
            <w:r w:rsidRPr="006338FC">
              <w:rPr>
                <w:rFonts w:cstheme="minorHAnsi"/>
                <w:b/>
                <w:color w:val="FF0000"/>
              </w:rPr>
              <w:t>30,00</w:t>
            </w:r>
          </w:p>
        </w:tc>
        <w:tc>
          <w:tcPr>
            <w:tcW w:w="1559" w:type="dxa"/>
            <w:tcBorders>
              <w:top w:val="single" w:sz="4" w:space="0" w:color="auto"/>
              <w:left w:val="single" w:sz="4" w:space="0" w:color="auto"/>
              <w:bottom w:val="single" w:sz="4" w:space="0" w:color="auto"/>
            </w:tcBorders>
            <w:vAlign w:val="center"/>
          </w:tcPr>
          <w:p w:rsidR="00E91547" w:rsidRPr="006338FC" w:rsidRDefault="00E91547" w:rsidP="006338FC">
            <w:pPr>
              <w:jc w:val="center"/>
              <w:rPr>
                <w:rFonts w:cstheme="minorHAnsi"/>
                <w:b/>
                <w:color w:val="FF0000"/>
              </w:rPr>
            </w:pPr>
            <w:r w:rsidRPr="006338FC">
              <w:rPr>
                <w:rFonts w:cstheme="minorHAnsi"/>
                <w:b/>
                <w:color w:val="FF0000"/>
              </w:rPr>
              <w:t>46,88</w:t>
            </w:r>
          </w:p>
        </w:tc>
        <w:tc>
          <w:tcPr>
            <w:tcW w:w="2694" w:type="dxa"/>
            <w:tcBorders>
              <w:top w:val="single" w:sz="4" w:space="0" w:color="auto"/>
              <w:left w:val="single" w:sz="4" w:space="0" w:color="auto"/>
              <w:bottom w:val="single" w:sz="4" w:space="0" w:color="auto"/>
              <w:right w:val="single" w:sz="4" w:space="0" w:color="auto"/>
            </w:tcBorders>
            <w:vAlign w:val="center"/>
          </w:tcPr>
          <w:p w:rsidR="00E91547" w:rsidRPr="006338FC" w:rsidRDefault="00E91547" w:rsidP="006338FC">
            <w:pPr>
              <w:jc w:val="center"/>
              <w:rPr>
                <w:rFonts w:asciiTheme="minorHAnsi" w:hAnsiTheme="minorHAnsi" w:cstheme="minorHAnsi"/>
                <w:b/>
                <w:color w:val="FF0000"/>
                <w:lang w:val="pl-PL"/>
              </w:rPr>
            </w:pPr>
            <w:r w:rsidRPr="006338FC">
              <w:rPr>
                <w:rFonts w:asciiTheme="minorHAnsi" w:hAnsiTheme="minorHAnsi" w:cstheme="minorHAnsi"/>
                <w:b/>
                <w:color w:val="FF0000"/>
                <w:lang w:val="pl-PL"/>
              </w:rPr>
              <w:t>Tak / Świetlica</w:t>
            </w:r>
            <w:r w:rsidR="003F15C6">
              <w:rPr>
                <w:rFonts w:asciiTheme="minorHAnsi" w:hAnsiTheme="minorHAnsi" w:cstheme="minorHAnsi"/>
                <w:b/>
                <w:color w:val="FF0000"/>
                <w:lang w:val="pl-PL"/>
              </w:rPr>
              <w:t xml:space="preserve"> </w:t>
            </w:r>
            <w:r w:rsidRPr="006338FC">
              <w:rPr>
                <w:rFonts w:asciiTheme="minorHAnsi" w:hAnsiTheme="minorHAnsi" w:cstheme="minorHAnsi"/>
                <w:b/>
                <w:color w:val="FF0000"/>
                <w:lang w:val="pl-PL"/>
              </w:rPr>
              <w:t>wiejska</w:t>
            </w:r>
            <w:r w:rsidR="00E66F1B" w:rsidRPr="006338FC">
              <w:rPr>
                <w:rFonts w:asciiTheme="minorHAnsi" w:hAnsiTheme="minorHAnsi" w:cstheme="minorHAnsi"/>
                <w:b/>
                <w:color w:val="FF0000"/>
                <w:lang w:val="pl-PL"/>
              </w:rPr>
              <w:br/>
            </w:r>
            <w:r w:rsidRPr="006338FC">
              <w:rPr>
                <w:rFonts w:asciiTheme="minorHAnsi" w:hAnsiTheme="minorHAnsi" w:cstheme="minorHAnsi"/>
                <w:b/>
                <w:color w:val="FF0000"/>
                <w:lang w:val="pl-PL"/>
              </w:rPr>
              <w:t>w budynku</w:t>
            </w:r>
            <w:r w:rsidR="00187090">
              <w:rPr>
                <w:rFonts w:asciiTheme="minorHAnsi" w:hAnsiTheme="minorHAnsi" w:cstheme="minorHAnsi"/>
                <w:b/>
                <w:color w:val="FF0000"/>
                <w:lang w:val="pl-PL"/>
              </w:rPr>
              <w:t xml:space="preserve"> </w:t>
            </w:r>
            <w:r w:rsidRPr="006338FC">
              <w:rPr>
                <w:rFonts w:asciiTheme="minorHAnsi" w:hAnsiTheme="minorHAnsi" w:cstheme="minorHAnsi"/>
                <w:b/>
                <w:color w:val="FF0000"/>
                <w:lang w:val="pl-PL"/>
              </w:rPr>
              <w:t>wielorodzinnym</w:t>
            </w:r>
            <w:r w:rsidR="00731FA0">
              <w:rPr>
                <w:rFonts w:asciiTheme="minorHAnsi" w:hAnsiTheme="minorHAnsi" w:cstheme="minorHAnsi"/>
                <w:b/>
                <w:color w:val="FF0000"/>
                <w:lang w:val="pl-PL"/>
              </w:rPr>
              <w:t>/</w:t>
            </w:r>
          </w:p>
        </w:tc>
        <w:tc>
          <w:tcPr>
            <w:tcW w:w="1559" w:type="dxa"/>
            <w:tcBorders>
              <w:top w:val="single" w:sz="4" w:space="0" w:color="auto"/>
              <w:left w:val="single" w:sz="4" w:space="0" w:color="auto"/>
              <w:bottom w:val="single" w:sz="4" w:space="0" w:color="auto"/>
            </w:tcBorders>
            <w:vAlign w:val="center"/>
          </w:tcPr>
          <w:p w:rsidR="00E91547" w:rsidRPr="006338FC" w:rsidRDefault="00E66F1B" w:rsidP="006338FC">
            <w:pPr>
              <w:jc w:val="center"/>
              <w:rPr>
                <w:rFonts w:cstheme="minorHAnsi"/>
                <w:b/>
                <w:color w:val="FF0000"/>
              </w:rPr>
            </w:pPr>
            <w:r w:rsidRPr="006338FC">
              <w:rPr>
                <w:rFonts w:cstheme="minorHAnsi"/>
                <w:b/>
                <w:color w:val="FF0000"/>
              </w:rPr>
              <w:t>2</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22</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Sarnowo</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8,51</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28,24</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16,67</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23</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Sułkówek</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22,86</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18,80</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17,39</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24</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Paruszewice</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5,88</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19,23</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25,00</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0</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25</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EB3FCD" w:rsidRDefault="00E91547" w:rsidP="00F24545">
            <w:pPr>
              <w:rPr>
                <w:rFonts w:cstheme="minorHAnsi"/>
                <w:bCs/>
              </w:rPr>
            </w:pPr>
            <w:r w:rsidRPr="00EB3FCD">
              <w:rPr>
                <w:rFonts w:cstheme="minorHAnsi"/>
                <w:bCs/>
              </w:rPr>
              <w:t>Czuple</w:t>
            </w:r>
          </w:p>
        </w:tc>
        <w:tc>
          <w:tcPr>
            <w:tcW w:w="1843"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36,36</w:t>
            </w:r>
          </w:p>
        </w:tc>
        <w:tc>
          <w:tcPr>
            <w:tcW w:w="1984"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28,26</w:t>
            </w:r>
          </w:p>
        </w:tc>
        <w:tc>
          <w:tcPr>
            <w:tcW w:w="1843"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27,27</w:t>
            </w:r>
          </w:p>
        </w:tc>
        <w:tc>
          <w:tcPr>
            <w:tcW w:w="1559"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44,44</w:t>
            </w:r>
          </w:p>
        </w:tc>
        <w:tc>
          <w:tcPr>
            <w:tcW w:w="2694" w:type="dxa"/>
            <w:tcBorders>
              <w:top w:val="single" w:sz="4" w:space="0" w:color="auto"/>
              <w:left w:val="single" w:sz="4" w:space="0" w:color="auto"/>
              <w:bottom w:val="single" w:sz="4" w:space="0" w:color="auto"/>
              <w:right w:val="single" w:sz="4" w:space="0" w:color="auto"/>
            </w:tcBorders>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3</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26</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Sieroszewo</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45,45</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27</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WólkaParuszewska</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22,86</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10,53</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21,74</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51,61</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2</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28</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EB3FCD" w:rsidRDefault="00E91547" w:rsidP="00F24545">
            <w:pPr>
              <w:rPr>
                <w:rFonts w:cstheme="minorHAnsi"/>
                <w:bCs/>
              </w:rPr>
            </w:pPr>
            <w:r w:rsidRPr="00EB3FCD">
              <w:rPr>
                <w:rFonts w:cstheme="minorHAnsi"/>
                <w:bCs/>
              </w:rPr>
              <w:t>Żurawice</w:t>
            </w:r>
          </w:p>
        </w:tc>
        <w:tc>
          <w:tcPr>
            <w:tcW w:w="1843"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27,50</w:t>
            </w:r>
          </w:p>
        </w:tc>
        <w:tc>
          <w:tcPr>
            <w:tcW w:w="1984"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21,54</w:t>
            </w:r>
          </w:p>
        </w:tc>
        <w:tc>
          <w:tcPr>
            <w:tcW w:w="1843"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50,00</w:t>
            </w:r>
          </w:p>
        </w:tc>
        <w:tc>
          <w:tcPr>
            <w:tcW w:w="1559"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20,00</w:t>
            </w:r>
          </w:p>
        </w:tc>
        <w:tc>
          <w:tcPr>
            <w:tcW w:w="2694" w:type="dxa"/>
            <w:tcBorders>
              <w:top w:val="single" w:sz="4" w:space="0" w:color="auto"/>
              <w:left w:val="single" w:sz="4" w:space="0" w:color="auto"/>
              <w:bottom w:val="single" w:sz="4" w:space="0" w:color="auto"/>
              <w:right w:val="single" w:sz="4" w:space="0" w:color="auto"/>
            </w:tcBorders>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3</w:t>
            </w:r>
          </w:p>
        </w:tc>
      </w:tr>
      <w:tr w:rsidR="00042229" w:rsidRPr="00C52698" w:rsidTr="00CD5BD9">
        <w:trPr>
          <w:trHeight w:val="56"/>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29</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Anielin</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10,00</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21,52</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17,39</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33,33</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2</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 xml:space="preserve">30 </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Arciszewo</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15,27</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19,17</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14,29</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30,43</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0</w:t>
            </w:r>
          </w:p>
        </w:tc>
      </w:tr>
      <w:tr w:rsidR="00042229" w:rsidRPr="00F210AA" w:rsidTr="001E3D63">
        <w:trPr>
          <w:trHeight w:val="317"/>
        </w:trPr>
        <w:tc>
          <w:tcPr>
            <w:tcW w:w="2518" w:type="dxa"/>
            <w:gridSpan w:val="2"/>
            <w:tcBorders>
              <w:right w:val="single" w:sz="4" w:space="0" w:color="auto"/>
            </w:tcBorders>
            <w:shd w:val="clear" w:color="auto" w:fill="215868" w:themeFill="accent5" w:themeFillShade="80"/>
          </w:tcPr>
          <w:p w:rsidR="00E91547" w:rsidRPr="000C025F" w:rsidRDefault="00E91547" w:rsidP="00F24545">
            <w:pPr>
              <w:rPr>
                <w:rFonts w:cstheme="minorHAnsi"/>
                <w:b/>
                <w:color w:val="FFFFFF" w:themeColor="background1"/>
              </w:rPr>
            </w:pPr>
            <w:r w:rsidRPr="000C025F">
              <w:rPr>
                <w:rFonts w:cstheme="minorHAnsi"/>
                <w:b/>
                <w:color w:val="FFFFFF" w:themeColor="background1"/>
              </w:rPr>
              <w:t>Gmina</w:t>
            </w:r>
            <w:r w:rsidR="006B1EC0">
              <w:rPr>
                <w:rFonts w:cstheme="minorHAnsi"/>
                <w:b/>
                <w:color w:val="FFFFFF" w:themeColor="background1"/>
              </w:rPr>
              <w:t>r</w:t>
            </w:r>
            <w:r w:rsidRPr="000C025F">
              <w:rPr>
                <w:rFonts w:cstheme="minorHAnsi"/>
                <w:b/>
                <w:color w:val="FFFFFF" w:themeColor="background1"/>
              </w:rPr>
              <w:t>azem</w:t>
            </w:r>
          </w:p>
        </w:tc>
        <w:tc>
          <w:tcPr>
            <w:tcW w:w="1843" w:type="dxa"/>
            <w:tcBorders>
              <w:left w:val="single" w:sz="4" w:space="0" w:color="auto"/>
            </w:tcBorders>
            <w:shd w:val="clear" w:color="auto" w:fill="215868" w:themeFill="accent5" w:themeFillShade="80"/>
          </w:tcPr>
          <w:p w:rsidR="00E91547" w:rsidRPr="00237640" w:rsidRDefault="00E91547" w:rsidP="001E3D63">
            <w:pPr>
              <w:jc w:val="center"/>
              <w:rPr>
                <w:rFonts w:cstheme="minorHAnsi"/>
                <w:b/>
                <w:color w:val="FFFFFF" w:themeColor="background1"/>
              </w:rPr>
            </w:pPr>
            <w:r>
              <w:rPr>
                <w:rFonts w:cstheme="minorHAnsi"/>
                <w:b/>
                <w:color w:val="FFFFFF" w:themeColor="background1"/>
              </w:rPr>
              <w:t>17,13</w:t>
            </w:r>
          </w:p>
        </w:tc>
        <w:tc>
          <w:tcPr>
            <w:tcW w:w="1984" w:type="dxa"/>
            <w:tcBorders>
              <w:left w:val="single" w:sz="4" w:space="0" w:color="auto"/>
            </w:tcBorders>
            <w:shd w:val="clear" w:color="auto" w:fill="215868" w:themeFill="accent5" w:themeFillShade="80"/>
          </w:tcPr>
          <w:p w:rsidR="00E91547" w:rsidRPr="00237640" w:rsidRDefault="00E91547" w:rsidP="001E3D63">
            <w:pPr>
              <w:jc w:val="center"/>
              <w:rPr>
                <w:rFonts w:cstheme="minorHAnsi"/>
                <w:b/>
                <w:color w:val="FFFFFF" w:themeColor="background1"/>
              </w:rPr>
            </w:pPr>
            <w:r w:rsidRPr="00237640">
              <w:rPr>
                <w:rFonts w:cstheme="minorHAnsi"/>
                <w:b/>
                <w:color w:val="FFFFFF" w:themeColor="background1"/>
              </w:rPr>
              <w:t>20,12</w:t>
            </w:r>
          </w:p>
        </w:tc>
        <w:tc>
          <w:tcPr>
            <w:tcW w:w="1843" w:type="dxa"/>
            <w:tcBorders>
              <w:left w:val="single" w:sz="4" w:space="0" w:color="auto"/>
            </w:tcBorders>
            <w:shd w:val="clear" w:color="auto" w:fill="215868" w:themeFill="accent5" w:themeFillShade="80"/>
          </w:tcPr>
          <w:p w:rsidR="00E91547" w:rsidRPr="00237640" w:rsidRDefault="00E91547" w:rsidP="001E3D63">
            <w:pPr>
              <w:jc w:val="center"/>
              <w:rPr>
                <w:rFonts w:cstheme="minorHAnsi"/>
                <w:b/>
                <w:color w:val="FFFFFF" w:themeColor="background1"/>
              </w:rPr>
            </w:pPr>
            <w:r w:rsidRPr="00237640">
              <w:rPr>
                <w:rFonts w:cstheme="minorHAnsi"/>
                <w:b/>
                <w:color w:val="FFFFFF" w:themeColor="background1"/>
              </w:rPr>
              <w:t>15,45</w:t>
            </w:r>
          </w:p>
        </w:tc>
        <w:tc>
          <w:tcPr>
            <w:tcW w:w="1559" w:type="dxa"/>
            <w:tcBorders>
              <w:left w:val="single" w:sz="4" w:space="0" w:color="auto"/>
            </w:tcBorders>
            <w:shd w:val="clear" w:color="auto" w:fill="215868" w:themeFill="accent5" w:themeFillShade="80"/>
          </w:tcPr>
          <w:p w:rsidR="00E91547" w:rsidRPr="00AC11DF" w:rsidRDefault="00E91547" w:rsidP="001E3D63">
            <w:pPr>
              <w:jc w:val="center"/>
              <w:rPr>
                <w:rFonts w:cstheme="minorHAnsi"/>
                <w:b/>
                <w:color w:val="FFFFFF" w:themeColor="background1"/>
              </w:rPr>
            </w:pPr>
            <w:r w:rsidRPr="00AC11DF">
              <w:rPr>
                <w:rFonts w:cstheme="minorHAnsi"/>
                <w:b/>
                <w:color w:val="FFFFFF" w:themeColor="background1"/>
              </w:rPr>
              <w:t>53,59</w:t>
            </w:r>
          </w:p>
        </w:tc>
        <w:tc>
          <w:tcPr>
            <w:tcW w:w="2694" w:type="dxa"/>
            <w:tcBorders>
              <w:left w:val="single" w:sz="4" w:space="0" w:color="auto"/>
              <w:right w:val="single" w:sz="4" w:space="0" w:color="auto"/>
            </w:tcBorders>
            <w:shd w:val="clear" w:color="auto" w:fill="215868" w:themeFill="accent5" w:themeFillShade="80"/>
          </w:tcPr>
          <w:p w:rsidR="00E91547" w:rsidRPr="00374500" w:rsidRDefault="00E91547" w:rsidP="00F24545">
            <w:pPr>
              <w:jc w:val="center"/>
              <w:rPr>
                <w:rFonts w:cstheme="minorHAnsi"/>
                <w:b/>
                <w:color w:val="FFFFFF" w:themeColor="background1"/>
              </w:rPr>
            </w:pPr>
            <w:r>
              <w:rPr>
                <w:rFonts w:cstheme="minorHAnsi"/>
                <w:b/>
                <w:color w:val="FFFFFF" w:themeColor="background1"/>
              </w:rPr>
              <w:t xml:space="preserve">ND </w:t>
            </w:r>
          </w:p>
        </w:tc>
        <w:tc>
          <w:tcPr>
            <w:tcW w:w="1559" w:type="dxa"/>
            <w:tcBorders>
              <w:left w:val="single" w:sz="4" w:space="0" w:color="auto"/>
            </w:tcBorders>
            <w:shd w:val="clear" w:color="auto" w:fill="215868" w:themeFill="accent5" w:themeFillShade="80"/>
          </w:tcPr>
          <w:p w:rsidR="00E91547" w:rsidRPr="000C025F" w:rsidRDefault="00E91547" w:rsidP="00F24545">
            <w:pPr>
              <w:jc w:val="center"/>
              <w:rPr>
                <w:rFonts w:cstheme="minorHAnsi"/>
                <w:color w:val="FFFFFF" w:themeColor="background1"/>
              </w:rPr>
            </w:pPr>
          </w:p>
        </w:tc>
      </w:tr>
    </w:tbl>
    <w:p w:rsidR="00EB3FCD" w:rsidRDefault="004A7EBC" w:rsidP="00DE5DDE">
      <w:pPr>
        <w:rPr>
          <w:bCs/>
          <w:i/>
          <w:sz w:val="18"/>
          <w:szCs w:val="18"/>
        </w:rPr>
      </w:pPr>
      <w:r w:rsidRPr="00FF6D9F">
        <w:rPr>
          <w:sz w:val="20"/>
          <w:szCs w:val="20"/>
        </w:rPr>
        <w:t>Źródło danych</w:t>
      </w:r>
      <w:r>
        <w:rPr>
          <w:sz w:val="20"/>
          <w:szCs w:val="20"/>
        </w:rPr>
        <w:t xml:space="preserve">: </w:t>
      </w:r>
      <w:r>
        <w:rPr>
          <w:i/>
          <w:sz w:val="20"/>
          <w:szCs w:val="20"/>
        </w:rPr>
        <w:t xml:space="preserve">opracowanie na podstawie danych Urzędu Gminy </w:t>
      </w:r>
      <w:r w:rsidR="00324A84">
        <w:rPr>
          <w:i/>
          <w:sz w:val="20"/>
          <w:szCs w:val="20"/>
        </w:rPr>
        <w:t xml:space="preserve">Boniewo </w:t>
      </w:r>
    </w:p>
    <w:p w:rsidR="005B6E6F" w:rsidRPr="006B1EC0" w:rsidRDefault="006B1EC0" w:rsidP="00DE5DDE">
      <w:pPr>
        <w:rPr>
          <w:bCs/>
          <w:i/>
          <w:sz w:val="18"/>
          <w:szCs w:val="18"/>
        </w:rPr>
        <w:sectPr w:rsidR="005B6E6F" w:rsidRPr="006B1EC0" w:rsidSect="005B6E6F">
          <w:pgSz w:w="16838" w:h="11906" w:orient="landscape"/>
          <w:pgMar w:top="1418" w:right="1418" w:bottom="1418" w:left="1418" w:header="709" w:footer="709" w:gutter="0"/>
          <w:cols w:space="708"/>
          <w:docGrid w:linePitch="360"/>
        </w:sectPr>
      </w:pPr>
      <w:r>
        <w:rPr>
          <w:bCs/>
          <w:i/>
          <w:sz w:val="18"/>
          <w:szCs w:val="18"/>
        </w:rPr>
        <w:t xml:space="preserve">Czcionką koloru czerwonego </w:t>
      </w:r>
      <w:r w:rsidR="00324A84">
        <w:rPr>
          <w:bCs/>
          <w:i/>
          <w:sz w:val="18"/>
          <w:szCs w:val="18"/>
        </w:rPr>
        <w:t xml:space="preserve">czerwonym </w:t>
      </w:r>
      <w:r w:rsidR="00175347" w:rsidRPr="00923E75">
        <w:rPr>
          <w:bCs/>
          <w:i/>
          <w:sz w:val="18"/>
          <w:szCs w:val="18"/>
        </w:rPr>
        <w:t xml:space="preserve">oznaczono w </w:t>
      </w:r>
      <w:r>
        <w:rPr>
          <w:bCs/>
          <w:i/>
          <w:sz w:val="18"/>
          <w:szCs w:val="18"/>
        </w:rPr>
        <w:t xml:space="preserve">powyższej </w:t>
      </w:r>
      <w:r w:rsidR="00175347" w:rsidRPr="00923E75">
        <w:rPr>
          <w:bCs/>
          <w:i/>
          <w:sz w:val="18"/>
          <w:szCs w:val="18"/>
        </w:rPr>
        <w:t xml:space="preserve">tabeli </w:t>
      </w:r>
      <w:r w:rsidR="00A3758D">
        <w:rPr>
          <w:bCs/>
          <w:i/>
          <w:sz w:val="18"/>
          <w:szCs w:val="18"/>
        </w:rPr>
        <w:t xml:space="preserve">miejscowości </w:t>
      </w:r>
      <w:r w:rsidR="00324A84">
        <w:rPr>
          <w:bCs/>
          <w:i/>
          <w:sz w:val="18"/>
          <w:szCs w:val="18"/>
        </w:rPr>
        <w:t>tworzące Obszar Zdegradowany</w:t>
      </w:r>
      <w:r>
        <w:rPr>
          <w:bCs/>
          <w:i/>
          <w:sz w:val="18"/>
          <w:szCs w:val="18"/>
        </w:rPr>
        <w:t xml:space="preserve"> tj. </w:t>
      </w:r>
      <w:r w:rsidR="00511858">
        <w:rPr>
          <w:bCs/>
          <w:i/>
          <w:sz w:val="18"/>
          <w:szCs w:val="18"/>
        </w:rPr>
        <w:t>m.in.</w:t>
      </w:r>
      <w:r w:rsidR="00EB2502">
        <w:rPr>
          <w:bCs/>
          <w:i/>
          <w:sz w:val="18"/>
          <w:szCs w:val="18"/>
        </w:rPr>
        <w:t xml:space="preserve"> dwa </w:t>
      </w:r>
      <w:r>
        <w:rPr>
          <w:bCs/>
          <w:i/>
          <w:sz w:val="18"/>
          <w:szCs w:val="18"/>
        </w:rPr>
        <w:t>spośród badanych wskaźników</w:t>
      </w:r>
      <w:r w:rsidR="00486E33">
        <w:rPr>
          <w:bCs/>
          <w:i/>
          <w:sz w:val="18"/>
          <w:szCs w:val="18"/>
        </w:rPr>
        <w:t xml:space="preserve"> </w:t>
      </w:r>
      <w:r w:rsidR="00EB2502">
        <w:rPr>
          <w:bCs/>
          <w:i/>
          <w:sz w:val="18"/>
          <w:szCs w:val="18"/>
        </w:rPr>
        <w:t>społeczn</w:t>
      </w:r>
      <w:r>
        <w:rPr>
          <w:bCs/>
          <w:i/>
          <w:sz w:val="18"/>
          <w:szCs w:val="18"/>
        </w:rPr>
        <w:t>ych</w:t>
      </w:r>
      <w:r w:rsidR="00486E33">
        <w:rPr>
          <w:bCs/>
          <w:i/>
          <w:sz w:val="18"/>
          <w:szCs w:val="18"/>
        </w:rPr>
        <w:t xml:space="preserve"> </w:t>
      </w:r>
      <w:r>
        <w:rPr>
          <w:bCs/>
          <w:i/>
          <w:sz w:val="18"/>
          <w:szCs w:val="18"/>
        </w:rPr>
        <w:t>mają wartość większą od</w:t>
      </w:r>
      <w:r w:rsidR="00EB2502">
        <w:rPr>
          <w:bCs/>
          <w:i/>
          <w:sz w:val="18"/>
          <w:szCs w:val="18"/>
        </w:rPr>
        <w:t xml:space="preserve"> przeciętnej w Gminie</w:t>
      </w:r>
      <w:r w:rsidR="00EB3FCD">
        <w:rPr>
          <w:bCs/>
          <w:i/>
          <w:sz w:val="18"/>
          <w:szCs w:val="18"/>
        </w:rPr>
        <w:t xml:space="preserve"> oraz </w:t>
      </w:r>
      <w:r w:rsidR="00511858">
        <w:rPr>
          <w:bCs/>
          <w:i/>
          <w:sz w:val="18"/>
          <w:szCs w:val="18"/>
        </w:rPr>
        <w:t>występ</w:t>
      </w:r>
      <w:r>
        <w:rPr>
          <w:bCs/>
          <w:i/>
          <w:sz w:val="18"/>
          <w:szCs w:val="18"/>
        </w:rPr>
        <w:t>uje tam</w:t>
      </w:r>
      <w:r w:rsidR="00511858">
        <w:rPr>
          <w:bCs/>
          <w:i/>
          <w:sz w:val="18"/>
          <w:szCs w:val="18"/>
        </w:rPr>
        <w:t xml:space="preserve"> przestrze</w:t>
      </w:r>
      <w:r>
        <w:rPr>
          <w:bCs/>
          <w:i/>
          <w:sz w:val="18"/>
          <w:szCs w:val="18"/>
        </w:rPr>
        <w:t xml:space="preserve">ń </w:t>
      </w:r>
      <w:r w:rsidR="00511858">
        <w:rPr>
          <w:bCs/>
          <w:i/>
          <w:sz w:val="18"/>
          <w:szCs w:val="18"/>
        </w:rPr>
        <w:t>zdegradowa</w:t>
      </w:r>
      <w:r>
        <w:rPr>
          <w:bCs/>
          <w:i/>
          <w:sz w:val="18"/>
          <w:szCs w:val="18"/>
        </w:rPr>
        <w:t xml:space="preserve">na. </w:t>
      </w:r>
      <w:r>
        <w:rPr>
          <w:bCs/>
          <w:i/>
          <w:sz w:val="18"/>
          <w:szCs w:val="18"/>
        </w:rPr>
        <w:br/>
        <w:t>T</w:t>
      </w:r>
      <w:r w:rsidR="00324A84">
        <w:rPr>
          <w:bCs/>
          <w:i/>
          <w:sz w:val="18"/>
          <w:szCs w:val="18"/>
        </w:rPr>
        <w:t xml:space="preserve">łem </w:t>
      </w:r>
      <w:r w:rsidR="00486E33">
        <w:rPr>
          <w:bCs/>
          <w:i/>
          <w:sz w:val="18"/>
          <w:szCs w:val="18"/>
        </w:rPr>
        <w:t xml:space="preserve">zielonym wyróżniono </w:t>
      </w:r>
      <w:r w:rsidR="00A3758D">
        <w:rPr>
          <w:bCs/>
          <w:i/>
          <w:sz w:val="18"/>
          <w:szCs w:val="18"/>
        </w:rPr>
        <w:t>miejscowości</w:t>
      </w:r>
      <w:r w:rsidR="00156181">
        <w:rPr>
          <w:bCs/>
          <w:i/>
          <w:sz w:val="18"/>
          <w:szCs w:val="18"/>
        </w:rPr>
        <w:t xml:space="preserve"> </w:t>
      </w:r>
      <w:r w:rsidR="00EB2502">
        <w:rPr>
          <w:bCs/>
          <w:i/>
          <w:sz w:val="18"/>
          <w:szCs w:val="18"/>
        </w:rPr>
        <w:t xml:space="preserve">o największej liczbie </w:t>
      </w:r>
      <w:r w:rsidR="00511858">
        <w:rPr>
          <w:bCs/>
          <w:i/>
          <w:sz w:val="18"/>
          <w:szCs w:val="18"/>
        </w:rPr>
        <w:t xml:space="preserve">przekroczonych </w:t>
      </w:r>
      <w:r>
        <w:rPr>
          <w:bCs/>
          <w:i/>
          <w:sz w:val="18"/>
          <w:szCs w:val="18"/>
        </w:rPr>
        <w:t xml:space="preserve">badanych </w:t>
      </w:r>
      <w:r w:rsidR="00511858">
        <w:rPr>
          <w:bCs/>
          <w:i/>
          <w:sz w:val="18"/>
          <w:szCs w:val="18"/>
        </w:rPr>
        <w:t>wskaźników</w:t>
      </w:r>
      <w:r>
        <w:rPr>
          <w:bCs/>
          <w:i/>
          <w:sz w:val="18"/>
          <w:szCs w:val="18"/>
        </w:rPr>
        <w:t xml:space="preserve"> społecznych</w:t>
      </w:r>
      <w:r w:rsidR="00486E33">
        <w:rPr>
          <w:bCs/>
          <w:i/>
          <w:sz w:val="18"/>
          <w:szCs w:val="18"/>
        </w:rPr>
        <w:t xml:space="preserve"> </w:t>
      </w:r>
      <w:r>
        <w:rPr>
          <w:bCs/>
          <w:i/>
          <w:sz w:val="18"/>
          <w:szCs w:val="18"/>
        </w:rPr>
        <w:t xml:space="preserve">w Gminie, </w:t>
      </w:r>
      <w:r w:rsidR="00EB2502">
        <w:rPr>
          <w:bCs/>
          <w:i/>
          <w:sz w:val="18"/>
          <w:szCs w:val="18"/>
        </w:rPr>
        <w:t>gdzie wy</w:t>
      </w:r>
      <w:r>
        <w:rPr>
          <w:bCs/>
          <w:i/>
          <w:sz w:val="18"/>
          <w:szCs w:val="18"/>
        </w:rPr>
        <w:t>stępuje przestrzeń zdegradowana. Miejscowości te z uwagi na koncentrację problemów społecznych stanowią Obszar Rewitalizacji Gminy Boniewo.</w:t>
      </w:r>
    </w:p>
    <w:p w:rsidR="00062161" w:rsidRPr="000D6DFD" w:rsidRDefault="000D6DFD" w:rsidP="00062161">
      <w:pPr>
        <w:autoSpaceDE w:val="0"/>
        <w:autoSpaceDN w:val="0"/>
        <w:adjustRightInd w:val="0"/>
        <w:spacing w:after="0" w:line="360" w:lineRule="auto"/>
        <w:jc w:val="both"/>
        <w:rPr>
          <w:rFonts w:ascii="Calibri" w:hAnsi="Calibri" w:cs="Calibri"/>
        </w:rPr>
      </w:pPr>
      <w:r w:rsidRPr="000D6DFD">
        <w:rPr>
          <w:rFonts w:ascii="Calibri" w:hAnsi="Calibri" w:cs="Calibri"/>
        </w:rPr>
        <w:lastRenderedPageBreak/>
        <w:t xml:space="preserve">Obszar zdegradowany obejmuje </w:t>
      </w:r>
      <w:r w:rsidR="006913C9">
        <w:rPr>
          <w:rFonts w:ascii="Calibri" w:hAnsi="Calibri" w:cs="Calibri"/>
        </w:rPr>
        <w:t>miejscowości</w:t>
      </w:r>
      <w:r w:rsidRPr="000D6DFD">
        <w:rPr>
          <w:rFonts w:ascii="Calibri" w:hAnsi="Calibri" w:cs="Calibri"/>
        </w:rPr>
        <w:t>, gdzie występują negatywne zjawiska społeczne</w:t>
      </w:r>
      <w:r w:rsidR="006913C9">
        <w:rPr>
          <w:rFonts w:ascii="Calibri" w:hAnsi="Calibri" w:cs="Calibri"/>
        </w:rPr>
        <w:t xml:space="preserve">, czego wyrazem jest to, iż m.in. </w:t>
      </w:r>
      <w:r w:rsidRPr="000D6DFD">
        <w:rPr>
          <w:rFonts w:ascii="Calibri" w:hAnsi="Calibri" w:cs="Calibri"/>
        </w:rPr>
        <w:t>dwa wskaźniki charakteryzujące niekorzy</w:t>
      </w:r>
      <w:r w:rsidR="00582AF8">
        <w:rPr>
          <w:rFonts w:ascii="Calibri" w:hAnsi="Calibri" w:cs="Calibri"/>
        </w:rPr>
        <w:t xml:space="preserve">stne zjawiska społeczne </w:t>
      </w:r>
      <w:r w:rsidR="006913C9">
        <w:rPr>
          <w:rFonts w:ascii="Calibri" w:hAnsi="Calibri" w:cs="Calibri"/>
        </w:rPr>
        <w:br/>
      </w:r>
      <w:r w:rsidR="00582AF8">
        <w:rPr>
          <w:rFonts w:ascii="Calibri" w:hAnsi="Calibri" w:cs="Calibri"/>
        </w:rPr>
        <w:t>w tych miejscowościach</w:t>
      </w:r>
      <w:r w:rsidR="00227149">
        <w:rPr>
          <w:rFonts w:ascii="Calibri" w:hAnsi="Calibri" w:cs="Calibri"/>
        </w:rPr>
        <w:t>,</w:t>
      </w:r>
      <w:r w:rsidR="00187090">
        <w:rPr>
          <w:rFonts w:ascii="Calibri" w:hAnsi="Calibri" w:cs="Calibri"/>
        </w:rPr>
        <w:t xml:space="preserve"> </w:t>
      </w:r>
      <w:r w:rsidRPr="000D6DFD">
        <w:rPr>
          <w:rFonts w:ascii="Calibri" w:hAnsi="Calibri" w:cs="Calibri"/>
        </w:rPr>
        <w:t>mają wartość odbiegająca od wartości średniej dla Gminy Boniewo</w:t>
      </w:r>
      <w:r w:rsidR="000C2792">
        <w:rPr>
          <w:rFonts w:ascii="Calibri" w:hAnsi="Calibri" w:cs="Calibri"/>
        </w:rPr>
        <w:t>) oraz na</w:t>
      </w:r>
      <w:r w:rsidRPr="000D6DFD">
        <w:rPr>
          <w:rFonts w:ascii="Calibri" w:hAnsi="Calibri" w:cs="Calibri"/>
        </w:rPr>
        <w:t xml:space="preserve"> terenie</w:t>
      </w:r>
      <w:r w:rsidR="00D3580F">
        <w:rPr>
          <w:rFonts w:ascii="Calibri" w:hAnsi="Calibri" w:cs="Calibri"/>
        </w:rPr>
        <w:t xml:space="preserve"> </w:t>
      </w:r>
      <w:r w:rsidR="000C2792">
        <w:rPr>
          <w:rFonts w:ascii="Calibri" w:hAnsi="Calibri" w:cs="Calibri"/>
        </w:rPr>
        <w:t>tych</w:t>
      </w:r>
      <w:r w:rsidR="00D3580F">
        <w:rPr>
          <w:rFonts w:ascii="Calibri" w:hAnsi="Calibri" w:cs="Calibri"/>
        </w:rPr>
        <w:t xml:space="preserve"> </w:t>
      </w:r>
      <w:r w:rsidR="00582AF8">
        <w:rPr>
          <w:rFonts w:ascii="Calibri" w:hAnsi="Calibri" w:cs="Calibri"/>
        </w:rPr>
        <w:t xml:space="preserve">miejscowości </w:t>
      </w:r>
      <w:r w:rsidRPr="000D6DFD">
        <w:rPr>
          <w:rFonts w:ascii="Calibri" w:hAnsi="Calibri" w:cs="Calibri"/>
        </w:rPr>
        <w:t>występuj</w:t>
      </w:r>
      <w:r w:rsidR="006913C9">
        <w:rPr>
          <w:rFonts w:ascii="Calibri" w:hAnsi="Calibri" w:cs="Calibri"/>
        </w:rPr>
        <w:t>e</w:t>
      </w:r>
      <w:r w:rsidR="00D3580F">
        <w:rPr>
          <w:rFonts w:ascii="Calibri" w:hAnsi="Calibri" w:cs="Calibri"/>
        </w:rPr>
        <w:t xml:space="preserve"> </w:t>
      </w:r>
      <w:r w:rsidR="00E66F1B">
        <w:rPr>
          <w:rFonts w:ascii="Calibri" w:hAnsi="Calibri" w:cs="Calibri"/>
        </w:rPr>
        <w:t>przestrzeń</w:t>
      </w:r>
      <w:r w:rsidRPr="000D6DFD">
        <w:rPr>
          <w:rFonts w:ascii="Calibri" w:hAnsi="Calibri" w:cs="Calibri"/>
        </w:rPr>
        <w:t xml:space="preserve"> zdegradowan</w:t>
      </w:r>
      <w:r w:rsidR="00511858">
        <w:rPr>
          <w:rFonts w:ascii="Calibri" w:hAnsi="Calibri" w:cs="Calibri"/>
        </w:rPr>
        <w:t>a wymagająca</w:t>
      </w:r>
      <w:r w:rsidR="00D3580F">
        <w:rPr>
          <w:rFonts w:ascii="Calibri" w:hAnsi="Calibri" w:cs="Calibri"/>
        </w:rPr>
        <w:t xml:space="preserve"> </w:t>
      </w:r>
      <w:r w:rsidRPr="000D6DFD">
        <w:rPr>
          <w:rFonts w:ascii="Calibri" w:hAnsi="Calibri" w:cs="Calibri"/>
        </w:rPr>
        <w:t>rewitalizacji</w:t>
      </w:r>
      <w:r w:rsidR="00AA59A1">
        <w:rPr>
          <w:rFonts w:ascii="Calibri" w:hAnsi="Calibri" w:cs="Calibri"/>
        </w:rPr>
        <w:t>.</w:t>
      </w:r>
    </w:p>
    <w:p w:rsidR="00175347" w:rsidRPr="00A3758D" w:rsidRDefault="00AA59A1" w:rsidP="00062161">
      <w:pPr>
        <w:autoSpaceDE w:val="0"/>
        <w:autoSpaceDN w:val="0"/>
        <w:adjustRightInd w:val="0"/>
        <w:spacing w:after="0" w:line="360" w:lineRule="auto"/>
        <w:jc w:val="both"/>
        <w:rPr>
          <w:rFonts w:cstheme="minorHAnsi"/>
          <w:bCs/>
        </w:rPr>
      </w:pPr>
      <w:r>
        <w:rPr>
          <w:rFonts w:cstheme="minorHAnsi"/>
          <w:bCs/>
        </w:rPr>
        <w:t xml:space="preserve">Zgodnie z </w:t>
      </w:r>
      <w:r w:rsidR="006913C9">
        <w:rPr>
          <w:rFonts w:cstheme="minorHAnsi"/>
          <w:bCs/>
        </w:rPr>
        <w:t>tymi</w:t>
      </w:r>
      <w:r>
        <w:rPr>
          <w:rFonts w:cstheme="minorHAnsi"/>
          <w:bCs/>
        </w:rPr>
        <w:t xml:space="preserve"> kryteriami o</w:t>
      </w:r>
      <w:r w:rsidR="008B1281">
        <w:rPr>
          <w:rFonts w:cstheme="minorHAnsi"/>
          <w:bCs/>
        </w:rPr>
        <w:t xml:space="preserve">bszar </w:t>
      </w:r>
      <w:r w:rsidR="004B5BAB">
        <w:rPr>
          <w:rFonts w:cstheme="minorHAnsi"/>
          <w:bCs/>
        </w:rPr>
        <w:t>zdegradowany w</w:t>
      </w:r>
      <w:r w:rsidR="008B1281">
        <w:rPr>
          <w:rFonts w:cstheme="minorHAnsi"/>
          <w:bCs/>
        </w:rPr>
        <w:t xml:space="preserve"> Gminie </w:t>
      </w:r>
      <w:r w:rsidR="00EB2502">
        <w:rPr>
          <w:rFonts w:cstheme="minorHAnsi"/>
          <w:bCs/>
        </w:rPr>
        <w:t>Boniewo</w:t>
      </w:r>
      <w:r w:rsidR="008B1281">
        <w:rPr>
          <w:rFonts w:cstheme="minorHAnsi"/>
          <w:bCs/>
        </w:rPr>
        <w:t xml:space="preserve"> obejmuje </w:t>
      </w:r>
      <w:r w:rsidR="00582AF8" w:rsidRPr="00A3758D">
        <w:rPr>
          <w:rFonts w:cstheme="minorHAnsi"/>
          <w:bCs/>
        </w:rPr>
        <w:t xml:space="preserve">pięć </w:t>
      </w:r>
      <w:r w:rsidR="000D6DFD" w:rsidRPr="00A3758D">
        <w:rPr>
          <w:rFonts w:cstheme="minorHAnsi"/>
          <w:bCs/>
        </w:rPr>
        <w:t xml:space="preserve">spośród </w:t>
      </w:r>
      <w:r w:rsidR="00582AF8" w:rsidRPr="00A3758D">
        <w:rPr>
          <w:rFonts w:cstheme="minorHAnsi"/>
          <w:bCs/>
        </w:rPr>
        <w:t xml:space="preserve">30 miejscowości </w:t>
      </w:r>
      <w:r w:rsidR="000D6DFD" w:rsidRPr="00A3758D">
        <w:rPr>
          <w:rFonts w:cstheme="minorHAnsi"/>
          <w:bCs/>
        </w:rPr>
        <w:t>Gminy Boniewo</w:t>
      </w:r>
      <w:r w:rsidR="008B1281" w:rsidRPr="00A3758D">
        <w:rPr>
          <w:rFonts w:cstheme="minorHAnsi"/>
          <w:bCs/>
        </w:rPr>
        <w:t>:</w:t>
      </w:r>
    </w:p>
    <w:p w:rsidR="00EB2502" w:rsidRDefault="00582AF8" w:rsidP="00114688">
      <w:pPr>
        <w:pStyle w:val="Akapitzlist"/>
        <w:numPr>
          <w:ilvl w:val="0"/>
          <w:numId w:val="56"/>
        </w:numPr>
        <w:spacing w:after="0" w:line="360" w:lineRule="auto"/>
        <w:rPr>
          <w:rFonts w:cstheme="minorHAnsi"/>
          <w:bCs/>
        </w:rPr>
      </w:pPr>
      <w:r>
        <w:rPr>
          <w:rFonts w:cstheme="minorHAnsi"/>
          <w:bCs/>
        </w:rPr>
        <w:t xml:space="preserve">Osiecz Wielki </w:t>
      </w:r>
    </w:p>
    <w:p w:rsidR="00582AF8" w:rsidRPr="00344D21" w:rsidRDefault="00582AF8" w:rsidP="00114688">
      <w:pPr>
        <w:pStyle w:val="Akapitzlist"/>
        <w:numPr>
          <w:ilvl w:val="0"/>
          <w:numId w:val="56"/>
        </w:numPr>
        <w:spacing w:after="0" w:line="360" w:lineRule="auto"/>
        <w:rPr>
          <w:rFonts w:cstheme="minorHAnsi"/>
          <w:bCs/>
        </w:rPr>
      </w:pPr>
      <w:r>
        <w:rPr>
          <w:rFonts w:cstheme="minorHAnsi"/>
          <w:bCs/>
        </w:rPr>
        <w:t xml:space="preserve">Kaniewo </w:t>
      </w:r>
    </w:p>
    <w:p w:rsidR="00FD6489" w:rsidRPr="00344D21" w:rsidRDefault="00582AF8" w:rsidP="00114688">
      <w:pPr>
        <w:pStyle w:val="Akapitzlist"/>
        <w:numPr>
          <w:ilvl w:val="0"/>
          <w:numId w:val="56"/>
        </w:numPr>
        <w:spacing w:after="0" w:line="360" w:lineRule="auto"/>
        <w:rPr>
          <w:rFonts w:cstheme="minorHAnsi"/>
          <w:bCs/>
        </w:rPr>
      </w:pPr>
      <w:r>
        <w:rPr>
          <w:rFonts w:cstheme="minorHAnsi"/>
          <w:bCs/>
        </w:rPr>
        <w:t xml:space="preserve">Otmianowo </w:t>
      </w:r>
    </w:p>
    <w:p w:rsidR="00EB2502" w:rsidRPr="00344D21" w:rsidRDefault="00582AF8" w:rsidP="00114688">
      <w:pPr>
        <w:pStyle w:val="Akapitzlist"/>
        <w:numPr>
          <w:ilvl w:val="0"/>
          <w:numId w:val="56"/>
        </w:numPr>
        <w:spacing w:after="0" w:line="360" w:lineRule="auto"/>
        <w:rPr>
          <w:rFonts w:cstheme="minorHAnsi"/>
          <w:bCs/>
        </w:rPr>
      </w:pPr>
      <w:r>
        <w:rPr>
          <w:rFonts w:cstheme="minorHAnsi"/>
          <w:bCs/>
        </w:rPr>
        <w:t xml:space="preserve">Łąki Wielkie </w:t>
      </w:r>
    </w:p>
    <w:p w:rsidR="00222C72" w:rsidRPr="00344D21" w:rsidRDefault="00EB2502" w:rsidP="00114688">
      <w:pPr>
        <w:pStyle w:val="Akapitzlist"/>
        <w:numPr>
          <w:ilvl w:val="0"/>
          <w:numId w:val="56"/>
        </w:numPr>
        <w:spacing w:after="0" w:line="360" w:lineRule="auto"/>
        <w:rPr>
          <w:rFonts w:cstheme="minorHAnsi"/>
          <w:bCs/>
        </w:rPr>
      </w:pPr>
      <w:r w:rsidRPr="00344D21">
        <w:rPr>
          <w:rFonts w:cstheme="minorHAnsi"/>
          <w:bCs/>
        </w:rPr>
        <w:t xml:space="preserve">Osiecz </w:t>
      </w:r>
      <w:r w:rsidR="00582AF8">
        <w:rPr>
          <w:rFonts w:cstheme="minorHAnsi"/>
          <w:bCs/>
        </w:rPr>
        <w:t xml:space="preserve">Mały </w:t>
      </w:r>
    </w:p>
    <w:p w:rsidR="000D6DFD" w:rsidRPr="008111D3" w:rsidRDefault="0064574A" w:rsidP="00345243">
      <w:pPr>
        <w:rPr>
          <w:rFonts w:cstheme="minorHAnsi"/>
          <w:b/>
          <w:bCs/>
        </w:rPr>
      </w:pPr>
      <w:r w:rsidRPr="0029789E">
        <w:rPr>
          <w:rFonts w:cstheme="minorHAnsi"/>
          <w:b/>
          <w:bCs/>
        </w:rPr>
        <w:t xml:space="preserve">Rys. </w:t>
      </w:r>
      <w:r w:rsidR="00E82D0B" w:rsidRPr="0029789E">
        <w:rPr>
          <w:rFonts w:cstheme="minorHAnsi"/>
          <w:b/>
          <w:bCs/>
        </w:rPr>
        <w:t>5</w:t>
      </w:r>
      <w:r w:rsidR="00AB4680" w:rsidRPr="0029789E">
        <w:rPr>
          <w:rFonts w:cstheme="minorHAnsi"/>
          <w:b/>
          <w:bCs/>
        </w:rPr>
        <w:t>.</w:t>
      </w:r>
      <w:r w:rsidR="00345243" w:rsidRPr="0029789E">
        <w:rPr>
          <w:rFonts w:cstheme="minorHAnsi"/>
          <w:b/>
          <w:bCs/>
        </w:rPr>
        <w:t>Mapa obszaru zdegradowanego</w:t>
      </w:r>
      <w:r w:rsidR="00D868CB" w:rsidRPr="0029789E">
        <w:rPr>
          <w:rFonts w:cstheme="minorHAnsi"/>
          <w:b/>
          <w:bCs/>
        </w:rPr>
        <w:t xml:space="preserve"> G</w:t>
      </w:r>
      <w:r w:rsidRPr="0029789E">
        <w:rPr>
          <w:rFonts w:cstheme="minorHAnsi"/>
          <w:b/>
          <w:bCs/>
        </w:rPr>
        <w:t xml:space="preserve">miny </w:t>
      </w:r>
      <w:r w:rsidR="00EB2502" w:rsidRPr="0029789E">
        <w:rPr>
          <w:rFonts w:cstheme="minorHAnsi"/>
          <w:b/>
          <w:bCs/>
        </w:rPr>
        <w:t>Boniew</w:t>
      </w:r>
      <w:r w:rsidR="008111D3">
        <w:rPr>
          <w:rFonts w:cstheme="minorHAnsi"/>
          <w:b/>
          <w:bCs/>
        </w:rPr>
        <w:t>o.</w:t>
      </w:r>
    </w:p>
    <w:p w:rsidR="008111D3" w:rsidRDefault="008111D3" w:rsidP="00345243">
      <w:pPr>
        <w:rPr>
          <w:rFonts w:cstheme="minorHAnsi"/>
          <w:bCs/>
          <w:noProof/>
          <w:sz w:val="20"/>
          <w:szCs w:val="20"/>
        </w:rPr>
      </w:pPr>
      <w:r>
        <w:rPr>
          <w:rFonts w:cstheme="minorHAnsi"/>
          <w:bCs/>
          <w:noProof/>
          <w:sz w:val="20"/>
          <w:szCs w:val="20"/>
        </w:rPr>
        <w:drawing>
          <wp:inline distT="0" distB="0" distL="0" distR="0">
            <wp:extent cx="4248150" cy="4752975"/>
            <wp:effectExtent l="19050" t="0" r="0" b="0"/>
            <wp:docPr id="7" name="Obraz 2" descr="C:\Users\ZdzislawaBywalska\Desktop\Mapa boniew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dzislawaBywalska\Desktop\Mapa boniewo 2.jpg"/>
                    <pic:cNvPicPr>
                      <a:picLocks noChangeAspect="1" noChangeArrowheads="1"/>
                    </pic:cNvPicPr>
                  </pic:nvPicPr>
                  <pic:blipFill>
                    <a:blip r:embed="rId17"/>
                    <a:srcRect/>
                    <a:stretch>
                      <a:fillRect/>
                    </a:stretch>
                  </pic:blipFill>
                  <pic:spPr bwMode="auto">
                    <a:xfrm>
                      <a:off x="0" y="0"/>
                      <a:ext cx="4248150" cy="4752975"/>
                    </a:xfrm>
                    <a:prstGeom prst="rect">
                      <a:avLst/>
                    </a:prstGeom>
                    <a:noFill/>
                    <a:ln w="9525">
                      <a:noFill/>
                      <a:miter lim="800000"/>
                      <a:headEnd/>
                      <a:tailEnd/>
                    </a:ln>
                  </pic:spPr>
                </pic:pic>
              </a:graphicData>
            </a:graphic>
          </wp:inline>
        </w:drawing>
      </w:r>
    </w:p>
    <w:p w:rsidR="007C2B56" w:rsidRPr="00F338A0" w:rsidRDefault="00B55387" w:rsidP="00DE5DDE">
      <w:pPr>
        <w:rPr>
          <w:rFonts w:cstheme="minorHAnsi"/>
          <w:b/>
          <w:bCs/>
          <w:color w:val="FF0000"/>
          <w:sz w:val="20"/>
          <w:szCs w:val="20"/>
        </w:rPr>
      </w:pPr>
      <w:r w:rsidRPr="00B55387">
        <w:rPr>
          <w:rFonts w:cstheme="minorHAnsi"/>
          <w:bCs/>
          <w:sz w:val="20"/>
          <w:szCs w:val="20"/>
        </w:rPr>
        <w:t>Źródło danych</w:t>
      </w:r>
      <w:r w:rsidRPr="00B55387">
        <w:rPr>
          <w:rFonts w:cstheme="minorHAnsi"/>
          <w:bCs/>
          <w:i/>
          <w:sz w:val="20"/>
          <w:szCs w:val="20"/>
        </w:rPr>
        <w:t xml:space="preserve">: Urząd Gminy </w:t>
      </w:r>
      <w:r w:rsidR="00EB2502">
        <w:rPr>
          <w:rFonts w:cstheme="minorHAnsi"/>
          <w:bCs/>
          <w:i/>
          <w:sz w:val="20"/>
          <w:szCs w:val="20"/>
        </w:rPr>
        <w:t>Boniewo</w:t>
      </w:r>
    </w:p>
    <w:p w:rsidR="006913C9" w:rsidRDefault="006913C9" w:rsidP="00DE5DDE">
      <w:pPr>
        <w:pStyle w:val="Default"/>
        <w:rPr>
          <w:rFonts w:asciiTheme="minorHAnsi" w:hAnsiTheme="minorHAnsi" w:cstheme="minorHAnsi"/>
          <w:b/>
          <w:bCs/>
          <w:color w:val="244061" w:themeColor="accent1" w:themeShade="80"/>
        </w:rPr>
      </w:pPr>
    </w:p>
    <w:p w:rsidR="006913C9" w:rsidRDefault="006913C9" w:rsidP="00DE5DDE">
      <w:pPr>
        <w:pStyle w:val="Default"/>
        <w:rPr>
          <w:rFonts w:asciiTheme="minorHAnsi" w:hAnsiTheme="minorHAnsi" w:cstheme="minorHAnsi"/>
          <w:b/>
          <w:bCs/>
          <w:color w:val="244061" w:themeColor="accent1" w:themeShade="80"/>
        </w:rPr>
      </w:pPr>
    </w:p>
    <w:p w:rsidR="00DE5DDE" w:rsidRDefault="008704BC" w:rsidP="00DE5DDE">
      <w:pPr>
        <w:pStyle w:val="Default"/>
        <w:rPr>
          <w:rFonts w:asciiTheme="minorHAnsi" w:hAnsiTheme="minorHAnsi" w:cstheme="minorHAnsi"/>
          <w:b/>
          <w:bCs/>
          <w:color w:val="244061" w:themeColor="accent1" w:themeShade="80"/>
        </w:rPr>
      </w:pPr>
      <w:r w:rsidRPr="008704BC">
        <w:rPr>
          <w:rFonts w:asciiTheme="minorHAnsi" w:hAnsiTheme="minorHAnsi" w:cstheme="minorHAnsi"/>
          <w:b/>
          <w:bCs/>
          <w:color w:val="244061" w:themeColor="accent1" w:themeShade="80"/>
        </w:rPr>
        <w:lastRenderedPageBreak/>
        <w:t xml:space="preserve">3.3. </w:t>
      </w:r>
      <w:r w:rsidR="004A0CDC">
        <w:rPr>
          <w:rFonts w:asciiTheme="minorHAnsi" w:hAnsiTheme="minorHAnsi" w:cstheme="minorHAnsi"/>
          <w:b/>
          <w:bCs/>
          <w:color w:val="244061" w:themeColor="accent1" w:themeShade="80"/>
        </w:rPr>
        <w:t>Obszar rewitalizacji G</w:t>
      </w:r>
      <w:r w:rsidR="00DE5DDE" w:rsidRPr="008704BC">
        <w:rPr>
          <w:rFonts w:asciiTheme="minorHAnsi" w:hAnsiTheme="minorHAnsi" w:cstheme="minorHAnsi"/>
          <w:b/>
          <w:bCs/>
          <w:color w:val="244061" w:themeColor="accent1" w:themeShade="80"/>
        </w:rPr>
        <w:t xml:space="preserve">miny </w:t>
      </w:r>
      <w:r w:rsidR="00EB2502">
        <w:rPr>
          <w:rFonts w:asciiTheme="minorHAnsi" w:hAnsiTheme="minorHAnsi" w:cstheme="minorHAnsi"/>
          <w:b/>
          <w:bCs/>
          <w:color w:val="244061" w:themeColor="accent1" w:themeShade="80"/>
        </w:rPr>
        <w:t>Boniewo</w:t>
      </w:r>
    </w:p>
    <w:p w:rsidR="0093285A" w:rsidRDefault="0093285A" w:rsidP="00DE5DDE">
      <w:pPr>
        <w:pStyle w:val="Default"/>
        <w:rPr>
          <w:rFonts w:asciiTheme="minorHAnsi" w:hAnsiTheme="minorHAnsi" w:cstheme="minorHAnsi"/>
          <w:b/>
          <w:bCs/>
          <w:color w:val="auto"/>
        </w:rPr>
      </w:pPr>
    </w:p>
    <w:p w:rsidR="00B61C2E" w:rsidRPr="00227149"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W myśl „Zasad programowania przedsięwzięć rewitalizacyjnych” obszarem rewitalizacji jest obszar obejmujący całość lub część obszaru zdegradowanego, cechujący się szczególną koncentracją negatywnych zjawisk (społecznych, gospodarczych, środowiskowych, przestrzenno-funkcjonalnych, technicznych), na którym z uwagi na istotne znaczenie dla rozwoju lokalnego gmina zamierza prowadzić rewitalizację. Obszar rewitalizacji może być podzielony na podobszary, w tym podobszary nieposiadające ze sobą wspólnych granic, lecz nie może obejmować terenów, których łączna powierzchnia będzie większa niż </w:t>
      </w:r>
      <w:r w:rsidRPr="00227149">
        <w:rPr>
          <w:rFonts w:cstheme="minorHAnsi"/>
          <w:bCs/>
          <w:color w:val="000000"/>
        </w:rPr>
        <w:t xml:space="preserve">20% powierzchni gminy </w:t>
      </w:r>
      <w:r w:rsidRPr="00227149">
        <w:rPr>
          <w:rFonts w:cstheme="minorHAnsi"/>
          <w:color w:val="000000"/>
        </w:rPr>
        <w:t xml:space="preserve">oraz zamieszkałych przez więcej niż </w:t>
      </w:r>
      <w:r w:rsidRPr="00227149">
        <w:rPr>
          <w:rFonts w:cstheme="minorHAnsi"/>
          <w:bCs/>
          <w:color w:val="000000"/>
        </w:rPr>
        <w:t>30% mieszkańców gminy</w:t>
      </w:r>
      <w:r w:rsidRPr="00227149">
        <w:rPr>
          <w:rFonts w:cstheme="minorHAnsi"/>
          <w:color w:val="000000"/>
        </w:rPr>
        <w:t xml:space="preserve">. W skład obszaru rewitalizacji mogą wejść obszary występowania problemów przestrzennych, </w:t>
      </w:r>
      <w:r w:rsidR="00227149">
        <w:rPr>
          <w:rFonts w:cstheme="minorHAnsi"/>
          <w:color w:val="000000"/>
        </w:rPr>
        <w:t xml:space="preserve">takich jak tereny poprzemysłowe, </w:t>
      </w:r>
      <w:r w:rsidRPr="00227149">
        <w:rPr>
          <w:rFonts w:cstheme="minorHAnsi"/>
          <w:color w:val="000000"/>
        </w:rPr>
        <w:t>powojskowe lub po</w:t>
      </w:r>
      <w:r w:rsidR="00D3580F">
        <w:rPr>
          <w:rFonts w:cstheme="minorHAnsi"/>
          <w:color w:val="000000"/>
        </w:rPr>
        <w:t xml:space="preserve"> </w:t>
      </w:r>
      <w:r w:rsidRPr="00227149">
        <w:rPr>
          <w:rFonts w:cstheme="minorHAnsi"/>
          <w:color w:val="000000"/>
        </w:rPr>
        <w:t xml:space="preserve">kolejowe, wyłącznie </w:t>
      </w:r>
      <w:r w:rsidR="00227149">
        <w:rPr>
          <w:rFonts w:cstheme="minorHAnsi"/>
          <w:color w:val="000000"/>
        </w:rPr>
        <w:br/>
      </w:r>
      <w:r w:rsidRPr="00227149">
        <w:rPr>
          <w:rFonts w:cstheme="minorHAnsi"/>
          <w:color w:val="000000"/>
        </w:rPr>
        <w:t xml:space="preserve">w przypadku, gdy przewidziane dla nich działania są ściśle powiązane z celami rewitalizacji dla danego obszaru rewitalizacji.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„Zasady programowania przedsięwzięć rewitalizacyjnych” wskazują, że do obszaru rewitalizacji, na którym będą prowadzone przedsięwzięcia wynikające z programu rewitalizacji należy zaliczy te obszary zdegradowane (w całości lub częściowo), które spełniają przynajmniej jeden z zestawów kryteriów i tym samym zdecydować się na określony kierunek/kierunki działań rewitalizacyjnych. Dla obszarów wiejskich przewidziano następujące </w:t>
      </w:r>
      <w:r w:rsidR="00227149">
        <w:rPr>
          <w:rFonts w:cstheme="minorHAnsi"/>
          <w:color w:val="000000"/>
        </w:rPr>
        <w:t>cztery</w:t>
      </w:r>
      <w:r w:rsidRPr="00F97E38">
        <w:rPr>
          <w:rFonts w:cstheme="minorHAnsi"/>
          <w:color w:val="000000"/>
        </w:rPr>
        <w:t xml:space="preserve"> cele rewitalizacji: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b/>
          <w:bCs/>
          <w:color w:val="000000"/>
        </w:rPr>
        <w:t xml:space="preserve">Przekształcenie przestrzeni zdegradowanej na cele aktywizacji społecznej. </w:t>
      </w:r>
      <w:r w:rsidRPr="00F97E38">
        <w:rPr>
          <w:rFonts w:cstheme="minorHAnsi"/>
          <w:color w:val="000000"/>
        </w:rPr>
        <w:t xml:space="preserve">Za obszar rewitalizacji można uznać miejscowości, w których jednocześnie spełnione zostaną następujące warunki: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a) występuje przestrzeń zdegradowana, która może być zaadaptowana do celów rozwoju społecznego,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b) na terenie miejscowości i w odległości 1,5 km od zwyczajowo przyjętego centralnego punktu miejscowości, liczonej wzdłuż dróg publicznych i publicznych ciągów pieszych i pieszo-jezdnych brak publicznej infrastruktury aktywizacji społecznej, chyba że uzasadniona i planowana interwencja zakłada utworzenie infrastruktury: komplementarnej wobec już istniejącej, lub bezpośrednio rozszerzającej (poprzez adaptację istniejących budynków) możliwości lokalowe infrastruktury już istniejącej, utworzenie infrastruktury należącej do tej samej kategorii oraz umożliwiającej realizację zadań/aktywności tego samego rodzaju, jeśli zapotrzebowanie społeczne przekracza możliwości infrastruktury już istniejącej, lub utworzenie infrastruktury zastępującej infrastrukturę tego samego rodzaju likwidowaną ze względu na stan wyeksploatowania, brak funkcjonalności, niespełnianie warunków bezpieczeństwa - to nie jest konieczne spełnienie wspomnianego warunku odległości 1,5 km.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b/>
          <w:bCs/>
          <w:color w:val="000000"/>
        </w:rPr>
        <w:t xml:space="preserve">Przekształcenie przestrzeni zdegradowanej na cele aktywizacji gospodarczej. </w:t>
      </w:r>
      <w:r w:rsidRPr="00F97E38">
        <w:rPr>
          <w:rFonts w:cstheme="minorHAnsi"/>
          <w:color w:val="000000"/>
        </w:rPr>
        <w:t xml:space="preserve">Za obszar rewitalizacji można uznać miejscowości, w których jednocześnie spełnione są warunki: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lastRenderedPageBreak/>
        <w:t xml:space="preserve">a) występują przestrzenie zdegradowane, które mogą być zaadaptowane do celów rozwoju gospodarczego,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b) na terenie gminy są zarejestrowane osoby bezrobotne.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b/>
          <w:bCs/>
          <w:color w:val="000000"/>
        </w:rPr>
        <w:t xml:space="preserve">Rozwój społeczny dzieci i młodzieży w rejonach o niskim poziomie kształcenia w szkołach podstawowych i gimnazjalnych. </w:t>
      </w:r>
      <w:r w:rsidRPr="00F97E38">
        <w:rPr>
          <w:rFonts w:cstheme="minorHAnsi"/>
          <w:color w:val="000000"/>
        </w:rPr>
        <w:t xml:space="preserve">Za obszary rewitalizacji można uznać miejscowości, w których jednocześnie spełnione są warunki: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a) miejscowość należy do rejonu obsługi szkoły podstawowej lub gimnazjum o niskim poziomie kształcenia, </w:t>
      </w:r>
    </w:p>
    <w:p w:rsidR="00F97E38" w:rsidRPr="00B61C2E" w:rsidRDefault="00B61C2E" w:rsidP="00F97E38">
      <w:pPr>
        <w:autoSpaceDE w:val="0"/>
        <w:autoSpaceDN w:val="0"/>
        <w:adjustRightInd w:val="0"/>
        <w:spacing w:after="0" w:line="360" w:lineRule="auto"/>
        <w:jc w:val="both"/>
        <w:rPr>
          <w:rFonts w:ascii="Arial" w:hAnsi="Arial" w:cs="Arial"/>
          <w:sz w:val="24"/>
          <w:szCs w:val="24"/>
        </w:rPr>
      </w:pPr>
      <w:r w:rsidRPr="00F97E38">
        <w:rPr>
          <w:rFonts w:cstheme="minorHAnsi"/>
          <w:color w:val="000000"/>
        </w:rPr>
        <w:t xml:space="preserve">b) lokalny samorząd może wykazać udokumentowane zainteresowanie prowadzeniem zajęć aktywizujących (np. przez sektor ngo). </w:t>
      </w:r>
    </w:p>
    <w:p w:rsidR="00F97E38" w:rsidRPr="00F97E38" w:rsidRDefault="00F97E38" w:rsidP="00F97E38">
      <w:pPr>
        <w:autoSpaceDE w:val="0"/>
        <w:autoSpaceDN w:val="0"/>
        <w:adjustRightInd w:val="0"/>
        <w:spacing w:after="0" w:line="360" w:lineRule="auto"/>
        <w:jc w:val="both"/>
        <w:rPr>
          <w:rFonts w:cstheme="minorHAnsi"/>
        </w:rPr>
      </w:pPr>
      <w:r w:rsidRPr="00F97E38">
        <w:rPr>
          <w:rFonts w:cstheme="minorHAnsi"/>
          <w:b/>
          <w:bCs/>
        </w:rPr>
        <w:t xml:space="preserve">Zwiększenie partycypacji w życiu społecznym dla społeczności w rejonach o wysokim uzależnieniu od świadczeń pomocy społecznej. </w:t>
      </w:r>
      <w:r w:rsidRPr="00F97E38">
        <w:rPr>
          <w:rFonts w:cstheme="minorHAnsi"/>
        </w:rPr>
        <w:t xml:space="preserve">Za obszar rewitalizacji można uznać miejscowości, w których jednocześnie spełnione są warunki: </w:t>
      </w:r>
    </w:p>
    <w:p w:rsidR="00F97E38" w:rsidRPr="00F97E38" w:rsidRDefault="00F97E38" w:rsidP="00F97E38">
      <w:pPr>
        <w:autoSpaceDE w:val="0"/>
        <w:autoSpaceDN w:val="0"/>
        <w:adjustRightInd w:val="0"/>
        <w:spacing w:after="0" w:line="360" w:lineRule="auto"/>
        <w:jc w:val="both"/>
        <w:rPr>
          <w:rFonts w:cstheme="minorHAnsi"/>
        </w:rPr>
      </w:pPr>
      <w:r w:rsidRPr="00F97E38">
        <w:rPr>
          <w:rFonts w:cstheme="minorHAnsi"/>
        </w:rPr>
        <w:t xml:space="preserve">a) miejscowość wykazuje wyższy od przeciętnej w gminie wskaźnik osób w rodzinach korzystających </w:t>
      </w:r>
      <w:r>
        <w:rPr>
          <w:rFonts w:cstheme="minorHAnsi"/>
        </w:rPr>
        <w:br/>
      </w:r>
      <w:r w:rsidRPr="00F97E38">
        <w:rPr>
          <w:rFonts w:cstheme="minorHAnsi"/>
        </w:rPr>
        <w:t xml:space="preserve">z pomocy społecznej lub miejscowość znajduje się wśród trzech miejscowości w gminie o największej bezwzględnej liczbie osób objętych sytuacją kryzysową, </w:t>
      </w:r>
    </w:p>
    <w:p w:rsidR="00F97E38" w:rsidRPr="00F97E38" w:rsidRDefault="00F97E38" w:rsidP="00F97E38">
      <w:pPr>
        <w:autoSpaceDE w:val="0"/>
        <w:autoSpaceDN w:val="0"/>
        <w:adjustRightInd w:val="0"/>
        <w:spacing w:after="0" w:line="360" w:lineRule="auto"/>
        <w:jc w:val="both"/>
        <w:rPr>
          <w:rFonts w:cstheme="minorHAnsi"/>
        </w:rPr>
      </w:pPr>
      <w:r w:rsidRPr="00F97E38">
        <w:rPr>
          <w:rFonts w:cstheme="minorHAnsi"/>
        </w:rPr>
        <w:t xml:space="preserve">b) lokalny samorząd może wykazać udokumentowane zainteresowanie prowadzeniem zajęć aktywizujących (np. przez sektor ngo). </w:t>
      </w:r>
    </w:p>
    <w:p w:rsidR="00B61C2E" w:rsidRDefault="00B61C2E" w:rsidP="00EB2502">
      <w:pPr>
        <w:pStyle w:val="Default"/>
        <w:spacing w:line="360" w:lineRule="auto"/>
        <w:jc w:val="both"/>
        <w:rPr>
          <w:rFonts w:asciiTheme="minorHAnsi" w:hAnsiTheme="minorHAnsi" w:cstheme="minorHAnsi"/>
          <w:color w:val="auto"/>
          <w:sz w:val="22"/>
          <w:szCs w:val="22"/>
        </w:rPr>
      </w:pPr>
    </w:p>
    <w:p w:rsidR="00EB2502" w:rsidRPr="00062161" w:rsidRDefault="00B61C2E" w:rsidP="00EB2502">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Z</w:t>
      </w:r>
      <w:r w:rsidRPr="00062161">
        <w:rPr>
          <w:rFonts w:asciiTheme="minorHAnsi" w:hAnsiTheme="minorHAnsi" w:cstheme="minorHAnsi"/>
          <w:color w:val="auto"/>
          <w:sz w:val="22"/>
          <w:szCs w:val="22"/>
        </w:rPr>
        <w:t>godnie z wytycznymi „</w:t>
      </w:r>
      <w:r w:rsidRPr="00062161">
        <w:rPr>
          <w:rFonts w:asciiTheme="minorHAnsi" w:hAnsiTheme="minorHAnsi" w:cstheme="minorHAnsi"/>
          <w:i/>
          <w:color w:val="auto"/>
          <w:sz w:val="22"/>
          <w:szCs w:val="22"/>
        </w:rPr>
        <w:t>Zasad programowania</w:t>
      </w:r>
      <w:r>
        <w:rPr>
          <w:rFonts w:asciiTheme="minorHAnsi" w:hAnsiTheme="minorHAnsi" w:cstheme="minorHAnsi"/>
          <w:color w:val="auto"/>
          <w:sz w:val="22"/>
          <w:szCs w:val="22"/>
        </w:rPr>
        <w:t xml:space="preserve"> (…)” w</w:t>
      </w:r>
      <w:r w:rsidR="006F7D46">
        <w:rPr>
          <w:rFonts w:asciiTheme="minorHAnsi" w:hAnsiTheme="minorHAnsi" w:cstheme="minorHAnsi"/>
          <w:color w:val="auto"/>
          <w:sz w:val="22"/>
          <w:szCs w:val="22"/>
        </w:rPr>
        <w:t xml:space="preserve">yznaczenie </w:t>
      </w:r>
      <w:r w:rsidR="00EB2502" w:rsidRPr="00062161">
        <w:rPr>
          <w:rFonts w:asciiTheme="minorHAnsi" w:hAnsiTheme="minorHAnsi" w:cstheme="minorHAnsi"/>
          <w:color w:val="auto"/>
          <w:sz w:val="22"/>
          <w:szCs w:val="22"/>
        </w:rPr>
        <w:t>Obszar</w:t>
      </w:r>
      <w:r w:rsidR="006F7D46">
        <w:rPr>
          <w:rFonts w:asciiTheme="minorHAnsi" w:hAnsiTheme="minorHAnsi" w:cstheme="minorHAnsi"/>
          <w:color w:val="auto"/>
          <w:sz w:val="22"/>
          <w:szCs w:val="22"/>
        </w:rPr>
        <w:t>u</w:t>
      </w:r>
      <w:r w:rsidR="00EB2502" w:rsidRPr="00062161">
        <w:rPr>
          <w:rFonts w:asciiTheme="minorHAnsi" w:hAnsiTheme="minorHAnsi" w:cstheme="minorHAnsi"/>
          <w:color w:val="auto"/>
          <w:sz w:val="22"/>
          <w:szCs w:val="22"/>
        </w:rPr>
        <w:t xml:space="preserve"> do rewitalizacji</w:t>
      </w:r>
      <w:r w:rsidR="00725E25">
        <w:rPr>
          <w:rFonts w:asciiTheme="minorHAnsi" w:hAnsiTheme="minorHAnsi" w:cstheme="minorHAnsi"/>
          <w:color w:val="auto"/>
          <w:sz w:val="22"/>
          <w:szCs w:val="22"/>
        </w:rPr>
        <w:t xml:space="preserve"> (OR)</w:t>
      </w:r>
      <w:r w:rsidR="000D6DFD">
        <w:rPr>
          <w:rFonts w:asciiTheme="minorHAnsi" w:hAnsiTheme="minorHAnsi" w:cstheme="minorHAnsi"/>
          <w:color w:val="auto"/>
          <w:sz w:val="22"/>
          <w:szCs w:val="22"/>
        </w:rPr>
        <w:t xml:space="preserve">Gminy Boniewo </w:t>
      </w:r>
      <w:r>
        <w:rPr>
          <w:rFonts w:asciiTheme="minorHAnsi" w:hAnsiTheme="minorHAnsi" w:cstheme="minorHAnsi"/>
          <w:color w:val="auto"/>
          <w:sz w:val="22"/>
          <w:szCs w:val="22"/>
        </w:rPr>
        <w:t>uwzględnia</w:t>
      </w:r>
      <w:r w:rsidR="006F7D46">
        <w:rPr>
          <w:rFonts w:asciiTheme="minorHAnsi" w:hAnsiTheme="minorHAnsi" w:cstheme="minorHAnsi"/>
          <w:color w:val="auto"/>
          <w:sz w:val="22"/>
          <w:szCs w:val="22"/>
        </w:rPr>
        <w:t xml:space="preserve"> warunek </w:t>
      </w:r>
      <w:r w:rsidR="000D6DFD">
        <w:rPr>
          <w:rFonts w:asciiTheme="minorHAnsi" w:hAnsiTheme="minorHAnsi" w:cstheme="minorHAnsi"/>
          <w:color w:val="auto"/>
          <w:sz w:val="22"/>
          <w:szCs w:val="22"/>
        </w:rPr>
        <w:t>łączn</w:t>
      </w:r>
      <w:r w:rsidR="006F7D46">
        <w:rPr>
          <w:rFonts w:asciiTheme="minorHAnsi" w:hAnsiTheme="minorHAnsi" w:cstheme="minorHAnsi"/>
          <w:color w:val="auto"/>
          <w:sz w:val="22"/>
          <w:szCs w:val="22"/>
        </w:rPr>
        <w:t>ego występowania dwóch</w:t>
      </w:r>
      <w:r w:rsidR="005C0AD3">
        <w:rPr>
          <w:rFonts w:asciiTheme="minorHAnsi" w:hAnsiTheme="minorHAnsi" w:cstheme="minorHAnsi"/>
          <w:color w:val="auto"/>
          <w:sz w:val="22"/>
          <w:szCs w:val="22"/>
        </w:rPr>
        <w:t xml:space="preserve"> </w:t>
      </w:r>
      <w:r w:rsidR="00EB2502" w:rsidRPr="00062161">
        <w:rPr>
          <w:rFonts w:asciiTheme="minorHAnsi" w:hAnsiTheme="minorHAnsi" w:cstheme="minorHAnsi"/>
          <w:color w:val="auto"/>
          <w:sz w:val="22"/>
          <w:szCs w:val="22"/>
        </w:rPr>
        <w:t>wymagan</w:t>
      </w:r>
      <w:r w:rsidR="006F7D46">
        <w:rPr>
          <w:rFonts w:asciiTheme="minorHAnsi" w:hAnsiTheme="minorHAnsi" w:cstheme="minorHAnsi"/>
          <w:color w:val="auto"/>
          <w:sz w:val="22"/>
          <w:szCs w:val="22"/>
        </w:rPr>
        <w:t>ych dla delim</w:t>
      </w:r>
      <w:r w:rsidR="004A1F74">
        <w:rPr>
          <w:rFonts w:asciiTheme="minorHAnsi" w:hAnsiTheme="minorHAnsi" w:cstheme="minorHAnsi"/>
          <w:color w:val="auto"/>
          <w:sz w:val="22"/>
          <w:szCs w:val="22"/>
        </w:rPr>
        <w:t>itacji Obszaru do rewitalizacji</w:t>
      </w:r>
      <w:r w:rsidR="006F7D46">
        <w:rPr>
          <w:rFonts w:asciiTheme="minorHAnsi" w:hAnsiTheme="minorHAnsi" w:cstheme="minorHAnsi"/>
          <w:color w:val="auto"/>
          <w:sz w:val="22"/>
          <w:szCs w:val="22"/>
        </w:rPr>
        <w:t xml:space="preserve"> kryteriów tj.</w:t>
      </w:r>
    </w:p>
    <w:p w:rsidR="00EB2502" w:rsidRPr="00062161" w:rsidRDefault="000D6DFD" w:rsidP="00430BF5">
      <w:pPr>
        <w:pStyle w:val="Default"/>
        <w:numPr>
          <w:ilvl w:val="0"/>
          <w:numId w:val="17"/>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kryterium powierzchniowe: </w:t>
      </w:r>
      <w:r w:rsidR="00EB2502" w:rsidRPr="00062161">
        <w:rPr>
          <w:rFonts w:asciiTheme="minorHAnsi" w:hAnsiTheme="minorHAnsi" w:cstheme="minorHAnsi"/>
          <w:color w:val="auto"/>
          <w:sz w:val="22"/>
          <w:szCs w:val="22"/>
        </w:rPr>
        <w:t xml:space="preserve">obszar do rewitalizacji obejmować może nie więcej niż 20% powierzchni całej gminy, </w:t>
      </w:r>
    </w:p>
    <w:p w:rsidR="00344D21" w:rsidRPr="00725E25" w:rsidRDefault="00EB2502" w:rsidP="00430BF5">
      <w:pPr>
        <w:pStyle w:val="Default"/>
        <w:numPr>
          <w:ilvl w:val="0"/>
          <w:numId w:val="17"/>
        </w:numPr>
        <w:spacing w:line="360" w:lineRule="auto"/>
        <w:jc w:val="both"/>
        <w:rPr>
          <w:rFonts w:asciiTheme="minorHAnsi" w:hAnsiTheme="minorHAnsi" w:cstheme="minorHAnsi"/>
          <w:color w:val="auto"/>
          <w:sz w:val="22"/>
          <w:szCs w:val="22"/>
        </w:rPr>
      </w:pPr>
      <w:r w:rsidRPr="00062161">
        <w:rPr>
          <w:rFonts w:asciiTheme="minorHAnsi" w:hAnsiTheme="minorHAnsi" w:cstheme="minorHAnsi"/>
          <w:color w:val="auto"/>
          <w:sz w:val="22"/>
          <w:szCs w:val="22"/>
        </w:rPr>
        <w:t xml:space="preserve">kryterium zamieszkałej ludności przez maksymalnie 30% mieszkańców Gminy. </w:t>
      </w:r>
    </w:p>
    <w:p w:rsidR="005A1CF0" w:rsidRPr="00ED237C" w:rsidRDefault="004A0CDC" w:rsidP="00ED237C">
      <w:pPr>
        <w:spacing w:after="0" w:line="360" w:lineRule="auto"/>
        <w:jc w:val="both"/>
        <w:rPr>
          <w:rFonts w:ascii="Arial" w:eastAsia="Times New Roman" w:hAnsi="Arial" w:cs="Arial"/>
          <w:color w:val="000000"/>
        </w:rPr>
      </w:pPr>
      <w:r>
        <w:rPr>
          <w:rFonts w:cstheme="minorHAnsi"/>
        </w:rPr>
        <w:t>Miejscowości</w:t>
      </w:r>
      <w:r w:rsidR="0064122B" w:rsidRPr="00062161">
        <w:rPr>
          <w:rFonts w:cstheme="minorHAnsi"/>
        </w:rPr>
        <w:t xml:space="preserve"> Gminy </w:t>
      </w:r>
      <w:r w:rsidR="00EB2502">
        <w:rPr>
          <w:rFonts w:cstheme="minorHAnsi"/>
        </w:rPr>
        <w:t>Boniewo</w:t>
      </w:r>
      <w:r w:rsidR="006F7D46">
        <w:rPr>
          <w:rFonts w:cstheme="minorHAnsi"/>
        </w:rPr>
        <w:t>,</w:t>
      </w:r>
      <w:r w:rsidR="0064122B" w:rsidRPr="00062161">
        <w:rPr>
          <w:rFonts w:cstheme="minorHAnsi"/>
        </w:rPr>
        <w:t xml:space="preserve"> zidentyfikowane jako obszar zdegradowany, nie mogą utworzyć obszaru rewitalizacji, ponieważ </w:t>
      </w:r>
      <w:r w:rsidR="00FF71D2">
        <w:rPr>
          <w:rFonts w:cstheme="minorHAnsi"/>
        </w:rPr>
        <w:t>pomimo, iż</w:t>
      </w:r>
      <w:r w:rsidR="0064122B" w:rsidRPr="00062161">
        <w:rPr>
          <w:rFonts w:cstheme="minorHAnsi"/>
        </w:rPr>
        <w:t xml:space="preserve"> zamieszkiwane </w:t>
      </w:r>
      <w:r w:rsidR="0064122B" w:rsidRPr="00927E86">
        <w:rPr>
          <w:rFonts w:cstheme="minorHAnsi"/>
        </w:rPr>
        <w:t>są przez</w:t>
      </w:r>
      <w:r w:rsidR="00927E86" w:rsidRPr="00927E86">
        <w:rPr>
          <w:rFonts w:cstheme="minorHAnsi"/>
        </w:rPr>
        <w:t>27,80</w:t>
      </w:r>
      <w:r w:rsidR="00FF71D2" w:rsidRPr="00927E86">
        <w:rPr>
          <w:rFonts w:cstheme="minorHAnsi"/>
        </w:rPr>
        <w:t>%</w:t>
      </w:r>
      <w:r w:rsidR="0064122B" w:rsidRPr="00FF71D2">
        <w:rPr>
          <w:rFonts w:cstheme="minorHAnsi"/>
        </w:rPr>
        <w:t>ludności gminy</w:t>
      </w:r>
      <w:r w:rsidR="0064122B" w:rsidRPr="00062161">
        <w:rPr>
          <w:rFonts w:cstheme="minorHAnsi"/>
        </w:rPr>
        <w:t xml:space="preserve">, </w:t>
      </w:r>
      <w:r w:rsidR="00EB2502">
        <w:rPr>
          <w:rFonts w:cstheme="minorHAnsi"/>
        </w:rPr>
        <w:t>co</w:t>
      </w:r>
      <w:r w:rsidR="00FF71D2">
        <w:rPr>
          <w:rFonts w:cstheme="minorHAnsi"/>
        </w:rPr>
        <w:t xml:space="preserve"> jest wartością nie </w:t>
      </w:r>
      <w:r w:rsidR="0064122B" w:rsidRPr="00062161">
        <w:rPr>
          <w:rFonts w:cstheme="minorHAnsi"/>
        </w:rPr>
        <w:t>przekracz</w:t>
      </w:r>
      <w:r w:rsidR="00062161" w:rsidRPr="00062161">
        <w:rPr>
          <w:rFonts w:cstheme="minorHAnsi"/>
        </w:rPr>
        <w:t>a</w:t>
      </w:r>
      <w:r w:rsidR="00FF71D2">
        <w:rPr>
          <w:rFonts w:cstheme="minorHAnsi"/>
        </w:rPr>
        <w:t xml:space="preserve">jącą </w:t>
      </w:r>
      <w:r w:rsidR="0064122B" w:rsidRPr="00062161">
        <w:rPr>
          <w:rFonts w:cstheme="minorHAnsi"/>
        </w:rPr>
        <w:t>dopuszczaln</w:t>
      </w:r>
      <w:r w:rsidR="00FF71D2">
        <w:rPr>
          <w:rFonts w:cstheme="minorHAnsi"/>
        </w:rPr>
        <w:t>ą wartość dla</w:t>
      </w:r>
      <w:r w:rsidR="0064122B" w:rsidRPr="00062161">
        <w:rPr>
          <w:rFonts w:cstheme="minorHAnsi"/>
        </w:rPr>
        <w:t xml:space="preserve"> wskaźnik</w:t>
      </w:r>
      <w:r w:rsidR="00FF71D2">
        <w:rPr>
          <w:rFonts w:cstheme="minorHAnsi"/>
        </w:rPr>
        <w:t>a dotyczącego</w:t>
      </w:r>
      <w:r w:rsidR="0064122B" w:rsidRPr="00062161">
        <w:rPr>
          <w:rFonts w:cstheme="minorHAnsi"/>
        </w:rPr>
        <w:t xml:space="preserve"> objęcia rewitalizacją </w:t>
      </w:r>
      <w:r w:rsidR="00EB2502">
        <w:rPr>
          <w:rFonts w:cstheme="minorHAnsi"/>
        </w:rPr>
        <w:t>danego obszaru gmin</w:t>
      </w:r>
      <w:r w:rsidR="00FF71D2">
        <w:rPr>
          <w:rFonts w:cstheme="minorHAnsi"/>
        </w:rPr>
        <w:t xml:space="preserve">y, zajmują łącznie obszar </w:t>
      </w:r>
      <w:r w:rsidR="00927E86" w:rsidRPr="00927E86">
        <w:rPr>
          <w:rFonts w:eastAsia="Times New Roman" w:cstheme="minorHAnsi"/>
        </w:rPr>
        <w:t>20548540 m</w:t>
      </w:r>
      <w:r w:rsidR="00927E86" w:rsidRPr="00511858">
        <w:rPr>
          <w:rFonts w:eastAsia="Times New Roman" w:cstheme="minorHAnsi"/>
          <w:vertAlign w:val="superscript"/>
        </w:rPr>
        <w:t>2</w:t>
      </w:r>
      <w:r w:rsidR="00511858">
        <w:rPr>
          <w:rFonts w:eastAsia="Times New Roman" w:cstheme="minorHAnsi"/>
        </w:rPr>
        <w:t xml:space="preserve">, </w:t>
      </w:r>
      <w:r w:rsidR="00FF71D2">
        <w:rPr>
          <w:rFonts w:cstheme="minorHAnsi"/>
        </w:rPr>
        <w:t xml:space="preserve">co stanowi </w:t>
      </w:r>
      <w:r w:rsidR="00927E86" w:rsidRPr="00927E86">
        <w:rPr>
          <w:rFonts w:cstheme="minorHAnsi"/>
        </w:rPr>
        <w:t>26,49</w:t>
      </w:r>
      <w:r w:rsidR="0018212D">
        <w:rPr>
          <w:rFonts w:cstheme="minorHAnsi"/>
        </w:rPr>
        <w:t>% ogólnej powierzchni gminy</w:t>
      </w:r>
      <w:r w:rsidR="00227149">
        <w:rPr>
          <w:rFonts w:cstheme="minorHAnsi"/>
        </w:rPr>
        <w:t>, a zatem</w:t>
      </w:r>
      <w:r w:rsidR="00FF71D2">
        <w:rPr>
          <w:rFonts w:cstheme="minorHAnsi"/>
        </w:rPr>
        <w:t xml:space="preserve"> w</w:t>
      </w:r>
      <w:r w:rsidR="004B555E" w:rsidRPr="00062161">
        <w:rPr>
          <w:rFonts w:cstheme="minorHAnsi"/>
        </w:rPr>
        <w:t xml:space="preserve"> zakresie kryterium powierzchni obszar zdegradowany </w:t>
      </w:r>
      <w:r w:rsidR="000D6DFD">
        <w:rPr>
          <w:rFonts w:cstheme="minorHAnsi"/>
        </w:rPr>
        <w:t>przekracza</w:t>
      </w:r>
      <w:r w:rsidR="004B555E" w:rsidRPr="00062161">
        <w:rPr>
          <w:rFonts w:cstheme="minorHAnsi"/>
        </w:rPr>
        <w:t xml:space="preserve"> 20% powierzchni gminy.</w:t>
      </w:r>
      <w:r w:rsidR="005C0AD3">
        <w:rPr>
          <w:rFonts w:cstheme="minorHAnsi"/>
        </w:rPr>
        <w:t xml:space="preserve"> </w:t>
      </w:r>
      <w:r w:rsidR="00062161" w:rsidRPr="00062161">
        <w:rPr>
          <w:rFonts w:cstheme="minorHAnsi"/>
        </w:rPr>
        <w:t>W związku z tym o</w:t>
      </w:r>
      <w:r w:rsidR="00062161">
        <w:rPr>
          <w:rFonts w:cstheme="minorHAnsi"/>
        </w:rPr>
        <w:t>bszar rewitalizacji</w:t>
      </w:r>
      <w:r w:rsidR="00062161" w:rsidRPr="00062161">
        <w:rPr>
          <w:rFonts w:cstheme="minorHAnsi"/>
        </w:rPr>
        <w:t xml:space="preserve"> w Gminie </w:t>
      </w:r>
      <w:r w:rsidR="00EB2502">
        <w:rPr>
          <w:rFonts w:cstheme="minorHAnsi"/>
        </w:rPr>
        <w:t>Boniewo</w:t>
      </w:r>
      <w:r w:rsidR="005C0AD3">
        <w:rPr>
          <w:rFonts w:cstheme="minorHAnsi"/>
        </w:rPr>
        <w:t xml:space="preserve"> </w:t>
      </w:r>
      <w:r w:rsidR="004B555E" w:rsidRPr="00062161">
        <w:rPr>
          <w:rFonts w:cstheme="minorHAnsi"/>
        </w:rPr>
        <w:t xml:space="preserve">został </w:t>
      </w:r>
      <w:r w:rsidR="0064122B" w:rsidRPr="00062161">
        <w:rPr>
          <w:rFonts w:cstheme="minorHAnsi"/>
        </w:rPr>
        <w:t>wyznaczony poprzez działania zawężające</w:t>
      </w:r>
      <w:r w:rsidR="004B555E" w:rsidRPr="00062161">
        <w:rPr>
          <w:rFonts w:cstheme="minorHAnsi"/>
        </w:rPr>
        <w:t xml:space="preserve"> zasięg obszaru zdegradowanego z uwagi na przekroczenie dopuszczalnej</w:t>
      </w:r>
      <w:r w:rsidR="00EB2502">
        <w:rPr>
          <w:rFonts w:cstheme="minorHAnsi"/>
        </w:rPr>
        <w:t xml:space="preserve"> powierzchni Gminy.</w:t>
      </w:r>
    </w:p>
    <w:p w:rsidR="00725E25" w:rsidRPr="007944B5" w:rsidRDefault="000C2792" w:rsidP="003656A5">
      <w:pPr>
        <w:pStyle w:val="Default"/>
        <w:spacing w:line="360" w:lineRule="auto"/>
        <w:jc w:val="both"/>
        <w:rPr>
          <w:rFonts w:asciiTheme="minorHAnsi" w:hAnsiTheme="minorHAnsi" w:cstheme="minorHAnsi"/>
          <w:color w:val="auto"/>
          <w:sz w:val="22"/>
          <w:szCs w:val="22"/>
        </w:rPr>
      </w:pPr>
      <w:r w:rsidRPr="003656A5">
        <w:rPr>
          <w:rFonts w:asciiTheme="minorHAnsi" w:hAnsiTheme="minorHAnsi" w:cstheme="minorHAnsi"/>
          <w:color w:val="auto"/>
          <w:sz w:val="22"/>
          <w:szCs w:val="22"/>
        </w:rPr>
        <w:lastRenderedPageBreak/>
        <w:t>Za</w:t>
      </w:r>
      <w:r w:rsidR="005C0AD3">
        <w:rPr>
          <w:rFonts w:asciiTheme="minorHAnsi" w:hAnsiTheme="minorHAnsi" w:cstheme="minorHAnsi"/>
          <w:color w:val="auto"/>
          <w:sz w:val="22"/>
          <w:szCs w:val="22"/>
        </w:rPr>
        <w:t xml:space="preserve"> </w:t>
      </w:r>
      <w:r w:rsidR="00725E25">
        <w:rPr>
          <w:rFonts w:asciiTheme="minorHAnsi" w:hAnsiTheme="minorHAnsi" w:cstheme="minorHAnsi"/>
          <w:color w:val="auto"/>
          <w:sz w:val="22"/>
          <w:szCs w:val="22"/>
        </w:rPr>
        <w:t xml:space="preserve">wskazane, jako </w:t>
      </w:r>
      <w:r w:rsidR="00066F33">
        <w:rPr>
          <w:rFonts w:asciiTheme="minorHAnsi" w:hAnsiTheme="minorHAnsi" w:cstheme="minorHAnsi"/>
          <w:color w:val="auto"/>
          <w:sz w:val="22"/>
          <w:szCs w:val="22"/>
        </w:rPr>
        <w:t>O</w:t>
      </w:r>
      <w:r w:rsidR="001D70F8" w:rsidRPr="003656A5">
        <w:rPr>
          <w:rFonts w:asciiTheme="minorHAnsi" w:hAnsiTheme="minorHAnsi" w:cstheme="minorHAnsi"/>
          <w:color w:val="auto"/>
          <w:sz w:val="22"/>
          <w:szCs w:val="22"/>
        </w:rPr>
        <w:t xml:space="preserve">bszar </w:t>
      </w:r>
      <w:r w:rsidR="00227149">
        <w:rPr>
          <w:rFonts w:asciiTheme="minorHAnsi" w:hAnsiTheme="minorHAnsi" w:cstheme="minorHAnsi"/>
          <w:color w:val="auto"/>
          <w:sz w:val="22"/>
          <w:szCs w:val="22"/>
        </w:rPr>
        <w:t>R</w:t>
      </w:r>
      <w:r w:rsidR="001D70F8" w:rsidRPr="003656A5">
        <w:rPr>
          <w:rFonts w:asciiTheme="minorHAnsi" w:hAnsiTheme="minorHAnsi" w:cstheme="minorHAnsi"/>
          <w:color w:val="auto"/>
          <w:sz w:val="22"/>
          <w:szCs w:val="22"/>
        </w:rPr>
        <w:t>ewitalizacji</w:t>
      </w:r>
      <w:r w:rsidR="00066F33">
        <w:rPr>
          <w:rFonts w:asciiTheme="minorHAnsi" w:hAnsiTheme="minorHAnsi" w:cstheme="minorHAnsi"/>
          <w:color w:val="auto"/>
          <w:sz w:val="22"/>
          <w:szCs w:val="22"/>
        </w:rPr>
        <w:t xml:space="preserve"> (OR)</w:t>
      </w:r>
      <w:r w:rsidR="005C0AD3">
        <w:rPr>
          <w:rFonts w:asciiTheme="minorHAnsi" w:hAnsiTheme="minorHAnsi" w:cstheme="minorHAnsi"/>
          <w:color w:val="auto"/>
          <w:sz w:val="22"/>
          <w:szCs w:val="22"/>
        </w:rPr>
        <w:t xml:space="preserve"> </w:t>
      </w:r>
      <w:r w:rsidRPr="003656A5">
        <w:rPr>
          <w:rFonts w:asciiTheme="minorHAnsi" w:hAnsiTheme="minorHAnsi" w:cstheme="minorHAnsi"/>
          <w:color w:val="auto"/>
          <w:sz w:val="22"/>
          <w:szCs w:val="22"/>
        </w:rPr>
        <w:t>przyjęto</w:t>
      </w:r>
      <w:r w:rsidR="005C0AD3">
        <w:rPr>
          <w:rFonts w:asciiTheme="minorHAnsi" w:hAnsiTheme="minorHAnsi" w:cstheme="minorHAnsi"/>
          <w:color w:val="auto"/>
          <w:sz w:val="22"/>
          <w:szCs w:val="22"/>
        </w:rPr>
        <w:t xml:space="preserve"> </w:t>
      </w:r>
      <w:r w:rsidR="00725E25">
        <w:rPr>
          <w:rFonts w:asciiTheme="minorHAnsi" w:hAnsiTheme="minorHAnsi" w:cstheme="minorHAnsi"/>
          <w:color w:val="auto"/>
          <w:sz w:val="22"/>
          <w:szCs w:val="22"/>
        </w:rPr>
        <w:t xml:space="preserve">w pierwszej kolejności </w:t>
      </w:r>
      <w:r w:rsidR="004A0CDC">
        <w:rPr>
          <w:rFonts w:asciiTheme="minorHAnsi" w:hAnsiTheme="minorHAnsi" w:cstheme="minorHAnsi"/>
          <w:color w:val="auto"/>
          <w:sz w:val="22"/>
          <w:szCs w:val="22"/>
        </w:rPr>
        <w:t>miejscowości</w:t>
      </w:r>
      <w:r w:rsidR="00725E25">
        <w:rPr>
          <w:rFonts w:asciiTheme="minorHAnsi" w:hAnsiTheme="minorHAnsi" w:cstheme="minorHAnsi"/>
          <w:color w:val="auto"/>
          <w:sz w:val="22"/>
          <w:szCs w:val="22"/>
        </w:rPr>
        <w:t xml:space="preserve"> obszaru zdegradowanego</w:t>
      </w:r>
      <w:r w:rsidR="001D70F8" w:rsidRPr="003656A5">
        <w:rPr>
          <w:rFonts w:asciiTheme="minorHAnsi" w:hAnsiTheme="minorHAnsi" w:cstheme="minorHAnsi"/>
          <w:color w:val="auto"/>
          <w:sz w:val="22"/>
          <w:szCs w:val="22"/>
        </w:rPr>
        <w:t xml:space="preserve">, w których odnotowano </w:t>
      </w:r>
      <w:r w:rsidR="004A0CDC">
        <w:rPr>
          <w:rFonts w:asciiTheme="minorHAnsi" w:hAnsiTheme="minorHAnsi" w:cstheme="minorHAnsi"/>
          <w:color w:val="auto"/>
          <w:sz w:val="22"/>
          <w:szCs w:val="22"/>
        </w:rPr>
        <w:t>naj</w:t>
      </w:r>
      <w:r w:rsidR="008B2AFA" w:rsidRPr="003656A5">
        <w:rPr>
          <w:rFonts w:asciiTheme="minorHAnsi" w:hAnsiTheme="minorHAnsi" w:cstheme="minorHAnsi"/>
          <w:color w:val="auto"/>
          <w:sz w:val="22"/>
          <w:szCs w:val="22"/>
        </w:rPr>
        <w:t xml:space="preserve">większą </w:t>
      </w:r>
      <w:r w:rsidR="00511858">
        <w:rPr>
          <w:rFonts w:asciiTheme="minorHAnsi" w:hAnsiTheme="minorHAnsi" w:cstheme="minorHAnsi"/>
          <w:color w:val="auto"/>
          <w:sz w:val="22"/>
          <w:szCs w:val="22"/>
        </w:rPr>
        <w:t>liczbę przekroczeń</w:t>
      </w:r>
      <w:r w:rsidR="005C0AD3">
        <w:rPr>
          <w:rFonts w:asciiTheme="minorHAnsi" w:hAnsiTheme="minorHAnsi" w:cstheme="minorHAnsi"/>
          <w:color w:val="auto"/>
          <w:sz w:val="22"/>
          <w:szCs w:val="22"/>
        </w:rPr>
        <w:t xml:space="preserve"> </w:t>
      </w:r>
      <w:r w:rsidR="001D70F8" w:rsidRPr="003656A5">
        <w:rPr>
          <w:rFonts w:asciiTheme="minorHAnsi" w:hAnsiTheme="minorHAnsi" w:cstheme="minorHAnsi"/>
          <w:color w:val="auto"/>
          <w:sz w:val="22"/>
          <w:szCs w:val="22"/>
        </w:rPr>
        <w:t xml:space="preserve">wartości </w:t>
      </w:r>
      <w:r w:rsidR="00511858">
        <w:rPr>
          <w:rFonts w:asciiTheme="minorHAnsi" w:hAnsiTheme="minorHAnsi" w:cstheme="minorHAnsi"/>
          <w:color w:val="auto"/>
          <w:sz w:val="22"/>
          <w:szCs w:val="22"/>
        </w:rPr>
        <w:t xml:space="preserve">porównywanych </w:t>
      </w:r>
      <w:r w:rsidR="001D70F8" w:rsidRPr="003656A5">
        <w:rPr>
          <w:rFonts w:asciiTheme="minorHAnsi" w:hAnsiTheme="minorHAnsi" w:cstheme="minorHAnsi"/>
          <w:color w:val="auto"/>
          <w:sz w:val="22"/>
          <w:szCs w:val="22"/>
        </w:rPr>
        <w:t>wskaźników społecznych w stosunk</w:t>
      </w:r>
      <w:r w:rsidR="00066F33">
        <w:rPr>
          <w:rFonts w:asciiTheme="minorHAnsi" w:hAnsiTheme="minorHAnsi" w:cstheme="minorHAnsi"/>
          <w:color w:val="auto"/>
          <w:sz w:val="22"/>
          <w:szCs w:val="22"/>
        </w:rPr>
        <w:t xml:space="preserve">u do wartości </w:t>
      </w:r>
      <w:r w:rsidR="00511858">
        <w:rPr>
          <w:rFonts w:asciiTheme="minorHAnsi" w:hAnsiTheme="minorHAnsi" w:cstheme="minorHAnsi"/>
          <w:color w:val="auto"/>
          <w:sz w:val="22"/>
          <w:szCs w:val="22"/>
        </w:rPr>
        <w:t xml:space="preserve">średniej </w:t>
      </w:r>
      <w:r w:rsidR="008B2AFA" w:rsidRPr="003656A5">
        <w:rPr>
          <w:rFonts w:asciiTheme="minorHAnsi" w:hAnsiTheme="minorHAnsi" w:cstheme="minorHAnsi"/>
          <w:color w:val="auto"/>
          <w:sz w:val="22"/>
          <w:szCs w:val="22"/>
        </w:rPr>
        <w:t>w Gminie</w:t>
      </w:r>
      <w:r w:rsidR="005C0AD3">
        <w:rPr>
          <w:rFonts w:asciiTheme="minorHAnsi" w:hAnsiTheme="minorHAnsi" w:cstheme="minorHAnsi"/>
          <w:color w:val="auto"/>
          <w:sz w:val="22"/>
          <w:szCs w:val="22"/>
        </w:rPr>
        <w:t xml:space="preserve"> </w:t>
      </w:r>
      <w:r w:rsidR="006913C9">
        <w:rPr>
          <w:rFonts w:asciiTheme="minorHAnsi" w:hAnsiTheme="minorHAnsi" w:cstheme="minorHAnsi"/>
          <w:color w:val="auto"/>
          <w:sz w:val="22"/>
          <w:szCs w:val="22"/>
        </w:rPr>
        <w:t xml:space="preserve">dla </w:t>
      </w:r>
      <w:r w:rsidR="00511858">
        <w:rPr>
          <w:rFonts w:asciiTheme="minorHAnsi" w:hAnsiTheme="minorHAnsi" w:cstheme="minorHAnsi"/>
          <w:color w:val="auto"/>
          <w:sz w:val="22"/>
          <w:szCs w:val="22"/>
        </w:rPr>
        <w:t xml:space="preserve">danego wskaźnika. </w:t>
      </w:r>
    </w:p>
    <w:p w:rsidR="00927E86" w:rsidRDefault="00B61C2E" w:rsidP="00927E86">
      <w:pPr>
        <w:autoSpaceDE w:val="0"/>
        <w:autoSpaceDN w:val="0"/>
        <w:adjustRightInd w:val="0"/>
        <w:spacing w:after="0" w:line="360" w:lineRule="auto"/>
        <w:jc w:val="both"/>
        <w:rPr>
          <w:rFonts w:cstheme="minorHAnsi"/>
        </w:rPr>
      </w:pPr>
      <w:r>
        <w:rPr>
          <w:rFonts w:cstheme="minorHAnsi"/>
        </w:rPr>
        <w:t xml:space="preserve">Do wyznaczenia </w:t>
      </w:r>
      <w:r w:rsidR="00227149">
        <w:rPr>
          <w:rFonts w:cstheme="minorHAnsi"/>
        </w:rPr>
        <w:t>OR</w:t>
      </w:r>
      <w:r>
        <w:rPr>
          <w:rFonts w:cstheme="minorHAnsi"/>
        </w:rPr>
        <w:t xml:space="preserve"> u</w:t>
      </w:r>
      <w:r w:rsidR="005A1CF0" w:rsidRPr="00927E86">
        <w:rPr>
          <w:rFonts w:cstheme="minorHAnsi"/>
        </w:rPr>
        <w:t>względni</w:t>
      </w:r>
      <w:r w:rsidR="006913C9">
        <w:rPr>
          <w:rFonts w:cstheme="minorHAnsi"/>
        </w:rPr>
        <w:t xml:space="preserve">ono </w:t>
      </w:r>
      <w:r w:rsidR="005A1CF0" w:rsidRPr="00927E86">
        <w:rPr>
          <w:rFonts w:cstheme="minorHAnsi"/>
        </w:rPr>
        <w:t>skalę nie</w:t>
      </w:r>
      <w:r w:rsidR="00E66F1B">
        <w:rPr>
          <w:rFonts w:cstheme="minorHAnsi"/>
        </w:rPr>
        <w:t>korzystnych zjawisk społecznych</w:t>
      </w:r>
      <w:r w:rsidR="006913C9">
        <w:rPr>
          <w:rFonts w:cstheme="minorHAnsi"/>
        </w:rPr>
        <w:t>,</w:t>
      </w:r>
      <w:r w:rsidR="00E66F1B">
        <w:rPr>
          <w:rFonts w:cstheme="minorHAnsi"/>
        </w:rPr>
        <w:t xml:space="preserve"> wyrażającą się </w:t>
      </w:r>
      <w:r w:rsidR="006913C9">
        <w:rPr>
          <w:rFonts w:cstheme="minorHAnsi"/>
        </w:rPr>
        <w:t xml:space="preserve">ilością przekraczających poziom średniej w Gminie wskaźników oraz </w:t>
      </w:r>
      <w:r>
        <w:rPr>
          <w:rFonts w:cstheme="minorHAnsi"/>
        </w:rPr>
        <w:t>znacznymi przekroczeniami wartości</w:t>
      </w:r>
      <w:r w:rsidR="006913C9">
        <w:rPr>
          <w:rFonts w:cstheme="minorHAnsi"/>
        </w:rPr>
        <w:t xml:space="preserve"> badanych </w:t>
      </w:r>
      <w:r w:rsidR="00E66F1B">
        <w:rPr>
          <w:rFonts w:cstheme="minorHAnsi"/>
        </w:rPr>
        <w:t>wskaźników i</w:t>
      </w:r>
      <w:r w:rsidR="00227149">
        <w:rPr>
          <w:rFonts w:cstheme="minorHAnsi"/>
        </w:rPr>
        <w:t>lustrujących problemy społeczne:</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1.Udzi</w:t>
      </w:r>
      <w:r w:rsidR="00854620">
        <w:rPr>
          <w:rFonts w:asciiTheme="minorHAnsi" w:hAnsiTheme="minorHAnsi" w:cstheme="minorHAnsi"/>
          <w:color w:val="auto"/>
          <w:sz w:val="22"/>
          <w:szCs w:val="22"/>
        </w:rPr>
        <w:t xml:space="preserve">ał (%) bezrobotnych w ludności </w:t>
      </w:r>
      <w:r w:rsidRPr="00854620">
        <w:rPr>
          <w:rFonts w:asciiTheme="minorHAnsi" w:hAnsiTheme="minorHAnsi" w:cstheme="minorHAnsi"/>
          <w:color w:val="auto"/>
          <w:sz w:val="22"/>
          <w:szCs w:val="22"/>
        </w:rPr>
        <w:t>w wieku produkcyjnym na danym obszarze</w:t>
      </w:r>
      <w:r w:rsidR="00854620">
        <w:rPr>
          <w:rFonts w:asciiTheme="minorHAnsi" w:hAnsiTheme="minorHAnsi" w:cstheme="minorHAnsi"/>
          <w:color w:val="auto"/>
          <w:sz w:val="22"/>
          <w:szCs w:val="22"/>
        </w:rPr>
        <w:t>.</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2.Udział (%) ludności w wieku poprodukcyjnym w ludności ogółem.</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 xml:space="preserve">3.Udział (%) gospodarstw domowych beneficjentów środowiskowej pomocy społecznej. </w:t>
      </w:r>
      <w:r w:rsidRPr="00854620">
        <w:rPr>
          <w:rFonts w:asciiTheme="minorHAnsi" w:hAnsiTheme="minorHAnsi" w:cstheme="minorHAnsi"/>
          <w:color w:val="auto"/>
          <w:sz w:val="22"/>
          <w:szCs w:val="22"/>
        </w:rPr>
        <w:br/>
        <w:t>w liczbie gospodarstw domowych ogółem na danym obszarze.</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4.Udział (%) dzieci do lat 17, na które rodzice otrzymują zasiłek rodzinny w liczbie dzieci w tym wieku.</w:t>
      </w:r>
    </w:p>
    <w:p w:rsidR="006913C9" w:rsidRPr="00777344" w:rsidRDefault="006913C9" w:rsidP="006913C9">
      <w:pPr>
        <w:pStyle w:val="Default"/>
        <w:rPr>
          <w:rFonts w:asciiTheme="minorHAnsi" w:hAnsiTheme="minorHAnsi" w:cstheme="minorHAnsi"/>
          <w:b/>
          <w:color w:val="auto"/>
          <w:sz w:val="22"/>
          <w:szCs w:val="22"/>
        </w:rPr>
      </w:pPr>
    </w:p>
    <w:p w:rsidR="00232E46" w:rsidRPr="00AC7987" w:rsidRDefault="00854620" w:rsidP="00AC7987">
      <w:pPr>
        <w:spacing w:line="360" w:lineRule="auto"/>
        <w:jc w:val="both"/>
        <w:rPr>
          <w:rFonts w:eastAsia="Times New Roman" w:cstheme="minorHAnsi"/>
        </w:rPr>
      </w:pPr>
      <w:r w:rsidRPr="00AC7987">
        <w:rPr>
          <w:rFonts w:cstheme="minorHAnsi"/>
        </w:rPr>
        <w:t>K</w:t>
      </w:r>
      <w:r w:rsidR="00416F1F" w:rsidRPr="00AC7987">
        <w:rPr>
          <w:rFonts w:cstheme="minorHAnsi"/>
        </w:rPr>
        <w:t>walifikacja przeprowadzona w oparciu o wyniki analizy wskaźnikowej</w:t>
      </w:r>
      <w:r w:rsidRPr="00AC7987">
        <w:rPr>
          <w:rFonts w:cstheme="minorHAnsi"/>
        </w:rPr>
        <w:t xml:space="preserve"> wykazuje, iż m</w:t>
      </w:r>
      <w:r w:rsidR="00582AF8" w:rsidRPr="00AC7987">
        <w:rPr>
          <w:rFonts w:cstheme="minorHAnsi"/>
        </w:rPr>
        <w:t xml:space="preserve">iejscowości </w:t>
      </w:r>
      <w:r w:rsidR="00416F1F" w:rsidRPr="00AC7987">
        <w:rPr>
          <w:rFonts w:cstheme="minorHAnsi"/>
        </w:rPr>
        <w:t>Osiecz Wielki</w:t>
      </w:r>
      <w:r w:rsidR="00927E86" w:rsidRPr="00AC7987">
        <w:rPr>
          <w:rFonts w:cstheme="minorHAnsi"/>
        </w:rPr>
        <w:t>,</w:t>
      </w:r>
      <w:r w:rsidR="005C0AD3" w:rsidRPr="00AC7987">
        <w:rPr>
          <w:rFonts w:cstheme="minorHAnsi"/>
        </w:rPr>
        <w:t xml:space="preserve"> </w:t>
      </w:r>
      <w:r w:rsidR="001E6652" w:rsidRPr="00AC7987">
        <w:rPr>
          <w:rFonts w:cstheme="minorHAnsi"/>
        </w:rPr>
        <w:t xml:space="preserve">Otmianowo , </w:t>
      </w:r>
      <w:r w:rsidR="00927E86" w:rsidRPr="00AC7987">
        <w:rPr>
          <w:rFonts w:cstheme="minorHAnsi"/>
        </w:rPr>
        <w:t>Kaniewo,</w:t>
      </w:r>
      <w:r w:rsidR="001E6652" w:rsidRPr="00AC7987">
        <w:rPr>
          <w:rFonts w:cstheme="minorHAnsi"/>
        </w:rPr>
        <w:t xml:space="preserve"> Łąki  Wielkie </w:t>
      </w:r>
      <w:r w:rsidR="005C0AD3" w:rsidRPr="00AC7987">
        <w:rPr>
          <w:rFonts w:cstheme="minorHAnsi"/>
        </w:rPr>
        <w:t xml:space="preserve"> </w:t>
      </w:r>
      <w:r w:rsidR="001E6652" w:rsidRPr="00AC7987">
        <w:rPr>
          <w:rFonts w:cstheme="minorHAnsi"/>
        </w:rPr>
        <w:t>s</w:t>
      </w:r>
      <w:r w:rsidR="00416F1F" w:rsidRPr="00AC7987">
        <w:rPr>
          <w:rFonts w:cstheme="minorHAnsi"/>
        </w:rPr>
        <w:t xml:space="preserve">ą </w:t>
      </w:r>
      <w:r w:rsidR="0064122B" w:rsidRPr="00AC7987">
        <w:rPr>
          <w:rFonts w:cstheme="minorHAnsi"/>
        </w:rPr>
        <w:t>najsilniej zdegradowane</w:t>
      </w:r>
      <w:r w:rsidR="004B555E" w:rsidRPr="00AC7987">
        <w:rPr>
          <w:rFonts w:cstheme="minorHAnsi"/>
        </w:rPr>
        <w:t xml:space="preserve"> spośród </w:t>
      </w:r>
      <w:r w:rsidR="00B61C2E" w:rsidRPr="00AC7987">
        <w:rPr>
          <w:rFonts w:cstheme="minorHAnsi"/>
        </w:rPr>
        <w:t xml:space="preserve">miejscowości </w:t>
      </w:r>
      <w:r w:rsidR="004B555E" w:rsidRPr="00AC7987">
        <w:rPr>
          <w:rFonts w:cstheme="minorHAnsi"/>
        </w:rPr>
        <w:t>obszaru</w:t>
      </w:r>
      <w:r w:rsidR="0064122B" w:rsidRPr="00AC7987">
        <w:rPr>
          <w:rFonts w:cstheme="minorHAnsi"/>
        </w:rPr>
        <w:t xml:space="preserve">, gdyż wykazują wartości gorsze od przeciętnych </w:t>
      </w:r>
      <w:r w:rsidR="00A257C4" w:rsidRPr="00AC7987">
        <w:rPr>
          <w:rFonts w:cstheme="minorHAnsi"/>
        </w:rPr>
        <w:t>w</w:t>
      </w:r>
      <w:r w:rsidR="00227149" w:rsidRPr="00AC7987">
        <w:rPr>
          <w:rFonts w:cstheme="minorHAnsi"/>
        </w:rPr>
        <w:t xml:space="preserve"> największej liczbie</w:t>
      </w:r>
      <w:r w:rsidR="005C0AD3" w:rsidRPr="00AC7987">
        <w:rPr>
          <w:rFonts w:cstheme="minorHAnsi"/>
        </w:rPr>
        <w:t xml:space="preserve"> </w:t>
      </w:r>
      <w:r w:rsidR="00227149" w:rsidRPr="00AC7987">
        <w:rPr>
          <w:rFonts w:cstheme="minorHAnsi"/>
        </w:rPr>
        <w:t xml:space="preserve">wskaźników </w:t>
      </w:r>
      <w:r w:rsidR="00B61C2E" w:rsidRPr="00AC7987">
        <w:rPr>
          <w:rFonts w:cstheme="minorHAnsi"/>
        </w:rPr>
        <w:t xml:space="preserve">odnoszących się do </w:t>
      </w:r>
      <w:r w:rsidR="00A257C4" w:rsidRPr="00AC7987">
        <w:rPr>
          <w:rFonts w:cstheme="minorHAnsi"/>
        </w:rPr>
        <w:t>problemów społecznych</w:t>
      </w:r>
      <w:r w:rsidR="00227149" w:rsidRPr="00AC7987">
        <w:rPr>
          <w:rFonts w:cstheme="minorHAnsi"/>
        </w:rPr>
        <w:t>:</w:t>
      </w:r>
      <w:r w:rsidR="005C0AD3" w:rsidRPr="00AC7987">
        <w:rPr>
          <w:rFonts w:cstheme="minorHAnsi"/>
        </w:rPr>
        <w:t xml:space="preserve"> </w:t>
      </w:r>
      <w:r w:rsidR="00582AF8" w:rsidRPr="00AC7987">
        <w:rPr>
          <w:rFonts w:cstheme="minorHAnsi"/>
        </w:rPr>
        <w:t xml:space="preserve">miejscowości </w:t>
      </w:r>
      <w:r w:rsidR="00777344" w:rsidRPr="00AC7987">
        <w:rPr>
          <w:rFonts w:cstheme="minorHAnsi"/>
        </w:rPr>
        <w:t>Osiecz Wielki</w:t>
      </w:r>
      <w:r w:rsidR="00927E86" w:rsidRPr="00AC7987">
        <w:rPr>
          <w:rFonts w:cstheme="minorHAnsi"/>
        </w:rPr>
        <w:t xml:space="preserve">, Otmianowo </w:t>
      </w:r>
      <w:r w:rsidR="004B555E" w:rsidRPr="00AC7987">
        <w:rPr>
          <w:rFonts w:cstheme="minorHAnsi"/>
        </w:rPr>
        <w:t>(</w:t>
      </w:r>
      <w:r w:rsidR="00227149" w:rsidRPr="00AC7987">
        <w:rPr>
          <w:rFonts w:cstheme="minorHAnsi"/>
        </w:rPr>
        <w:t xml:space="preserve">największa </w:t>
      </w:r>
      <w:r w:rsidR="004402CB" w:rsidRPr="00AC7987">
        <w:rPr>
          <w:rFonts w:cstheme="minorHAnsi"/>
        </w:rPr>
        <w:t>liczba</w:t>
      </w:r>
      <w:r w:rsidR="00227149" w:rsidRPr="00AC7987">
        <w:rPr>
          <w:rFonts w:cstheme="minorHAnsi"/>
        </w:rPr>
        <w:t xml:space="preserve"> przekroczeń </w:t>
      </w:r>
      <w:r w:rsidR="009E2991" w:rsidRPr="00AC7987">
        <w:rPr>
          <w:rFonts w:cstheme="minorHAnsi"/>
        </w:rPr>
        <w:t xml:space="preserve">czterech </w:t>
      </w:r>
      <w:r w:rsidR="00227149" w:rsidRPr="00AC7987">
        <w:rPr>
          <w:rFonts w:cstheme="minorHAnsi"/>
        </w:rPr>
        <w:t xml:space="preserve"> wskaźników </w:t>
      </w:r>
      <w:r w:rsidR="004402CB" w:rsidRPr="00AC7987">
        <w:rPr>
          <w:rFonts w:cstheme="minorHAnsi"/>
        </w:rPr>
        <w:t xml:space="preserve">spośród wszystkich </w:t>
      </w:r>
      <w:r w:rsidR="00927E86" w:rsidRPr="00AC7987">
        <w:rPr>
          <w:rFonts w:cstheme="minorHAnsi"/>
        </w:rPr>
        <w:t xml:space="preserve">miejscowości </w:t>
      </w:r>
      <w:r w:rsidR="004402CB" w:rsidRPr="00AC7987">
        <w:rPr>
          <w:rFonts w:cstheme="minorHAnsi"/>
        </w:rPr>
        <w:t xml:space="preserve">w Gminie </w:t>
      </w:r>
      <w:r w:rsidR="00F85957" w:rsidRPr="00AC7987">
        <w:rPr>
          <w:rFonts w:cstheme="minorHAnsi"/>
        </w:rPr>
        <w:t>Boniewo</w:t>
      </w:r>
      <w:r w:rsidR="004402CB" w:rsidRPr="00AC7987">
        <w:rPr>
          <w:rFonts w:cstheme="minorHAnsi"/>
        </w:rPr>
        <w:t>)</w:t>
      </w:r>
      <w:r w:rsidR="00227149" w:rsidRPr="00AC7987">
        <w:rPr>
          <w:rFonts w:cstheme="minorHAnsi"/>
        </w:rPr>
        <w:t xml:space="preserve">, a </w:t>
      </w:r>
      <w:r w:rsidR="002C2490">
        <w:rPr>
          <w:rFonts w:cstheme="minorHAnsi"/>
        </w:rPr>
        <w:t>miejscowości</w:t>
      </w:r>
      <w:r w:rsidR="00876D50" w:rsidRPr="00AC7987">
        <w:rPr>
          <w:rFonts w:cstheme="minorHAnsi"/>
        </w:rPr>
        <w:t xml:space="preserve"> Kaniewo</w:t>
      </w:r>
      <w:r w:rsidR="009E2991" w:rsidRPr="00AC7987">
        <w:rPr>
          <w:rFonts w:cstheme="minorHAnsi"/>
        </w:rPr>
        <w:t xml:space="preserve">, Łąki Wielkie </w:t>
      </w:r>
      <w:r w:rsidR="00876D50" w:rsidRPr="00AC7987">
        <w:rPr>
          <w:rFonts w:cstheme="minorHAnsi"/>
        </w:rPr>
        <w:t xml:space="preserve"> </w:t>
      </w:r>
      <w:r w:rsidR="00227149" w:rsidRPr="00AC7987">
        <w:rPr>
          <w:rFonts w:cstheme="minorHAnsi"/>
        </w:rPr>
        <w:t>przekroczeni</w:t>
      </w:r>
      <w:r w:rsidR="001E4994" w:rsidRPr="00AC7987">
        <w:rPr>
          <w:rFonts w:cstheme="minorHAnsi"/>
        </w:rPr>
        <w:t>e</w:t>
      </w:r>
      <w:r w:rsidR="00227149" w:rsidRPr="00AC7987">
        <w:rPr>
          <w:rFonts w:cstheme="minorHAnsi"/>
        </w:rPr>
        <w:t xml:space="preserve"> </w:t>
      </w:r>
      <w:r w:rsidR="009E2991" w:rsidRPr="00AC7987">
        <w:rPr>
          <w:rFonts w:cstheme="minorHAnsi"/>
        </w:rPr>
        <w:t xml:space="preserve">trzech </w:t>
      </w:r>
      <w:r w:rsidR="00777344" w:rsidRPr="00AC7987">
        <w:rPr>
          <w:rFonts w:cstheme="minorHAnsi"/>
        </w:rPr>
        <w:t>wskaź</w:t>
      </w:r>
      <w:r w:rsidR="00227149" w:rsidRPr="00AC7987">
        <w:rPr>
          <w:rFonts w:cstheme="minorHAnsi"/>
        </w:rPr>
        <w:t>ników</w:t>
      </w:r>
      <w:r w:rsidR="001E4994" w:rsidRPr="00AC7987">
        <w:rPr>
          <w:rFonts w:cstheme="minorHAnsi"/>
        </w:rPr>
        <w:t>, które</w:t>
      </w:r>
      <w:r w:rsidR="00227149" w:rsidRPr="00AC7987">
        <w:rPr>
          <w:rFonts w:cstheme="minorHAnsi"/>
        </w:rPr>
        <w:t xml:space="preserve"> wykazują</w:t>
      </w:r>
      <w:r w:rsidR="00777344" w:rsidRPr="00AC7987">
        <w:rPr>
          <w:rFonts w:cstheme="minorHAnsi"/>
        </w:rPr>
        <w:t xml:space="preserve"> wartości </w:t>
      </w:r>
      <w:r w:rsidR="00227149" w:rsidRPr="00AC7987">
        <w:rPr>
          <w:rFonts w:cstheme="minorHAnsi"/>
        </w:rPr>
        <w:t xml:space="preserve">gorsze od </w:t>
      </w:r>
      <w:r w:rsidR="00F85957" w:rsidRPr="00AC7987">
        <w:rPr>
          <w:rFonts w:cstheme="minorHAnsi"/>
        </w:rPr>
        <w:t>przeciętn</w:t>
      </w:r>
      <w:r w:rsidR="00227149" w:rsidRPr="00AC7987">
        <w:rPr>
          <w:rFonts w:cstheme="minorHAnsi"/>
        </w:rPr>
        <w:t>ej</w:t>
      </w:r>
      <w:r w:rsidR="005C0AD3" w:rsidRPr="00AC7987">
        <w:rPr>
          <w:rFonts w:cstheme="minorHAnsi"/>
        </w:rPr>
        <w:t xml:space="preserve"> </w:t>
      </w:r>
      <w:r w:rsidR="00777344" w:rsidRPr="00AC7987">
        <w:rPr>
          <w:rFonts w:cstheme="minorHAnsi"/>
        </w:rPr>
        <w:t>w gminie</w:t>
      </w:r>
      <w:r w:rsidR="00F85957" w:rsidRPr="00AC7987">
        <w:rPr>
          <w:rFonts w:cstheme="minorHAnsi"/>
        </w:rPr>
        <w:t>).</w:t>
      </w:r>
      <w:r w:rsidR="009E2991" w:rsidRPr="00AC7987">
        <w:rPr>
          <w:rFonts w:cstheme="minorHAnsi"/>
        </w:rPr>
        <w:t xml:space="preserve">Jednakże mając na uwadze </w:t>
      </w:r>
      <w:r w:rsidR="00AC7987" w:rsidRPr="00AC7987">
        <w:rPr>
          <w:rFonts w:cstheme="minorHAnsi"/>
        </w:rPr>
        <w:t xml:space="preserve"> </w:t>
      </w:r>
      <w:r w:rsidR="00AC7987">
        <w:rPr>
          <w:rFonts w:eastAsia="Times New Roman" w:cstheme="minorHAnsi"/>
        </w:rPr>
        <w:t xml:space="preserve">konieczność </w:t>
      </w:r>
      <w:r w:rsidR="00AC7987" w:rsidRPr="00AC7987">
        <w:rPr>
          <w:rFonts w:eastAsia="Times New Roman" w:cstheme="minorHAnsi"/>
        </w:rPr>
        <w:t>koncentracji programu rewitalizacji, tj. obszar rewitalizacji obejmujący nie więcej niż</w:t>
      </w:r>
      <w:r w:rsidR="00AC7987">
        <w:rPr>
          <w:rFonts w:eastAsia="Times New Roman" w:cstheme="minorHAnsi"/>
        </w:rPr>
        <w:t xml:space="preserve"> </w:t>
      </w:r>
      <w:r w:rsidR="00AC7987" w:rsidRPr="00AC7987">
        <w:rPr>
          <w:rFonts w:eastAsia="Times New Roman" w:cstheme="minorHAnsi"/>
        </w:rPr>
        <w:t xml:space="preserve">20% powierzchni gminy oraz nie </w:t>
      </w:r>
      <w:r w:rsidR="00AC7987" w:rsidRPr="00AC7987">
        <w:rPr>
          <w:rFonts w:cstheme="minorHAnsi"/>
        </w:rPr>
        <w:t>w</w:t>
      </w:r>
      <w:r w:rsidR="00AC7987">
        <w:rPr>
          <w:rFonts w:cstheme="minorHAnsi"/>
        </w:rPr>
        <w:t xml:space="preserve">ięcej niż 30% mieszkańców gminy, do obszaru rewitalizacji przyjęto Osiecz Wielki, Otmianowo oraz Kaniewo z uwag na większą liczbę mieszkańców od miejscowości Łąki Wielkie .  </w:t>
      </w:r>
    </w:p>
    <w:p w:rsidR="007B3D0F" w:rsidRPr="00725E25" w:rsidRDefault="007B3D0F" w:rsidP="007B3D0F">
      <w:pPr>
        <w:autoSpaceDE w:val="0"/>
        <w:autoSpaceDN w:val="0"/>
        <w:adjustRightInd w:val="0"/>
        <w:spacing w:after="0" w:line="360" w:lineRule="auto"/>
        <w:jc w:val="both"/>
        <w:rPr>
          <w:rFonts w:cstheme="minorHAnsi"/>
        </w:rPr>
      </w:pPr>
      <w:r>
        <w:rPr>
          <w:rFonts w:cstheme="minorHAnsi"/>
        </w:rPr>
        <w:t xml:space="preserve">Biorąc pod uwagę powyższe czynniki </w:t>
      </w:r>
      <w:r w:rsidR="00777344">
        <w:rPr>
          <w:rFonts w:cstheme="minorHAnsi"/>
        </w:rPr>
        <w:t xml:space="preserve">społeczne </w:t>
      </w:r>
      <w:r>
        <w:rPr>
          <w:rFonts w:cstheme="minorHAnsi"/>
        </w:rPr>
        <w:t xml:space="preserve">oraz kryteria wyboru do obszaru rewitalizacji </w:t>
      </w:r>
      <w:r w:rsidR="00777344">
        <w:rPr>
          <w:rFonts w:cstheme="minorHAnsi"/>
        </w:rPr>
        <w:t xml:space="preserve"> wyrażone w </w:t>
      </w:r>
      <w:r w:rsidR="00CD5BD9">
        <w:rPr>
          <w:rFonts w:cstheme="minorHAnsi"/>
        </w:rPr>
        <w:t>ZPPR,</w:t>
      </w:r>
      <w:r w:rsidR="005C0AD3">
        <w:rPr>
          <w:rFonts w:cstheme="minorHAnsi"/>
        </w:rPr>
        <w:t xml:space="preserve"> </w:t>
      </w:r>
      <w:r>
        <w:rPr>
          <w:rFonts w:cstheme="minorHAnsi"/>
        </w:rPr>
        <w:t xml:space="preserve">w pełni  </w:t>
      </w:r>
      <w:r w:rsidRPr="00725E25">
        <w:rPr>
          <w:rFonts w:cstheme="minorHAnsi"/>
        </w:rPr>
        <w:t xml:space="preserve">uzasadnione i możliwe z uwagi na kryteria jest </w:t>
      </w:r>
      <w:r w:rsidR="00777344">
        <w:rPr>
          <w:rFonts w:cstheme="minorHAnsi"/>
        </w:rPr>
        <w:t xml:space="preserve">wyznaczenie </w:t>
      </w:r>
      <w:r w:rsidRPr="00725E25">
        <w:rPr>
          <w:rFonts w:cstheme="minorHAnsi"/>
        </w:rPr>
        <w:t xml:space="preserve">jako Obszaru Rewitalizacji Gminy Boniewo </w:t>
      </w:r>
      <w:r w:rsidR="007C0A75">
        <w:rPr>
          <w:rFonts w:cstheme="minorHAnsi"/>
        </w:rPr>
        <w:t xml:space="preserve">miejscowości : </w:t>
      </w:r>
    </w:p>
    <w:p w:rsidR="00777344" w:rsidRDefault="00777344" w:rsidP="00114688">
      <w:pPr>
        <w:pStyle w:val="Akapitzlist"/>
        <w:numPr>
          <w:ilvl w:val="0"/>
          <w:numId w:val="57"/>
        </w:numPr>
        <w:rPr>
          <w:rFonts w:cstheme="minorHAnsi"/>
          <w:bCs/>
        </w:rPr>
      </w:pPr>
      <w:r>
        <w:rPr>
          <w:rFonts w:cstheme="minorHAnsi"/>
          <w:bCs/>
        </w:rPr>
        <w:t>Kaniewo</w:t>
      </w:r>
    </w:p>
    <w:p w:rsidR="007B3D0F" w:rsidRDefault="007B3D0F" w:rsidP="00114688">
      <w:pPr>
        <w:pStyle w:val="Akapitzlist"/>
        <w:numPr>
          <w:ilvl w:val="0"/>
          <w:numId w:val="57"/>
        </w:numPr>
        <w:rPr>
          <w:rFonts w:cstheme="minorHAnsi"/>
          <w:bCs/>
        </w:rPr>
      </w:pPr>
      <w:r w:rsidRPr="00725E25">
        <w:rPr>
          <w:rFonts w:cstheme="minorHAnsi"/>
          <w:bCs/>
        </w:rPr>
        <w:t>Osiecz Wielki</w:t>
      </w:r>
    </w:p>
    <w:p w:rsidR="002F28F2" w:rsidRPr="00725E25" w:rsidRDefault="00777344" w:rsidP="00114688">
      <w:pPr>
        <w:pStyle w:val="Akapitzlist"/>
        <w:numPr>
          <w:ilvl w:val="0"/>
          <w:numId w:val="57"/>
        </w:numPr>
        <w:rPr>
          <w:rFonts w:cstheme="minorHAnsi"/>
          <w:bCs/>
        </w:rPr>
      </w:pPr>
      <w:r>
        <w:rPr>
          <w:rFonts w:cstheme="minorHAnsi"/>
          <w:bCs/>
        </w:rPr>
        <w:t>Otmianowo</w:t>
      </w:r>
    </w:p>
    <w:p w:rsidR="005C0AD3" w:rsidRDefault="00777344" w:rsidP="00D54FF2">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Obszar rewitalizacji Gminy Boniewo</w:t>
      </w:r>
      <w:r w:rsidR="0093285A" w:rsidRPr="002F28F2">
        <w:rPr>
          <w:rFonts w:asciiTheme="minorHAnsi" w:hAnsiTheme="minorHAnsi" w:cstheme="minorHAnsi"/>
          <w:color w:val="000000" w:themeColor="text1"/>
          <w:sz w:val="22"/>
          <w:szCs w:val="22"/>
        </w:rPr>
        <w:t xml:space="preserve"> pod względem powierzchni i zamieszkałej ludności </w:t>
      </w:r>
      <w:r>
        <w:rPr>
          <w:rFonts w:asciiTheme="minorHAnsi" w:hAnsiTheme="minorHAnsi" w:cstheme="minorHAnsi"/>
          <w:color w:val="000000" w:themeColor="text1"/>
          <w:sz w:val="22"/>
          <w:szCs w:val="22"/>
        </w:rPr>
        <w:t>przyjmuje wartości ujęte w poniższej tabeli:</w:t>
      </w:r>
    </w:p>
    <w:p w:rsidR="002C2490" w:rsidRDefault="002C2490" w:rsidP="00D54FF2">
      <w:pPr>
        <w:pStyle w:val="Default"/>
        <w:spacing w:line="360" w:lineRule="auto"/>
        <w:jc w:val="both"/>
        <w:rPr>
          <w:rFonts w:asciiTheme="minorHAnsi" w:hAnsiTheme="minorHAnsi" w:cstheme="minorHAnsi"/>
          <w:color w:val="000000" w:themeColor="text1"/>
          <w:sz w:val="22"/>
          <w:szCs w:val="22"/>
        </w:rPr>
      </w:pPr>
    </w:p>
    <w:p w:rsidR="002C2490" w:rsidRDefault="002C2490" w:rsidP="00D54FF2">
      <w:pPr>
        <w:pStyle w:val="Default"/>
        <w:spacing w:line="360" w:lineRule="auto"/>
        <w:jc w:val="both"/>
        <w:rPr>
          <w:rFonts w:asciiTheme="minorHAnsi" w:hAnsiTheme="minorHAnsi" w:cstheme="minorHAnsi"/>
          <w:color w:val="000000" w:themeColor="text1"/>
          <w:sz w:val="22"/>
          <w:szCs w:val="22"/>
        </w:rPr>
      </w:pPr>
    </w:p>
    <w:p w:rsidR="002C2490" w:rsidRDefault="002C2490" w:rsidP="00D54FF2">
      <w:pPr>
        <w:pStyle w:val="Default"/>
        <w:spacing w:line="360" w:lineRule="auto"/>
        <w:jc w:val="both"/>
        <w:rPr>
          <w:rFonts w:asciiTheme="minorHAnsi" w:hAnsiTheme="minorHAnsi" w:cstheme="minorHAnsi"/>
          <w:color w:val="000000" w:themeColor="text1"/>
          <w:sz w:val="22"/>
          <w:szCs w:val="22"/>
        </w:rPr>
      </w:pPr>
    </w:p>
    <w:p w:rsidR="002C2490" w:rsidRDefault="002C2490" w:rsidP="00D54FF2">
      <w:pPr>
        <w:pStyle w:val="Default"/>
        <w:spacing w:line="360" w:lineRule="auto"/>
        <w:jc w:val="both"/>
        <w:rPr>
          <w:rFonts w:asciiTheme="minorHAnsi" w:hAnsiTheme="minorHAnsi" w:cstheme="minorHAnsi"/>
          <w:color w:val="000000" w:themeColor="text1"/>
          <w:sz w:val="22"/>
          <w:szCs w:val="22"/>
        </w:rPr>
      </w:pPr>
    </w:p>
    <w:p w:rsidR="002C2490" w:rsidRPr="002F28F2" w:rsidRDefault="002C2490" w:rsidP="00D54FF2">
      <w:pPr>
        <w:pStyle w:val="Default"/>
        <w:spacing w:line="360" w:lineRule="auto"/>
        <w:jc w:val="both"/>
        <w:rPr>
          <w:rFonts w:asciiTheme="minorHAnsi" w:hAnsiTheme="minorHAnsi" w:cstheme="minorHAnsi"/>
          <w:color w:val="000000" w:themeColor="text1"/>
          <w:sz w:val="22"/>
          <w:szCs w:val="22"/>
        </w:rPr>
      </w:pPr>
    </w:p>
    <w:p w:rsidR="008B2AFA" w:rsidRPr="001E3D63" w:rsidRDefault="008F47CE" w:rsidP="008B2AFA">
      <w:pPr>
        <w:pStyle w:val="Default"/>
        <w:jc w:val="both"/>
        <w:rPr>
          <w:rFonts w:asciiTheme="minorHAnsi" w:hAnsiTheme="minorHAnsi" w:cstheme="minorHAnsi"/>
          <w:b/>
          <w:bCs/>
          <w:color w:val="000000" w:themeColor="text1"/>
          <w:sz w:val="22"/>
          <w:szCs w:val="22"/>
        </w:rPr>
      </w:pPr>
      <w:r w:rsidRPr="002F28F2">
        <w:rPr>
          <w:rFonts w:asciiTheme="minorHAnsi" w:hAnsiTheme="minorHAnsi" w:cstheme="minorHAnsi"/>
          <w:b/>
          <w:color w:val="000000" w:themeColor="text1"/>
          <w:sz w:val="22"/>
          <w:szCs w:val="22"/>
        </w:rPr>
        <w:lastRenderedPageBreak/>
        <w:t>Tabela</w:t>
      </w:r>
      <w:r w:rsidR="002C2490">
        <w:rPr>
          <w:rFonts w:asciiTheme="minorHAnsi" w:hAnsiTheme="minorHAnsi" w:cstheme="minorHAnsi"/>
          <w:b/>
          <w:color w:val="000000" w:themeColor="text1"/>
          <w:sz w:val="22"/>
          <w:szCs w:val="22"/>
        </w:rPr>
        <w:t xml:space="preserve"> </w:t>
      </w:r>
      <w:r w:rsidR="00A16A96" w:rsidRPr="002F28F2">
        <w:rPr>
          <w:rFonts w:asciiTheme="minorHAnsi" w:hAnsiTheme="minorHAnsi" w:cstheme="minorHAnsi"/>
          <w:b/>
          <w:color w:val="000000" w:themeColor="text1"/>
          <w:sz w:val="22"/>
          <w:szCs w:val="22"/>
        </w:rPr>
        <w:t>8</w:t>
      </w:r>
      <w:r w:rsidRPr="002F28F2">
        <w:rPr>
          <w:rFonts w:asciiTheme="minorHAnsi" w:hAnsiTheme="minorHAnsi" w:cstheme="minorHAnsi"/>
          <w:b/>
          <w:color w:val="000000" w:themeColor="text1"/>
          <w:sz w:val="22"/>
          <w:szCs w:val="22"/>
        </w:rPr>
        <w:t xml:space="preserve">. </w:t>
      </w:r>
      <w:r w:rsidRPr="002F28F2">
        <w:rPr>
          <w:rFonts w:asciiTheme="minorHAnsi" w:hAnsiTheme="minorHAnsi" w:cstheme="minorHAnsi"/>
          <w:b/>
          <w:bCs/>
          <w:color w:val="000000" w:themeColor="text1"/>
          <w:sz w:val="22"/>
          <w:szCs w:val="22"/>
        </w:rPr>
        <w:t>Powierzchnia</w:t>
      </w:r>
      <w:r w:rsidR="00D54FF2" w:rsidRPr="002F28F2">
        <w:rPr>
          <w:rFonts w:asciiTheme="minorHAnsi" w:hAnsiTheme="minorHAnsi" w:cstheme="minorHAnsi"/>
          <w:b/>
          <w:bCs/>
          <w:color w:val="000000" w:themeColor="text1"/>
          <w:sz w:val="22"/>
          <w:szCs w:val="22"/>
        </w:rPr>
        <w:t xml:space="preserve"> i ludność obszaru do rewitalizacji</w:t>
      </w:r>
      <w:r w:rsidR="005C0AD3">
        <w:rPr>
          <w:rFonts w:asciiTheme="minorHAnsi" w:hAnsiTheme="minorHAnsi" w:cstheme="minorHAnsi"/>
          <w:b/>
          <w:bCs/>
          <w:color w:val="000000" w:themeColor="text1"/>
          <w:sz w:val="22"/>
          <w:szCs w:val="22"/>
        </w:rPr>
        <w:t xml:space="preserve"> </w:t>
      </w:r>
      <w:r w:rsidR="00882422" w:rsidRPr="002F28F2">
        <w:rPr>
          <w:rFonts w:asciiTheme="minorHAnsi" w:hAnsiTheme="minorHAnsi" w:cstheme="minorHAnsi"/>
          <w:b/>
          <w:bCs/>
          <w:color w:val="000000" w:themeColor="text1"/>
          <w:sz w:val="22"/>
          <w:szCs w:val="22"/>
        </w:rPr>
        <w:t>Gminy Boniewo</w:t>
      </w:r>
    </w:p>
    <w:tbl>
      <w:tblPr>
        <w:tblW w:w="9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9"/>
        <w:gridCol w:w="1702"/>
        <w:gridCol w:w="1535"/>
        <w:gridCol w:w="2495"/>
        <w:gridCol w:w="1775"/>
      </w:tblGrid>
      <w:tr w:rsidR="008B2AFA" w:rsidRPr="0015388C" w:rsidTr="008B2AFA">
        <w:trPr>
          <w:trHeight w:val="771"/>
        </w:trPr>
        <w:tc>
          <w:tcPr>
            <w:tcW w:w="1749" w:type="dxa"/>
            <w:shd w:val="clear" w:color="auto" w:fill="215868" w:themeFill="accent5" w:themeFillShade="80"/>
            <w:vAlign w:val="center"/>
          </w:tcPr>
          <w:p w:rsidR="008B2AFA" w:rsidRPr="0015388C" w:rsidRDefault="00B61C2E" w:rsidP="008B2AFA">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Obszar </w:t>
            </w:r>
          </w:p>
        </w:tc>
        <w:tc>
          <w:tcPr>
            <w:tcW w:w="1702"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1535"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Pr>
                <w:rFonts w:asciiTheme="minorHAnsi" w:hAnsiTheme="minorHAnsi" w:cstheme="minorHAnsi"/>
                <w:b/>
                <w:bCs/>
                <w:color w:val="FFFFFF" w:themeColor="background1"/>
                <w:sz w:val="20"/>
                <w:szCs w:val="20"/>
              </w:rPr>
              <w:t>% ludności G</w:t>
            </w:r>
            <w:r w:rsidRPr="0015388C">
              <w:rPr>
                <w:rFonts w:asciiTheme="minorHAnsi" w:hAnsiTheme="minorHAnsi" w:cstheme="minorHAnsi"/>
                <w:b/>
                <w:bCs/>
                <w:color w:val="FFFFFF" w:themeColor="background1"/>
                <w:sz w:val="20"/>
                <w:szCs w:val="20"/>
              </w:rPr>
              <w:t>miny</w:t>
            </w:r>
          </w:p>
        </w:tc>
        <w:tc>
          <w:tcPr>
            <w:tcW w:w="2495"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bCs/>
                <w:color w:val="FFFFFF" w:themeColor="background1"/>
                <w:sz w:val="20"/>
                <w:szCs w:val="20"/>
              </w:rPr>
              <w:t>Powierzchnia(</w:t>
            </w:r>
            <w:r>
              <w:rPr>
                <w:rFonts w:asciiTheme="minorHAnsi" w:hAnsiTheme="minorHAnsi" w:cstheme="minorHAnsi"/>
                <w:b/>
                <w:bCs/>
                <w:color w:val="FFFFFF" w:themeColor="background1"/>
                <w:sz w:val="20"/>
                <w:szCs w:val="20"/>
              </w:rPr>
              <w:t xml:space="preserve">m </w:t>
            </w:r>
            <w:r w:rsidRPr="00013831">
              <w:rPr>
                <w:rFonts w:asciiTheme="minorHAnsi" w:hAnsiTheme="minorHAnsi" w:cstheme="minorHAnsi"/>
                <w:b/>
                <w:bCs/>
                <w:color w:val="FFFFFF" w:themeColor="background1"/>
                <w:sz w:val="20"/>
                <w:szCs w:val="20"/>
                <w:vertAlign w:val="superscript"/>
              </w:rPr>
              <w:t>2</w:t>
            </w:r>
            <w:r w:rsidRPr="0015388C">
              <w:rPr>
                <w:rFonts w:asciiTheme="minorHAnsi" w:hAnsiTheme="minorHAnsi" w:cstheme="minorHAnsi"/>
                <w:b/>
                <w:bCs/>
                <w:color w:val="FFFFFF" w:themeColor="background1"/>
                <w:sz w:val="20"/>
                <w:szCs w:val="20"/>
              </w:rPr>
              <w:t>)</w:t>
            </w:r>
          </w:p>
          <w:p w:rsidR="008B2AFA" w:rsidRPr="0015388C" w:rsidRDefault="008B2AFA" w:rsidP="008B2AFA">
            <w:pPr>
              <w:pStyle w:val="Default"/>
              <w:jc w:val="center"/>
              <w:rPr>
                <w:rFonts w:asciiTheme="minorHAnsi" w:hAnsiTheme="minorHAnsi" w:cstheme="minorHAnsi"/>
                <w:b/>
                <w:color w:val="FFFFFF" w:themeColor="background1"/>
                <w:sz w:val="20"/>
                <w:szCs w:val="20"/>
              </w:rPr>
            </w:pPr>
          </w:p>
        </w:tc>
        <w:tc>
          <w:tcPr>
            <w:tcW w:w="1775"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Pr>
                <w:rFonts w:asciiTheme="minorHAnsi" w:hAnsiTheme="minorHAnsi" w:cstheme="minorHAnsi"/>
                <w:b/>
                <w:bCs/>
                <w:color w:val="FFFFFF" w:themeColor="background1"/>
                <w:sz w:val="20"/>
                <w:szCs w:val="20"/>
              </w:rPr>
              <w:t>% powierzchni G</w:t>
            </w:r>
            <w:r w:rsidRPr="0015388C">
              <w:rPr>
                <w:rFonts w:asciiTheme="minorHAnsi" w:hAnsiTheme="minorHAnsi" w:cstheme="minorHAnsi"/>
                <w:b/>
                <w:bCs/>
                <w:color w:val="FFFFFF" w:themeColor="background1"/>
                <w:sz w:val="20"/>
                <w:szCs w:val="20"/>
              </w:rPr>
              <w:t>miny</w:t>
            </w:r>
          </w:p>
        </w:tc>
      </w:tr>
      <w:tr w:rsidR="008B2AFA" w:rsidRPr="0015388C" w:rsidTr="008B2AFA">
        <w:trPr>
          <w:trHeight w:val="129"/>
        </w:trPr>
        <w:tc>
          <w:tcPr>
            <w:tcW w:w="1749" w:type="dxa"/>
            <w:shd w:val="clear" w:color="auto" w:fill="FFFFFF" w:themeFill="background1"/>
          </w:tcPr>
          <w:p w:rsidR="008B2AFA" w:rsidRPr="00854620" w:rsidRDefault="007C0A75" w:rsidP="00B61C2E">
            <w:pPr>
              <w:pStyle w:val="Default"/>
              <w:rPr>
                <w:rFonts w:asciiTheme="minorHAnsi" w:hAnsiTheme="minorHAnsi" w:cstheme="minorHAnsi"/>
                <w:color w:val="auto"/>
                <w:sz w:val="20"/>
                <w:szCs w:val="20"/>
              </w:rPr>
            </w:pPr>
            <w:r w:rsidRPr="00854620">
              <w:rPr>
                <w:rFonts w:asciiTheme="minorHAnsi" w:hAnsiTheme="minorHAnsi" w:cstheme="minorHAnsi"/>
                <w:color w:val="auto"/>
                <w:sz w:val="20"/>
                <w:szCs w:val="20"/>
              </w:rPr>
              <w:t xml:space="preserve">Kaniewo </w:t>
            </w:r>
          </w:p>
        </w:tc>
        <w:tc>
          <w:tcPr>
            <w:tcW w:w="1702"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171</w:t>
            </w:r>
          </w:p>
        </w:tc>
        <w:tc>
          <w:tcPr>
            <w:tcW w:w="153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4,94</w:t>
            </w:r>
          </w:p>
        </w:tc>
        <w:tc>
          <w:tcPr>
            <w:tcW w:w="249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3388229</w:t>
            </w:r>
          </w:p>
        </w:tc>
        <w:tc>
          <w:tcPr>
            <w:tcW w:w="177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4,37</w:t>
            </w:r>
          </w:p>
        </w:tc>
      </w:tr>
      <w:tr w:rsidR="008B2AFA" w:rsidRPr="0015388C" w:rsidTr="008B2AFA">
        <w:trPr>
          <w:trHeight w:val="289"/>
        </w:trPr>
        <w:tc>
          <w:tcPr>
            <w:tcW w:w="1749" w:type="dxa"/>
            <w:shd w:val="clear" w:color="auto" w:fill="FFFFFF" w:themeFill="background1"/>
          </w:tcPr>
          <w:p w:rsidR="008B2AFA" w:rsidRPr="00854620" w:rsidRDefault="008B2AFA" w:rsidP="00B61C2E">
            <w:pPr>
              <w:pStyle w:val="Default"/>
              <w:rPr>
                <w:rFonts w:asciiTheme="minorHAnsi" w:hAnsiTheme="minorHAnsi" w:cstheme="minorHAnsi"/>
                <w:color w:val="auto"/>
                <w:sz w:val="20"/>
                <w:szCs w:val="20"/>
              </w:rPr>
            </w:pPr>
            <w:r w:rsidRPr="00854620">
              <w:rPr>
                <w:rFonts w:asciiTheme="minorHAnsi" w:hAnsiTheme="minorHAnsi" w:cstheme="minorHAnsi"/>
                <w:color w:val="auto"/>
                <w:sz w:val="20"/>
                <w:szCs w:val="20"/>
              </w:rPr>
              <w:t xml:space="preserve">Osiecz Wielki </w:t>
            </w:r>
          </w:p>
        </w:tc>
        <w:tc>
          <w:tcPr>
            <w:tcW w:w="1702" w:type="dxa"/>
            <w:shd w:val="clear" w:color="auto" w:fill="FFFFFF" w:themeFill="background1"/>
          </w:tcPr>
          <w:p w:rsidR="008B2AFA" w:rsidRPr="00854620" w:rsidRDefault="008B2AFA"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222</w:t>
            </w:r>
          </w:p>
        </w:tc>
        <w:tc>
          <w:tcPr>
            <w:tcW w:w="1535" w:type="dxa"/>
            <w:shd w:val="clear" w:color="auto" w:fill="FFFFFF" w:themeFill="background1"/>
          </w:tcPr>
          <w:p w:rsidR="008B2AFA" w:rsidRPr="00854620" w:rsidRDefault="008B2AFA"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6,42</w:t>
            </w:r>
          </w:p>
        </w:tc>
        <w:tc>
          <w:tcPr>
            <w:tcW w:w="249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5786425</w:t>
            </w:r>
          </w:p>
        </w:tc>
        <w:tc>
          <w:tcPr>
            <w:tcW w:w="177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7,46</w:t>
            </w:r>
          </w:p>
        </w:tc>
      </w:tr>
      <w:tr w:rsidR="007C0A75" w:rsidRPr="0015388C" w:rsidTr="008B2AFA">
        <w:trPr>
          <w:trHeight w:val="289"/>
        </w:trPr>
        <w:tc>
          <w:tcPr>
            <w:tcW w:w="1749" w:type="dxa"/>
            <w:shd w:val="clear" w:color="auto" w:fill="FFFFFF" w:themeFill="background1"/>
          </w:tcPr>
          <w:p w:rsidR="007C0A75" w:rsidRPr="00854620" w:rsidRDefault="002F28F2" w:rsidP="00B61C2E">
            <w:pPr>
              <w:pStyle w:val="Default"/>
              <w:rPr>
                <w:rFonts w:asciiTheme="minorHAnsi" w:hAnsiTheme="minorHAnsi" w:cstheme="minorHAnsi"/>
                <w:color w:val="auto"/>
                <w:sz w:val="20"/>
                <w:szCs w:val="20"/>
              </w:rPr>
            </w:pPr>
            <w:r w:rsidRPr="00854620">
              <w:rPr>
                <w:rFonts w:asciiTheme="minorHAnsi" w:hAnsiTheme="minorHAnsi" w:cstheme="minorHAnsi"/>
                <w:color w:val="auto"/>
                <w:sz w:val="20"/>
                <w:szCs w:val="20"/>
              </w:rPr>
              <w:t>Otmianowo</w:t>
            </w:r>
          </w:p>
        </w:tc>
        <w:tc>
          <w:tcPr>
            <w:tcW w:w="1702"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277</w:t>
            </w:r>
          </w:p>
        </w:tc>
        <w:tc>
          <w:tcPr>
            <w:tcW w:w="1535"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8,00</w:t>
            </w:r>
          </w:p>
        </w:tc>
        <w:tc>
          <w:tcPr>
            <w:tcW w:w="2495"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6121059</w:t>
            </w:r>
          </w:p>
        </w:tc>
        <w:tc>
          <w:tcPr>
            <w:tcW w:w="1775"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7,89</w:t>
            </w:r>
          </w:p>
        </w:tc>
      </w:tr>
      <w:tr w:rsidR="00EC698C" w:rsidRPr="0015388C" w:rsidTr="00B61C2E">
        <w:trPr>
          <w:trHeight w:val="500"/>
        </w:trPr>
        <w:tc>
          <w:tcPr>
            <w:tcW w:w="1749" w:type="dxa"/>
            <w:shd w:val="clear" w:color="auto" w:fill="215868" w:themeFill="accent5" w:themeFillShade="80"/>
            <w:vAlign w:val="center"/>
          </w:tcPr>
          <w:p w:rsidR="00B61C2E" w:rsidRPr="00D54FF2" w:rsidRDefault="00EC698C" w:rsidP="00B61C2E">
            <w:pPr>
              <w:pStyle w:val="Default"/>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1702" w:type="dxa"/>
            <w:shd w:val="clear" w:color="auto" w:fill="215868" w:themeFill="accent5" w:themeFillShade="80"/>
            <w:vAlign w:val="center"/>
          </w:tcPr>
          <w:p w:rsidR="00EC698C" w:rsidRPr="008B2AFA" w:rsidRDefault="002F28F2"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1535" w:type="dxa"/>
            <w:shd w:val="clear" w:color="auto" w:fill="215868" w:themeFill="accent5" w:themeFillShade="80"/>
            <w:vAlign w:val="center"/>
          </w:tcPr>
          <w:p w:rsidR="00EC698C" w:rsidRPr="008B2AFA" w:rsidRDefault="002F28F2" w:rsidP="00EC698C">
            <w:pPr>
              <w:jc w:val="center"/>
              <w:rPr>
                <w:rFonts w:cstheme="minorHAnsi"/>
                <w:b/>
                <w:color w:val="FFFFFF" w:themeColor="background1"/>
                <w:sz w:val="20"/>
                <w:szCs w:val="20"/>
              </w:rPr>
            </w:pPr>
            <w:r>
              <w:rPr>
                <w:rFonts w:cstheme="minorHAnsi"/>
                <w:b/>
                <w:color w:val="FFFFFF" w:themeColor="background1"/>
                <w:sz w:val="20"/>
                <w:szCs w:val="20"/>
              </w:rPr>
              <w:t>19,36</w:t>
            </w:r>
          </w:p>
        </w:tc>
        <w:tc>
          <w:tcPr>
            <w:tcW w:w="2495" w:type="dxa"/>
            <w:shd w:val="clear" w:color="auto" w:fill="215868" w:themeFill="accent5" w:themeFillShade="80"/>
            <w:vAlign w:val="center"/>
          </w:tcPr>
          <w:p w:rsidR="00EC698C" w:rsidRPr="008B2AFA" w:rsidRDefault="002F28F2" w:rsidP="00EC698C">
            <w:pPr>
              <w:jc w:val="center"/>
              <w:rPr>
                <w:rFonts w:cstheme="minorHAnsi"/>
                <w:b/>
                <w:color w:val="FFFFFF" w:themeColor="background1"/>
                <w:sz w:val="20"/>
                <w:szCs w:val="20"/>
              </w:rPr>
            </w:pPr>
            <w:r>
              <w:rPr>
                <w:rFonts w:cstheme="minorHAnsi"/>
                <w:b/>
                <w:color w:val="FFFFFF" w:themeColor="background1"/>
                <w:sz w:val="20"/>
                <w:szCs w:val="20"/>
              </w:rPr>
              <w:t>15295713</w:t>
            </w:r>
          </w:p>
        </w:tc>
        <w:tc>
          <w:tcPr>
            <w:tcW w:w="1775" w:type="dxa"/>
            <w:shd w:val="clear" w:color="auto" w:fill="215868" w:themeFill="accent5" w:themeFillShade="80"/>
            <w:vAlign w:val="center"/>
          </w:tcPr>
          <w:p w:rsidR="00EC698C" w:rsidRPr="008B2AFA" w:rsidRDefault="002F28F2"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19,72</w:t>
            </w:r>
          </w:p>
        </w:tc>
      </w:tr>
      <w:tr w:rsidR="00B61C2E" w:rsidRPr="0015388C" w:rsidTr="00EC698C">
        <w:trPr>
          <w:trHeight w:val="219"/>
        </w:trPr>
        <w:tc>
          <w:tcPr>
            <w:tcW w:w="1749" w:type="dxa"/>
            <w:shd w:val="clear" w:color="auto" w:fill="215868" w:themeFill="accent5" w:themeFillShade="80"/>
            <w:vAlign w:val="center"/>
          </w:tcPr>
          <w:p w:rsidR="00B61C2E" w:rsidRPr="00D54FF2" w:rsidRDefault="00B61C2E" w:rsidP="00B61C2E">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Gmina</w:t>
            </w:r>
          </w:p>
        </w:tc>
        <w:tc>
          <w:tcPr>
            <w:tcW w:w="1702" w:type="dxa"/>
            <w:shd w:val="clear" w:color="auto" w:fill="215868" w:themeFill="accent5" w:themeFillShade="80"/>
            <w:vAlign w:val="center"/>
          </w:tcPr>
          <w:p w:rsidR="00B61C2E" w:rsidRDefault="00B61C2E"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3460</w:t>
            </w:r>
          </w:p>
        </w:tc>
        <w:tc>
          <w:tcPr>
            <w:tcW w:w="1535" w:type="dxa"/>
            <w:shd w:val="clear" w:color="auto" w:fill="215868" w:themeFill="accent5" w:themeFillShade="80"/>
            <w:vAlign w:val="center"/>
          </w:tcPr>
          <w:p w:rsidR="00B61C2E" w:rsidRDefault="00B61C2E" w:rsidP="00EC698C">
            <w:pPr>
              <w:jc w:val="center"/>
              <w:rPr>
                <w:rFonts w:cstheme="minorHAnsi"/>
                <w:b/>
                <w:color w:val="FFFFFF" w:themeColor="background1"/>
                <w:sz w:val="20"/>
                <w:szCs w:val="20"/>
              </w:rPr>
            </w:pPr>
            <w:r>
              <w:rPr>
                <w:rFonts w:cstheme="minorHAnsi"/>
                <w:b/>
                <w:color w:val="FFFFFF" w:themeColor="background1"/>
                <w:sz w:val="20"/>
                <w:szCs w:val="20"/>
              </w:rPr>
              <w:t>100,00</w:t>
            </w:r>
          </w:p>
        </w:tc>
        <w:tc>
          <w:tcPr>
            <w:tcW w:w="2495" w:type="dxa"/>
            <w:shd w:val="clear" w:color="auto" w:fill="215868" w:themeFill="accent5" w:themeFillShade="80"/>
            <w:vAlign w:val="center"/>
          </w:tcPr>
          <w:p w:rsidR="00B61C2E" w:rsidRDefault="009E2991" w:rsidP="00EC698C">
            <w:pPr>
              <w:jc w:val="center"/>
              <w:rPr>
                <w:rFonts w:cstheme="minorHAnsi"/>
                <w:b/>
                <w:color w:val="FFFFFF" w:themeColor="background1"/>
                <w:sz w:val="20"/>
                <w:szCs w:val="20"/>
              </w:rPr>
            </w:pPr>
            <w:r>
              <w:rPr>
                <w:rFonts w:cstheme="minorHAnsi"/>
                <w:b/>
                <w:color w:val="FFFFFF" w:themeColor="background1"/>
                <w:sz w:val="20"/>
                <w:szCs w:val="20"/>
              </w:rPr>
              <w:t>77564468</w:t>
            </w:r>
          </w:p>
        </w:tc>
        <w:tc>
          <w:tcPr>
            <w:tcW w:w="1775" w:type="dxa"/>
            <w:shd w:val="clear" w:color="auto" w:fill="215868" w:themeFill="accent5" w:themeFillShade="80"/>
            <w:vAlign w:val="center"/>
          </w:tcPr>
          <w:p w:rsidR="00B61C2E" w:rsidRDefault="00B61C2E"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100,00</w:t>
            </w:r>
          </w:p>
        </w:tc>
      </w:tr>
    </w:tbl>
    <w:p w:rsidR="008F47CE" w:rsidRPr="00741B1B" w:rsidRDefault="008F47CE" w:rsidP="008F47CE">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sidR="005C0AD3">
        <w:rPr>
          <w:rFonts w:asciiTheme="minorHAnsi" w:hAnsiTheme="minorHAnsi" w:cstheme="minorHAnsi"/>
          <w:color w:val="auto"/>
          <w:sz w:val="20"/>
          <w:szCs w:val="20"/>
        </w:rPr>
        <w:t xml:space="preserve"> </w:t>
      </w:r>
      <w:r w:rsidR="00B61C2E">
        <w:rPr>
          <w:rFonts w:asciiTheme="minorHAnsi" w:hAnsiTheme="minorHAnsi" w:cstheme="minorHAnsi"/>
          <w:i/>
          <w:color w:val="auto"/>
          <w:sz w:val="20"/>
          <w:szCs w:val="20"/>
        </w:rPr>
        <w:t xml:space="preserve">opracowanie własne na podstawie </w:t>
      </w:r>
      <w:r w:rsidR="00F85957">
        <w:rPr>
          <w:rFonts w:asciiTheme="minorHAnsi" w:hAnsiTheme="minorHAnsi" w:cstheme="minorHAnsi"/>
          <w:i/>
          <w:color w:val="auto"/>
          <w:sz w:val="20"/>
          <w:szCs w:val="20"/>
        </w:rPr>
        <w:t>dan</w:t>
      </w:r>
      <w:r w:rsidR="00B61C2E">
        <w:rPr>
          <w:rFonts w:asciiTheme="minorHAnsi" w:hAnsiTheme="minorHAnsi" w:cstheme="minorHAnsi"/>
          <w:i/>
          <w:color w:val="auto"/>
          <w:sz w:val="20"/>
          <w:szCs w:val="20"/>
        </w:rPr>
        <w:t>ych</w:t>
      </w:r>
      <w:r w:rsidR="00F85957">
        <w:rPr>
          <w:rFonts w:asciiTheme="minorHAnsi" w:hAnsiTheme="minorHAnsi" w:cstheme="minorHAnsi"/>
          <w:i/>
          <w:color w:val="auto"/>
          <w:sz w:val="20"/>
          <w:szCs w:val="20"/>
        </w:rPr>
        <w:t xml:space="preserve"> Urzędu Gminy Boniewo</w:t>
      </w:r>
    </w:p>
    <w:p w:rsidR="008F47CE" w:rsidRPr="00741B1B" w:rsidRDefault="008F47CE" w:rsidP="008F47CE">
      <w:pPr>
        <w:pStyle w:val="Default"/>
        <w:jc w:val="both"/>
        <w:rPr>
          <w:rFonts w:asciiTheme="minorHAnsi" w:hAnsiTheme="minorHAnsi" w:cstheme="minorHAnsi"/>
          <w:color w:val="auto"/>
          <w:sz w:val="20"/>
          <w:szCs w:val="20"/>
        </w:rPr>
      </w:pPr>
    </w:p>
    <w:p w:rsidR="00725E25" w:rsidRPr="00EF7084" w:rsidRDefault="008F47CE" w:rsidP="00725E25">
      <w:pPr>
        <w:pStyle w:val="Default"/>
        <w:spacing w:line="360" w:lineRule="auto"/>
        <w:jc w:val="both"/>
        <w:rPr>
          <w:rFonts w:asciiTheme="minorHAnsi" w:hAnsiTheme="minorHAnsi" w:cstheme="minorHAnsi"/>
          <w:color w:val="000000" w:themeColor="text1"/>
          <w:sz w:val="22"/>
          <w:szCs w:val="22"/>
        </w:rPr>
      </w:pPr>
      <w:r w:rsidRPr="00EF7084">
        <w:rPr>
          <w:rFonts w:asciiTheme="minorHAnsi" w:hAnsiTheme="minorHAnsi" w:cstheme="minorHAnsi"/>
          <w:color w:val="000000" w:themeColor="text1"/>
          <w:sz w:val="22"/>
          <w:szCs w:val="22"/>
        </w:rPr>
        <w:t xml:space="preserve">Wskazany obszar </w:t>
      </w:r>
      <w:r w:rsidR="00D54FF2" w:rsidRPr="00EF7084">
        <w:rPr>
          <w:rFonts w:asciiTheme="minorHAnsi" w:hAnsiTheme="minorHAnsi" w:cstheme="minorHAnsi"/>
          <w:color w:val="000000" w:themeColor="text1"/>
          <w:sz w:val="22"/>
          <w:szCs w:val="22"/>
        </w:rPr>
        <w:t xml:space="preserve">do </w:t>
      </w:r>
      <w:r w:rsidRPr="00EF7084">
        <w:rPr>
          <w:rFonts w:asciiTheme="minorHAnsi" w:hAnsiTheme="minorHAnsi" w:cstheme="minorHAnsi"/>
          <w:color w:val="000000" w:themeColor="text1"/>
          <w:sz w:val="22"/>
          <w:szCs w:val="22"/>
        </w:rPr>
        <w:t xml:space="preserve">rewitalizacji </w:t>
      </w:r>
      <w:r w:rsidR="005B1D5E" w:rsidRPr="00EF7084">
        <w:rPr>
          <w:rFonts w:asciiTheme="minorHAnsi" w:hAnsiTheme="minorHAnsi" w:cstheme="minorHAnsi"/>
          <w:color w:val="000000" w:themeColor="text1"/>
          <w:sz w:val="22"/>
          <w:szCs w:val="22"/>
        </w:rPr>
        <w:t>obejmuje</w:t>
      </w:r>
      <w:r w:rsidR="005C0AD3">
        <w:rPr>
          <w:rFonts w:asciiTheme="minorHAnsi" w:hAnsiTheme="minorHAnsi" w:cstheme="minorHAnsi"/>
          <w:color w:val="000000" w:themeColor="text1"/>
          <w:sz w:val="22"/>
          <w:szCs w:val="22"/>
        </w:rPr>
        <w:t xml:space="preserve"> </w:t>
      </w:r>
      <w:r w:rsidR="00777344">
        <w:rPr>
          <w:rFonts w:asciiTheme="minorHAnsi" w:hAnsiTheme="minorHAnsi" w:cstheme="minorHAnsi"/>
          <w:color w:val="000000" w:themeColor="text1"/>
          <w:sz w:val="22"/>
          <w:szCs w:val="22"/>
        </w:rPr>
        <w:t>miejscowości Kaniewo</w:t>
      </w:r>
      <w:r w:rsidR="007C0A75" w:rsidRPr="00EF7084">
        <w:rPr>
          <w:rFonts w:asciiTheme="minorHAnsi" w:hAnsiTheme="minorHAnsi" w:cstheme="minorHAnsi"/>
          <w:color w:val="000000" w:themeColor="text1"/>
          <w:sz w:val="22"/>
          <w:szCs w:val="22"/>
        </w:rPr>
        <w:t>,</w:t>
      </w:r>
      <w:r w:rsidR="005C0AD3">
        <w:rPr>
          <w:rFonts w:asciiTheme="minorHAnsi" w:hAnsiTheme="minorHAnsi" w:cstheme="minorHAnsi"/>
          <w:color w:val="000000" w:themeColor="text1"/>
          <w:sz w:val="22"/>
          <w:szCs w:val="22"/>
        </w:rPr>
        <w:t xml:space="preserve"> </w:t>
      </w:r>
      <w:r w:rsidR="00725E25" w:rsidRPr="00EF7084">
        <w:rPr>
          <w:rFonts w:asciiTheme="minorHAnsi" w:hAnsiTheme="minorHAnsi" w:cstheme="minorHAnsi"/>
          <w:color w:val="000000" w:themeColor="text1"/>
          <w:sz w:val="22"/>
          <w:szCs w:val="22"/>
        </w:rPr>
        <w:t>Osiecz Wielki</w:t>
      </w:r>
      <w:r w:rsidR="00D54FF2" w:rsidRPr="00EF7084">
        <w:rPr>
          <w:rFonts w:asciiTheme="minorHAnsi" w:hAnsiTheme="minorHAnsi" w:cstheme="minorHAnsi"/>
          <w:color w:val="000000" w:themeColor="text1"/>
          <w:sz w:val="22"/>
          <w:szCs w:val="22"/>
        </w:rPr>
        <w:t xml:space="preserve">, </w:t>
      </w:r>
      <w:r w:rsidR="00EF7084" w:rsidRPr="00EF7084">
        <w:rPr>
          <w:rFonts w:asciiTheme="minorHAnsi" w:hAnsiTheme="minorHAnsi" w:cstheme="minorHAnsi"/>
          <w:color w:val="000000" w:themeColor="text1"/>
          <w:sz w:val="22"/>
          <w:szCs w:val="22"/>
        </w:rPr>
        <w:t>Otmianowo</w:t>
      </w:r>
      <w:r w:rsidR="005C0AD3">
        <w:rPr>
          <w:rFonts w:asciiTheme="minorHAnsi" w:hAnsiTheme="minorHAnsi" w:cstheme="minorHAnsi"/>
          <w:color w:val="000000" w:themeColor="text1"/>
          <w:sz w:val="22"/>
          <w:szCs w:val="22"/>
        </w:rPr>
        <w:t xml:space="preserve"> </w:t>
      </w:r>
      <w:r w:rsidRPr="00EF7084">
        <w:rPr>
          <w:rFonts w:asciiTheme="minorHAnsi" w:hAnsiTheme="minorHAnsi" w:cstheme="minorHAnsi"/>
          <w:color w:val="000000" w:themeColor="text1"/>
          <w:sz w:val="22"/>
          <w:szCs w:val="22"/>
        </w:rPr>
        <w:t xml:space="preserve">zamieszkały jest przez </w:t>
      </w:r>
      <w:r w:rsidR="00EF7084" w:rsidRPr="00EF7084">
        <w:rPr>
          <w:rFonts w:asciiTheme="minorHAnsi" w:hAnsiTheme="minorHAnsi" w:cstheme="minorHAnsi"/>
          <w:color w:val="000000" w:themeColor="text1"/>
          <w:sz w:val="22"/>
          <w:szCs w:val="22"/>
        </w:rPr>
        <w:t xml:space="preserve">670 </w:t>
      </w:r>
      <w:r w:rsidRPr="00EF7084">
        <w:rPr>
          <w:rFonts w:asciiTheme="minorHAnsi" w:hAnsiTheme="minorHAnsi" w:cstheme="minorHAnsi"/>
          <w:color w:val="000000" w:themeColor="text1"/>
          <w:sz w:val="22"/>
          <w:szCs w:val="22"/>
        </w:rPr>
        <w:t>os</w:t>
      </w:r>
      <w:r w:rsidR="00725E25" w:rsidRPr="00EF7084">
        <w:rPr>
          <w:rFonts w:asciiTheme="minorHAnsi" w:hAnsiTheme="minorHAnsi" w:cstheme="minorHAnsi"/>
          <w:color w:val="000000" w:themeColor="text1"/>
          <w:sz w:val="22"/>
          <w:szCs w:val="22"/>
        </w:rPr>
        <w:t>ób</w:t>
      </w:r>
      <w:r w:rsidRPr="00EF7084">
        <w:rPr>
          <w:rFonts w:asciiTheme="minorHAnsi" w:hAnsiTheme="minorHAnsi" w:cstheme="minorHAnsi"/>
          <w:color w:val="000000" w:themeColor="text1"/>
          <w:sz w:val="22"/>
          <w:szCs w:val="22"/>
        </w:rPr>
        <w:t xml:space="preserve">, co stanowi </w:t>
      </w:r>
      <w:r w:rsidR="00EF7084" w:rsidRPr="00EF7084">
        <w:rPr>
          <w:rFonts w:asciiTheme="minorHAnsi" w:hAnsiTheme="minorHAnsi" w:cstheme="minorHAnsi"/>
          <w:color w:val="000000" w:themeColor="text1"/>
          <w:sz w:val="22"/>
          <w:szCs w:val="22"/>
        </w:rPr>
        <w:t xml:space="preserve">19,36 </w:t>
      </w:r>
      <w:r w:rsidRPr="00EF7084">
        <w:rPr>
          <w:rFonts w:asciiTheme="minorHAnsi" w:hAnsiTheme="minorHAnsi" w:cstheme="minorHAnsi"/>
          <w:color w:val="000000" w:themeColor="text1"/>
          <w:sz w:val="22"/>
          <w:szCs w:val="22"/>
        </w:rPr>
        <w:t xml:space="preserve">% mieszkańców Gminy. Powierzchnia obszaru </w:t>
      </w:r>
      <w:r w:rsidR="00D54FF2" w:rsidRPr="00EF7084">
        <w:rPr>
          <w:rFonts w:asciiTheme="minorHAnsi" w:hAnsiTheme="minorHAnsi" w:cstheme="minorHAnsi"/>
          <w:color w:val="000000" w:themeColor="text1"/>
          <w:sz w:val="22"/>
          <w:szCs w:val="22"/>
        </w:rPr>
        <w:t xml:space="preserve">do rewitalizacji </w:t>
      </w:r>
      <w:r w:rsidRPr="00EF7084">
        <w:rPr>
          <w:rFonts w:asciiTheme="minorHAnsi" w:hAnsiTheme="minorHAnsi" w:cstheme="minorHAnsi"/>
          <w:color w:val="000000" w:themeColor="text1"/>
          <w:sz w:val="22"/>
          <w:szCs w:val="22"/>
        </w:rPr>
        <w:t>wynosi</w:t>
      </w:r>
      <w:r w:rsidR="00EF7084" w:rsidRPr="00EF7084">
        <w:rPr>
          <w:rFonts w:asciiTheme="minorHAnsi" w:hAnsiTheme="minorHAnsi" w:cstheme="minorHAnsi"/>
          <w:color w:val="000000" w:themeColor="text1"/>
          <w:sz w:val="22"/>
          <w:szCs w:val="22"/>
        </w:rPr>
        <w:t xml:space="preserve"> 15295713</w:t>
      </w:r>
      <w:r w:rsidR="00725E25" w:rsidRPr="00EF7084">
        <w:rPr>
          <w:rFonts w:asciiTheme="minorHAnsi" w:hAnsiTheme="minorHAnsi" w:cstheme="minorHAnsi"/>
          <w:color w:val="000000" w:themeColor="text1"/>
          <w:sz w:val="22"/>
          <w:szCs w:val="22"/>
        </w:rPr>
        <w:t>m</w:t>
      </w:r>
      <w:r w:rsidR="00725E25" w:rsidRPr="00EF7084">
        <w:rPr>
          <w:rFonts w:asciiTheme="minorHAnsi" w:hAnsiTheme="minorHAnsi" w:cstheme="minorHAnsi"/>
          <w:color w:val="000000" w:themeColor="text1"/>
          <w:sz w:val="22"/>
          <w:szCs w:val="22"/>
          <w:vertAlign w:val="superscript"/>
        </w:rPr>
        <w:t>2</w:t>
      </w:r>
      <w:r w:rsidRPr="00EF7084">
        <w:rPr>
          <w:rFonts w:asciiTheme="minorHAnsi" w:hAnsiTheme="minorHAnsi" w:cstheme="minorHAnsi"/>
          <w:color w:val="000000" w:themeColor="text1"/>
          <w:sz w:val="22"/>
          <w:szCs w:val="22"/>
        </w:rPr>
        <w:t xml:space="preserve">, co stanowi </w:t>
      </w:r>
      <w:r w:rsidR="00EF7084" w:rsidRPr="00EF7084">
        <w:rPr>
          <w:rFonts w:asciiTheme="minorHAnsi" w:hAnsiTheme="minorHAnsi" w:cstheme="minorHAnsi"/>
          <w:color w:val="000000" w:themeColor="text1"/>
          <w:sz w:val="22"/>
          <w:szCs w:val="22"/>
        </w:rPr>
        <w:t xml:space="preserve">19,72 </w:t>
      </w:r>
      <w:r w:rsidRPr="00EF7084">
        <w:rPr>
          <w:rFonts w:asciiTheme="minorHAnsi" w:hAnsiTheme="minorHAnsi" w:cstheme="minorHAnsi"/>
          <w:color w:val="000000" w:themeColor="text1"/>
          <w:sz w:val="22"/>
          <w:szCs w:val="22"/>
        </w:rPr>
        <w:t>% ogólnej powierzchni Gminy.</w:t>
      </w:r>
    </w:p>
    <w:p w:rsidR="001E4994" w:rsidRDefault="001E4994" w:rsidP="004B5BAB">
      <w:pPr>
        <w:pStyle w:val="Default"/>
        <w:spacing w:line="360" w:lineRule="auto"/>
        <w:jc w:val="both"/>
        <w:rPr>
          <w:rFonts w:asciiTheme="minorHAnsi" w:hAnsiTheme="minorHAnsi" w:cstheme="minorHAnsi"/>
          <w:color w:val="000000" w:themeColor="text1"/>
          <w:sz w:val="22"/>
          <w:szCs w:val="22"/>
        </w:rPr>
      </w:pPr>
    </w:p>
    <w:p w:rsidR="00D94AE0" w:rsidRPr="00ED237C" w:rsidRDefault="00D94AE0" w:rsidP="004B5BAB">
      <w:pPr>
        <w:pStyle w:val="Default"/>
        <w:spacing w:line="360" w:lineRule="auto"/>
        <w:jc w:val="both"/>
        <w:rPr>
          <w:rFonts w:asciiTheme="minorHAnsi" w:hAnsiTheme="minorHAnsi" w:cstheme="minorHAnsi"/>
          <w:b/>
          <w:color w:val="auto"/>
          <w:sz w:val="22"/>
          <w:szCs w:val="22"/>
        </w:rPr>
      </w:pPr>
      <w:r w:rsidRPr="0029789E">
        <w:rPr>
          <w:rFonts w:asciiTheme="minorHAnsi" w:hAnsiTheme="minorHAnsi" w:cstheme="minorHAnsi"/>
          <w:b/>
          <w:color w:val="auto"/>
          <w:sz w:val="22"/>
          <w:szCs w:val="22"/>
        </w:rPr>
        <w:t xml:space="preserve">Rys. </w:t>
      </w:r>
      <w:r w:rsidR="00882422" w:rsidRPr="0029789E">
        <w:rPr>
          <w:rFonts w:asciiTheme="minorHAnsi" w:hAnsiTheme="minorHAnsi" w:cstheme="minorHAnsi"/>
          <w:b/>
          <w:color w:val="auto"/>
          <w:sz w:val="22"/>
          <w:szCs w:val="22"/>
        </w:rPr>
        <w:t>6</w:t>
      </w:r>
      <w:r w:rsidRPr="0029789E">
        <w:rPr>
          <w:rFonts w:asciiTheme="minorHAnsi" w:hAnsiTheme="minorHAnsi" w:cstheme="minorHAnsi"/>
          <w:b/>
          <w:color w:val="auto"/>
          <w:sz w:val="22"/>
          <w:szCs w:val="22"/>
        </w:rPr>
        <w:t xml:space="preserve">. Mapa obszaru </w:t>
      </w:r>
      <w:r w:rsidR="006D1C0A" w:rsidRPr="0029789E">
        <w:rPr>
          <w:rFonts w:asciiTheme="minorHAnsi" w:hAnsiTheme="minorHAnsi" w:cstheme="minorHAnsi"/>
          <w:b/>
          <w:color w:val="auto"/>
          <w:sz w:val="22"/>
          <w:szCs w:val="22"/>
        </w:rPr>
        <w:t xml:space="preserve">do </w:t>
      </w:r>
      <w:r w:rsidRPr="0029789E">
        <w:rPr>
          <w:rFonts w:asciiTheme="minorHAnsi" w:hAnsiTheme="minorHAnsi" w:cstheme="minorHAnsi"/>
          <w:b/>
          <w:color w:val="auto"/>
          <w:sz w:val="22"/>
          <w:szCs w:val="22"/>
        </w:rPr>
        <w:t xml:space="preserve">rewitalizacji Gminy </w:t>
      </w:r>
      <w:r w:rsidR="00F85957" w:rsidRPr="0029789E">
        <w:rPr>
          <w:rFonts w:asciiTheme="minorHAnsi" w:hAnsiTheme="minorHAnsi" w:cstheme="minorHAnsi"/>
          <w:b/>
          <w:color w:val="auto"/>
          <w:sz w:val="22"/>
          <w:szCs w:val="22"/>
        </w:rPr>
        <w:t>Boniewo</w:t>
      </w:r>
    </w:p>
    <w:p w:rsidR="00266E91" w:rsidRDefault="00266E91" w:rsidP="004B5BAB">
      <w:pPr>
        <w:pStyle w:val="Default"/>
        <w:spacing w:line="360" w:lineRule="auto"/>
        <w:jc w:val="both"/>
        <w:rPr>
          <w:rFonts w:asciiTheme="minorHAnsi" w:hAnsiTheme="minorHAnsi" w:cstheme="minorHAnsi"/>
          <w:noProof/>
          <w:color w:val="auto"/>
          <w:sz w:val="22"/>
          <w:szCs w:val="22"/>
        </w:rPr>
      </w:pPr>
      <w:r>
        <w:rPr>
          <w:rFonts w:asciiTheme="minorHAnsi" w:hAnsiTheme="minorHAnsi" w:cstheme="minorHAnsi"/>
          <w:noProof/>
          <w:color w:val="auto"/>
          <w:sz w:val="22"/>
          <w:szCs w:val="22"/>
        </w:rPr>
        <w:drawing>
          <wp:inline distT="0" distB="0" distL="0" distR="0">
            <wp:extent cx="4131826" cy="5042848"/>
            <wp:effectExtent l="19050" t="0" r="2024" b="0"/>
            <wp:docPr id="8" name="Obraz 3" descr="C:\Users\ZdzislawaBywalska\Desktop\Mapa boniew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dzislawaBywalska\Desktop\Mapa boniewo 1.jpg"/>
                    <pic:cNvPicPr>
                      <a:picLocks noChangeAspect="1" noChangeArrowheads="1"/>
                    </pic:cNvPicPr>
                  </pic:nvPicPr>
                  <pic:blipFill>
                    <a:blip r:embed="rId18"/>
                    <a:srcRect/>
                    <a:stretch>
                      <a:fillRect/>
                    </a:stretch>
                  </pic:blipFill>
                  <pic:spPr bwMode="auto">
                    <a:xfrm>
                      <a:off x="0" y="0"/>
                      <a:ext cx="4133850" cy="5045319"/>
                    </a:xfrm>
                    <a:prstGeom prst="rect">
                      <a:avLst/>
                    </a:prstGeom>
                    <a:noFill/>
                    <a:ln w="9525">
                      <a:noFill/>
                      <a:miter lim="800000"/>
                      <a:headEnd/>
                      <a:tailEnd/>
                    </a:ln>
                  </pic:spPr>
                </pic:pic>
              </a:graphicData>
            </a:graphic>
          </wp:inline>
        </w:drawing>
      </w:r>
    </w:p>
    <w:p w:rsidR="00DD3F52" w:rsidRPr="00ED237C" w:rsidRDefault="00B55387" w:rsidP="00ED237C">
      <w:pPr>
        <w:rPr>
          <w:rFonts w:cstheme="minorHAnsi"/>
          <w:bCs/>
          <w:i/>
          <w:sz w:val="20"/>
          <w:szCs w:val="20"/>
        </w:rPr>
      </w:pPr>
      <w:r w:rsidRPr="00B55387">
        <w:rPr>
          <w:rFonts w:cstheme="minorHAnsi"/>
          <w:bCs/>
          <w:sz w:val="20"/>
          <w:szCs w:val="20"/>
        </w:rPr>
        <w:t>Źródło danych</w:t>
      </w:r>
      <w:r w:rsidRPr="00B55387">
        <w:rPr>
          <w:rFonts w:cstheme="minorHAnsi"/>
          <w:bCs/>
          <w:i/>
          <w:sz w:val="20"/>
          <w:szCs w:val="20"/>
        </w:rPr>
        <w:t xml:space="preserve">: Urząd Gminy </w:t>
      </w:r>
      <w:r w:rsidR="00F85957">
        <w:rPr>
          <w:rFonts w:cstheme="minorHAnsi"/>
          <w:bCs/>
          <w:i/>
          <w:sz w:val="20"/>
          <w:szCs w:val="20"/>
        </w:rPr>
        <w:t>Boniewo</w:t>
      </w:r>
    </w:p>
    <w:p w:rsidR="00ED237C" w:rsidRDefault="00E44586" w:rsidP="007C0A75">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Obszar</w:t>
      </w:r>
      <w:r w:rsidR="005C0AD3">
        <w:rPr>
          <w:rFonts w:asciiTheme="minorHAnsi" w:hAnsiTheme="minorHAnsi" w:cstheme="minorHAnsi"/>
          <w:color w:val="auto"/>
          <w:sz w:val="22"/>
          <w:szCs w:val="22"/>
        </w:rPr>
        <w:t xml:space="preserve"> </w:t>
      </w:r>
      <w:r>
        <w:rPr>
          <w:rFonts w:asciiTheme="minorHAnsi" w:hAnsiTheme="minorHAnsi" w:cstheme="minorHAnsi"/>
          <w:color w:val="auto"/>
          <w:sz w:val="22"/>
          <w:szCs w:val="22"/>
        </w:rPr>
        <w:t>rewitalizac</w:t>
      </w:r>
      <w:r w:rsidR="005B1D5E">
        <w:rPr>
          <w:rFonts w:asciiTheme="minorHAnsi" w:hAnsiTheme="minorHAnsi" w:cstheme="minorHAnsi"/>
          <w:color w:val="auto"/>
          <w:sz w:val="22"/>
          <w:szCs w:val="22"/>
        </w:rPr>
        <w:t xml:space="preserve">ji </w:t>
      </w:r>
      <w:r w:rsidR="00CD5BD9">
        <w:rPr>
          <w:rFonts w:asciiTheme="minorHAnsi" w:hAnsiTheme="minorHAnsi" w:cstheme="minorHAnsi"/>
          <w:color w:val="auto"/>
          <w:sz w:val="22"/>
          <w:szCs w:val="22"/>
        </w:rPr>
        <w:t xml:space="preserve">Gminy Boniewo </w:t>
      </w:r>
      <w:r w:rsidR="005B1D5E">
        <w:rPr>
          <w:rFonts w:asciiTheme="minorHAnsi" w:hAnsiTheme="minorHAnsi" w:cstheme="minorHAnsi"/>
          <w:color w:val="auto"/>
          <w:sz w:val="22"/>
          <w:szCs w:val="22"/>
        </w:rPr>
        <w:t xml:space="preserve">wybrano z uwagi na największe nasilenie zidentyfikowanych zjawisk i problemów społecznych </w:t>
      </w:r>
      <w:r w:rsidR="00A47DE5">
        <w:rPr>
          <w:rFonts w:asciiTheme="minorHAnsi" w:hAnsiTheme="minorHAnsi" w:cstheme="minorHAnsi"/>
          <w:color w:val="auto"/>
          <w:sz w:val="22"/>
          <w:szCs w:val="22"/>
        </w:rPr>
        <w:t>tj.</w:t>
      </w:r>
      <w:r w:rsidR="00CD5BD9">
        <w:rPr>
          <w:rFonts w:asciiTheme="minorHAnsi" w:hAnsiTheme="minorHAnsi" w:cstheme="minorHAnsi"/>
          <w:color w:val="auto"/>
          <w:sz w:val="22"/>
          <w:szCs w:val="22"/>
        </w:rPr>
        <w:t xml:space="preserve"> bezrobocia, pomocy społecznej, </w:t>
      </w:r>
      <w:r w:rsidR="004B5BAB">
        <w:rPr>
          <w:rFonts w:asciiTheme="minorHAnsi" w:hAnsiTheme="minorHAnsi" w:cstheme="minorHAnsi"/>
          <w:color w:val="auto"/>
          <w:sz w:val="22"/>
          <w:szCs w:val="22"/>
        </w:rPr>
        <w:t xml:space="preserve">koncentrujących się właśnie </w:t>
      </w:r>
      <w:r w:rsidR="00A47DE5">
        <w:rPr>
          <w:rFonts w:asciiTheme="minorHAnsi" w:hAnsiTheme="minorHAnsi" w:cstheme="minorHAnsi"/>
          <w:color w:val="auto"/>
          <w:sz w:val="22"/>
          <w:szCs w:val="22"/>
        </w:rPr>
        <w:br/>
      </w:r>
      <w:r w:rsidR="004B5BAB">
        <w:rPr>
          <w:rFonts w:asciiTheme="minorHAnsi" w:hAnsiTheme="minorHAnsi" w:cstheme="minorHAnsi"/>
          <w:color w:val="auto"/>
          <w:sz w:val="22"/>
          <w:szCs w:val="22"/>
        </w:rPr>
        <w:t xml:space="preserve">w </w:t>
      </w:r>
      <w:r w:rsidR="00A47DE5">
        <w:rPr>
          <w:rFonts w:asciiTheme="minorHAnsi" w:hAnsiTheme="minorHAnsi" w:cstheme="minorHAnsi"/>
          <w:color w:val="auto"/>
          <w:sz w:val="22"/>
          <w:szCs w:val="22"/>
        </w:rPr>
        <w:t xml:space="preserve">miejscowościach </w:t>
      </w:r>
      <w:r w:rsidR="007C0A75">
        <w:rPr>
          <w:rFonts w:asciiTheme="minorHAnsi" w:hAnsiTheme="minorHAnsi" w:cstheme="minorHAnsi"/>
          <w:color w:val="auto"/>
          <w:sz w:val="22"/>
          <w:szCs w:val="22"/>
        </w:rPr>
        <w:t>Osiecz W</w:t>
      </w:r>
      <w:r w:rsidR="00033AF6">
        <w:rPr>
          <w:rFonts w:asciiTheme="minorHAnsi" w:hAnsiTheme="minorHAnsi" w:cstheme="minorHAnsi"/>
          <w:color w:val="auto"/>
          <w:sz w:val="22"/>
          <w:szCs w:val="22"/>
        </w:rPr>
        <w:t xml:space="preserve">ielki, Kaniewo, </w:t>
      </w:r>
      <w:r w:rsidR="00F960BB">
        <w:rPr>
          <w:rFonts w:asciiTheme="minorHAnsi" w:hAnsiTheme="minorHAnsi" w:cstheme="minorHAnsi"/>
          <w:color w:val="auto"/>
          <w:sz w:val="22"/>
          <w:szCs w:val="22"/>
        </w:rPr>
        <w:t>Otmianowo</w:t>
      </w:r>
      <w:r w:rsidR="00D5656B">
        <w:rPr>
          <w:rFonts w:asciiTheme="minorHAnsi" w:hAnsiTheme="minorHAnsi" w:cstheme="minorHAnsi"/>
          <w:color w:val="auto"/>
          <w:sz w:val="22"/>
          <w:szCs w:val="22"/>
        </w:rPr>
        <w:t xml:space="preserve">. </w:t>
      </w:r>
      <w:r w:rsidR="005B1D5E" w:rsidRPr="00B31E53">
        <w:rPr>
          <w:rFonts w:asciiTheme="minorHAnsi" w:hAnsiTheme="minorHAnsi" w:cstheme="minorHAnsi"/>
          <w:color w:val="auto"/>
          <w:sz w:val="22"/>
          <w:szCs w:val="22"/>
        </w:rPr>
        <w:t>Problemy społeczne</w:t>
      </w:r>
      <w:r w:rsidR="00D5656B" w:rsidRPr="00B31E53">
        <w:rPr>
          <w:rFonts w:asciiTheme="minorHAnsi" w:hAnsiTheme="minorHAnsi" w:cstheme="minorHAnsi"/>
          <w:color w:val="auto"/>
          <w:sz w:val="22"/>
          <w:szCs w:val="22"/>
        </w:rPr>
        <w:t xml:space="preserve"> obszaru do rewitalizacji </w:t>
      </w:r>
      <w:r w:rsidRPr="00B31E53">
        <w:rPr>
          <w:rFonts w:asciiTheme="minorHAnsi" w:hAnsiTheme="minorHAnsi" w:cstheme="minorHAnsi"/>
          <w:color w:val="auto"/>
          <w:sz w:val="22"/>
          <w:szCs w:val="22"/>
        </w:rPr>
        <w:t xml:space="preserve">dotyczą </w:t>
      </w:r>
      <w:r w:rsidR="00D5656B" w:rsidRPr="00B31E53">
        <w:rPr>
          <w:rFonts w:asciiTheme="minorHAnsi" w:hAnsiTheme="minorHAnsi" w:cstheme="minorHAnsi"/>
          <w:color w:val="auto"/>
          <w:sz w:val="22"/>
          <w:szCs w:val="22"/>
        </w:rPr>
        <w:t xml:space="preserve">głównie występowania we wskazanych </w:t>
      </w:r>
      <w:r w:rsidR="00033AF6">
        <w:rPr>
          <w:rFonts w:asciiTheme="minorHAnsi" w:hAnsiTheme="minorHAnsi" w:cstheme="minorHAnsi"/>
          <w:color w:val="auto"/>
          <w:sz w:val="22"/>
          <w:szCs w:val="22"/>
        </w:rPr>
        <w:t xml:space="preserve">miejscowościach </w:t>
      </w:r>
      <w:r w:rsidR="00D5656B" w:rsidRPr="00B31E53">
        <w:rPr>
          <w:rFonts w:asciiTheme="minorHAnsi" w:hAnsiTheme="minorHAnsi" w:cstheme="minorHAnsi"/>
          <w:color w:val="auto"/>
          <w:sz w:val="22"/>
          <w:szCs w:val="22"/>
        </w:rPr>
        <w:t>większeg</w:t>
      </w:r>
      <w:r w:rsidR="0054734F">
        <w:rPr>
          <w:rFonts w:asciiTheme="minorHAnsi" w:hAnsiTheme="minorHAnsi" w:cstheme="minorHAnsi"/>
          <w:color w:val="auto"/>
          <w:sz w:val="22"/>
          <w:szCs w:val="22"/>
        </w:rPr>
        <w:t xml:space="preserve">o niż średnia w Gminie odsetka </w:t>
      </w:r>
      <w:r w:rsidR="00D5656B" w:rsidRPr="00B31E53">
        <w:rPr>
          <w:rFonts w:asciiTheme="minorHAnsi" w:hAnsiTheme="minorHAnsi" w:cstheme="minorHAnsi"/>
          <w:color w:val="auto"/>
          <w:sz w:val="22"/>
          <w:szCs w:val="22"/>
        </w:rPr>
        <w:t>ludności w wieku poprodukcyjnym, większego niż przeciętnie w Gm</w:t>
      </w:r>
      <w:r w:rsidR="0093285A">
        <w:rPr>
          <w:rFonts w:asciiTheme="minorHAnsi" w:hAnsiTheme="minorHAnsi" w:cstheme="minorHAnsi"/>
          <w:color w:val="auto"/>
          <w:sz w:val="22"/>
          <w:szCs w:val="22"/>
        </w:rPr>
        <w:t xml:space="preserve">inie udziału osób bezrobotnych </w:t>
      </w:r>
      <w:r w:rsidR="00D5656B" w:rsidRPr="00B31E53">
        <w:rPr>
          <w:rFonts w:asciiTheme="minorHAnsi" w:hAnsiTheme="minorHAnsi" w:cstheme="minorHAnsi"/>
          <w:color w:val="auto"/>
          <w:sz w:val="22"/>
          <w:szCs w:val="22"/>
        </w:rPr>
        <w:t xml:space="preserve">w grupie ludności w wieku produkcyjnym, a także większej niż średnia w gminie liczbie dzieci do lat 17, na które rodzice otrzymują zasiłek rodzinny. </w:t>
      </w:r>
    </w:p>
    <w:p w:rsidR="0060794F" w:rsidRDefault="005B1D5E" w:rsidP="007C0A75">
      <w:pPr>
        <w:pStyle w:val="Default"/>
        <w:spacing w:line="360" w:lineRule="auto"/>
        <w:jc w:val="both"/>
        <w:rPr>
          <w:rFonts w:asciiTheme="minorHAnsi" w:hAnsiTheme="minorHAnsi" w:cstheme="minorHAnsi"/>
          <w:color w:val="auto"/>
          <w:sz w:val="22"/>
          <w:szCs w:val="22"/>
        </w:rPr>
      </w:pPr>
      <w:r w:rsidRPr="00B31E53">
        <w:rPr>
          <w:rFonts w:asciiTheme="minorHAnsi" w:hAnsiTheme="minorHAnsi" w:cstheme="minorHAnsi"/>
          <w:color w:val="auto"/>
          <w:sz w:val="22"/>
          <w:szCs w:val="22"/>
        </w:rPr>
        <w:t xml:space="preserve">W </w:t>
      </w:r>
      <w:r w:rsidR="00033AF6">
        <w:rPr>
          <w:rFonts w:asciiTheme="minorHAnsi" w:hAnsiTheme="minorHAnsi" w:cstheme="minorHAnsi"/>
          <w:color w:val="auto"/>
          <w:sz w:val="22"/>
          <w:szCs w:val="22"/>
        </w:rPr>
        <w:t xml:space="preserve">miejscowościach </w:t>
      </w:r>
      <w:r w:rsidR="0093285A">
        <w:rPr>
          <w:rFonts w:asciiTheme="minorHAnsi" w:hAnsiTheme="minorHAnsi" w:cstheme="minorHAnsi"/>
          <w:color w:val="auto"/>
          <w:sz w:val="22"/>
          <w:szCs w:val="22"/>
        </w:rPr>
        <w:t>obszaru do rewitalizacji w G</w:t>
      </w:r>
      <w:r w:rsidR="00BD435B">
        <w:rPr>
          <w:rFonts w:asciiTheme="minorHAnsi" w:hAnsiTheme="minorHAnsi" w:cstheme="minorHAnsi"/>
          <w:color w:val="auto"/>
          <w:sz w:val="22"/>
          <w:szCs w:val="22"/>
        </w:rPr>
        <w:t xml:space="preserve">minie </w:t>
      </w:r>
      <w:r w:rsidR="00235D6F">
        <w:rPr>
          <w:rFonts w:asciiTheme="minorHAnsi" w:hAnsiTheme="minorHAnsi" w:cstheme="minorHAnsi"/>
          <w:color w:val="auto"/>
          <w:sz w:val="22"/>
          <w:szCs w:val="22"/>
        </w:rPr>
        <w:t>Boniewo</w:t>
      </w:r>
      <w:r w:rsidR="005C0AD3">
        <w:rPr>
          <w:rFonts w:asciiTheme="minorHAnsi" w:hAnsiTheme="minorHAnsi" w:cstheme="minorHAnsi"/>
          <w:color w:val="auto"/>
          <w:sz w:val="22"/>
          <w:szCs w:val="22"/>
        </w:rPr>
        <w:t xml:space="preserve"> </w:t>
      </w:r>
      <w:r w:rsidRPr="00B31E53">
        <w:rPr>
          <w:rFonts w:asciiTheme="minorHAnsi" w:hAnsiTheme="minorHAnsi" w:cstheme="minorHAnsi"/>
          <w:color w:val="auto"/>
          <w:sz w:val="22"/>
          <w:szCs w:val="22"/>
        </w:rPr>
        <w:t>występuje także przestrzeń zdegradowana</w:t>
      </w:r>
      <w:r w:rsidR="00F960BB">
        <w:rPr>
          <w:rFonts w:asciiTheme="minorHAnsi" w:eastAsia="Calibri" w:hAnsiTheme="minorHAnsi" w:cstheme="minorHAnsi"/>
          <w:sz w:val="22"/>
          <w:szCs w:val="22"/>
        </w:rPr>
        <w:t>,</w:t>
      </w:r>
      <w:r w:rsidR="005C0AD3">
        <w:rPr>
          <w:rFonts w:asciiTheme="minorHAnsi" w:eastAsia="Calibri" w:hAnsiTheme="minorHAnsi" w:cstheme="minorHAnsi"/>
          <w:sz w:val="22"/>
          <w:szCs w:val="22"/>
        </w:rPr>
        <w:t xml:space="preserve"> </w:t>
      </w:r>
      <w:r w:rsidR="00B31E53" w:rsidRPr="00F960BB">
        <w:rPr>
          <w:rFonts w:asciiTheme="minorHAnsi" w:hAnsiTheme="minorHAnsi" w:cstheme="minorHAnsi"/>
          <w:color w:val="auto"/>
          <w:sz w:val="22"/>
          <w:szCs w:val="22"/>
        </w:rPr>
        <w:t>wymagając</w:t>
      </w:r>
      <w:r w:rsidR="00A47DE5">
        <w:rPr>
          <w:rFonts w:asciiTheme="minorHAnsi" w:hAnsiTheme="minorHAnsi" w:cstheme="minorHAnsi"/>
          <w:color w:val="auto"/>
          <w:sz w:val="22"/>
          <w:szCs w:val="22"/>
        </w:rPr>
        <w:t>a</w:t>
      </w:r>
      <w:r w:rsidR="005C0AD3">
        <w:rPr>
          <w:rFonts w:asciiTheme="minorHAnsi" w:hAnsiTheme="minorHAnsi" w:cstheme="minorHAnsi"/>
          <w:color w:val="auto"/>
          <w:sz w:val="22"/>
          <w:szCs w:val="22"/>
        </w:rPr>
        <w:t xml:space="preserve"> </w:t>
      </w:r>
      <w:r w:rsidR="0060794F" w:rsidRPr="00F960BB">
        <w:rPr>
          <w:rFonts w:asciiTheme="minorHAnsi" w:hAnsiTheme="minorHAnsi" w:cstheme="minorHAnsi"/>
          <w:color w:val="auto"/>
          <w:sz w:val="22"/>
          <w:szCs w:val="22"/>
        </w:rPr>
        <w:t>zagospodar</w:t>
      </w:r>
      <w:r w:rsidR="0060794F" w:rsidRPr="00B31E53">
        <w:rPr>
          <w:rFonts w:asciiTheme="minorHAnsi" w:hAnsiTheme="minorHAnsi" w:cstheme="minorHAnsi"/>
          <w:color w:val="auto"/>
          <w:sz w:val="22"/>
          <w:szCs w:val="22"/>
        </w:rPr>
        <w:t>owania na cele społeczno-gospodarczego rozwoju Gminy.</w:t>
      </w:r>
    </w:p>
    <w:p w:rsidR="00236862" w:rsidRDefault="00236862" w:rsidP="00AE5E3D">
      <w:pPr>
        <w:pStyle w:val="Default"/>
        <w:rPr>
          <w:rFonts w:ascii="Calibri" w:hAnsi="Calibri" w:cs="Calibri"/>
          <w:bCs/>
          <w:color w:val="365F91" w:themeColor="accent1" w:themeShade="BF"/>
          <w:sz w:val="32"/>
          <w:szCs w:val="32"/>
        </w:rPr>
      </w:pPr>
    </w:p>
    <w:p w:rsidR="00E64BAC" w:rsidRDefault="00B55387" w:rsidP="00AE5E3D">
      <w:pPr>
        <w:pStyle w:val="Default"/>
        <w:rPr>
          <w:rFonts w:ascii="Calibri" w:hAnsi="Calibri" w:cs="Calibri"/>
          <w:bCs/>
          <w:color w:val="244061" w:themeColor="accent1" w:themeShade="80"/>
          <w:sz w:val="32"/>
          <w:szCs w:val="32"/>
        </w:rPr>
      </w:pPr>
      <w:r w:rsidRPr="00D757E9">
        <w:rPr>
          <w:rFonts w:ascii="Calibri" w:hAnsi="Calibri" w:cs="Calibri"/>
          <w:bCs/>
          <w:color w:val="365F91" w:themeColor="accent1" w:themeShade="BF"/>
          <w:sz w:val="32"/>
          <w:szCs w:val="32"/>
        </w:rPr>
        <w:t xml:space="preserve">IV. Szczegółowa diagnoza obszaru rewitalizacji </w:t>
      </w:r>
    </w:p>
    <w:p w:rsidR="00AE5E3D" w:rsidRPr="00AE5E3D" w:rsidRDefault="00AE5E3D" w:rsidP="00AE5E3D">
      <w:pPr>
        <w:pStyle w:val="Default"/>
        <w:rPr>
          <w:rFonts w:ascii="Calibri" w:hAnsi="Calibri" w:cs="Calibri"/>
          <w:bCs/>
          <w:color w:val="244061" w:themeColor="accent1" w:themeShade="80"/>
          <w:sz w:val="32"/>
          <w:szCs w:val="32"/>
        </w:rPr>
      </w:pPr>
    </w:p>
    <w:p w:rsidR="00DD3F52" w:rsidRPr="00DD3F52" w:rsidRDefault="00357471" w:rsidP="00DD3F52">
      <w:pPr>
        <w:pStyle w:val="Default"/>
        <w:spacing w:line="360" w:lineRule="auto"/>
        <w:jc w:val="both"/>
        <w:rPr>
          <w:rFonts w:asciiTheme="minorHAnsi" w:hAnsiTheme="minorHAnsi" w:cstheme="minorHAnsi"/>
          <w:b/>
          <w:color w:val="auto"/>
          <w:u w:val="single"/>
        </w:rPr>
      </w:pPr>
      <w:r w:rsidRPr="00DD3F52">
        <w:rPr>
          <w:rFonts w:asciiTheme="minorHAnsi" w:hAnsiTheme="minorHAnsi" w:cstheme="minorHAnsi"/>
          <w:b/>
          <w:color w:val="auto"/>
          <w:u w:val="single"/>
        </w:rPr>
        <w:t>Osiecz Wielki</w:t>
      </w:r>
    </w:p>
    <w:p w:rsidR="00357471" w:rsidRPr="00DD3F52" w:rsidRDefault="004A33F2" w:rsidP="00357471">
      <w:pPr>
        <w:jc w:val="both"/>
        <w:rPr>
          <w:rFonts w:eastAsia="Calibri" w:cstheme="minorHAnsi"/>
          <w:b/>
        </w:rPr>
      </w:pPr>
      <w:r w:rsidRPr="00DD3F52">
        <w:rPr>
          <w:rFonts w:cstheme="minorHAnsi"/>
          <w:b/>
        </w:rPr>
        <w:t xml:space="preserve">Charakterystyka terenu </w:t>
      </w:r>
      <w:r w:rsidR="00BB6C5D" w:rsidRPr="00DD3F52">
        <w:rPr>
          <w:rFonts w:cstheme="minorHAnsi"/>
          <w:b/>
        </w:rPr>
        <w:t xml:space="preserve">miejscowości </w:t>
      </w:r>
    </w:p>
    <w:p w:rsidR="00357471" w:rsidRPr="004166C3" w:rsidRDefault="004A33F2" w:rsidP="004A33F2">
      <w:pPr>
        <w:spacing w:line="360" w:lineRule="auto"/>
        <w:jc w:val="both"/>
        <w:rPr>
          <w:rFonts w:eastAsia="Calibri" w:cstheme="minorHAnsi"/>
        </w:rPr>
      </w:pPr>
      <w:r w:rsidRPr="004166C3">
        <w:rPr>
          <w:rFonts w:eastAsia="Calibri" w:cstheme="minorHAnsi"/>
        </w:rPr>
        <w:t xml:space="preserve">Rzeźba terenu </w:t>
      </w:r>
      <w:r w:rsidR="00264942">
        <w:rPr>
          <w:rFonts w:eastAsia="Calibri" w:cstheme="minorHAnsi"/>
        </w:rPr>
        <w:t xml:space="preserve">miejscowości </w:t>
      </w:r>
      <w:r w:rsidR="00357471" w:rsidRPr="004166C3">
        <w:rPr>
          <w:rFonts w:eastAsia="Calibri" w:cstheme="minorHAnsi"/>
        </w:rPr>
        <w:t>jest zróżnicowana i urozmaicona, ukształtowana podczas zlodowacenia północnopolskiego.</w:t>
      </w:r>
      <w:r w:rsidRPr="004166C3">
        <w:rPr>
          <w:rFonts w:eastAsia="Calibri" w:cstheme="minorHAnsi"/>
        </w:rPr>
        <w:t xml:space="preserve"> Wysokości bezwzględne </w:t>
      </w:r>
      <w:r w:rsidR="00357471" w:rsidRPr="004166C3">
        <w:rPr>
          <w:rFonts w:eastAsia="Calibri" w:cstheme="minorHAnsi"/>
        </w:rPr>
        <w:t>wynoszą 100-</w:t>
      </w:r>
      <w:smartTag w:uri="urn:schemas-microsoft-com:office:smarttags" w:element="metricconverter">
        <w:smartTagPr>
          <w:attr w:name="ProductID" w:val="104 m"/>
        </w:smartTagPr>
        <w:r w:rsidR="00357471" w:rsidRPr="004166C3">
          <w:rPr>
            <w:rFonts w:eastAsia="Calibri" w:cstheme="minorHAnsi"/>
          </w:rPr>
          <w:t>104 m</w:t>
        </w:r>
        <w:r w:rsidR="00880D19">
          <w:rPr>
            <w:rFonts w:eastAsia="Calibri" w:cstheme="minorHAnsi"/>
          </w:rPr>
          <w:t xml:space="preserve"> </w:t>
        </w:r>
      </w:smartTag>
      <w:r w:rsidR="00357471" w:rsidRPr="004166C3">
        <w:rPr>
          <w:rFonts w:eastAsia="Calibri" w:cstheme="minorHAnsi"/>
        </w:rPr>
        <w:t xml:space="preserve">npm, lokalnie w miejscach bardziej pagórkowatych dochodzą do </w:t>
      </w:r>
      <w:smartTag w:uri="urn:schemas-microsoft-com:office:smarttags" w:element="metricconverter">
        <w:smartTagPr>
          <w:attr w:name="ProductID" w:val="106 m"/>
        </w:smartTagPr>
        <w:r w:rsidR="00357471" w:rsidRPr="004166C3">
          <w:rPr>
            <w:rFonts w:eastAsia="Calibri" w:cstheme="minorHAnsi"/>
          </w:rPr>
          <w:t>106 m</w:t>
        </w:r>
        <w:r w:rsidR="00880D19">
          <w:rPr>
            <w:rFonts w:eastAsia="Calibri" w:cstheme="minorHAnsi"/>
          </w:rPr>
          <w:t xml:space="preserve"> </w:t>
        </w:r>
      </w:smartTag>
      <w:r w:rsidR="00BB6C5D">
        <w:rPr>
          <w:rFonts w:eastAsia="Calibri" w:cstheme="minorHAnsi"/>
        </w:rPr>
        <w:t>npm.</w:t>
      </w:r>
    </w:p>
    <w:p w:rsidR="004A33F2" w:rsidRPr="00DD3F52" w:rsidRDefault="00BB6C5D" w:rsidP="004A33F2">
      <w:pPr>
        <w:shd w:val="clear" w:color="auto" w:fill="FFFFFF" w:themeFill="background1"/>
        <w:spacing w:after="0" w:line="360" w:lineRule="auto"/>
        <w:jc w:val="both"/>
        <w:rPr>
          <w:rFonts w:cstheme="minorHAnsi"/>
          <w:b/>
        </w:rPr>
      </w:pPr>
      <w:r w:rsidRPr="00DD3F52">
        <w:rPr>
          <w:rFonts w:cstheme="minorHAnsi"/>
          <w:b/>
        </w:rPr>
        <w:t>Historia</w:t>
      </w:r>
    </w:p>
    <w:p w:rsidR="004A33F2" w:rsidRPr="004166C3" w:rsidRDefault="004A33F2" w:rsidP="004A33F2">
      <w:pPr>
        <w:autoSpaceDE w:val="0"/>
        <w:autoSpaceDN w:val="0"/>
        <w:adjustRightInd w:val="0"/>
        <w:spacing w:after="0" w:line="240" w:lineRule="auto"/>
        <w:rPr>
          <w:rFonts w:cstheme="minorHAnsi"/>
          <w:bCs/>
          <w:u w:val="single"/>
        </w:rPr>
      </w:pPr>
    </w:p>
    <w:p w:rsidR="004A33F2" w:rsidRPr="004166C3" w:rsidRDefault="004A33F2" w:rsidP="004A33F2">
      <w:pPr>
        <w:autoSpaceDE w:val="0"/>
        <w:autoSpaceDN w:val="0"/>
        <w:adjustRightInd w:val="0"/>
        <w:spacing w:after="0" w:line="360" w:lineRule="auto"/>
        <w:rPr>
          <w:rFonts w:cstheme="minorHAnsi"/>
          <w:bCs/>
          <w:u w:val="single"/>
        </w:rPr>
      </w:pPr>
      <w:r w:rsidRPr="004166C3">
        <w:rPr>
          <w:rFonts w:cstheme="minorHAnsi"/>
          <w:bCs/>
          <w:u w:val="single"/>
        </w:rPr>
        <w:t>Zespół parkowo-dworski Osiecz Wielki:</w:t>
      </w:r>
    </w:p>
    <w:p w:rsidR="004A33F2" w:rsidRPr="004166C3" w:rsidRDefault="004A33F2" w:rsidP="004A33F2">
      <w:pPr>
        <w:autoSpaceDE w:val="0"/>
        <w:autoSpaceDN w:val="0"/>
        <w:adjustRightInd w:val="0"/>
        <w:spacing w:after="0" w:line="360" w:lineRule="auto"/>
        <w:jc w:val="both"/>
        <w:rPr>
          <w:rFonts w:cstheme="minorHAnsi"/>
        </w:rPr>
      </w:pPr>
      <w:r w:rsidRPr="004166C3">
        <w:rPr>
          <w:rFonts w:cstheme="minorHAnsi"/>
        </w:rPr>
        <w:t xml:space="preserve">Powierzchni ogólna 10,26 ha w tym park zajmuje powierzchnię 5,82 ha. Park tworzy bogaty starodrzew. Dwór dwukondygnacyjny wyposażony w energię elektryczną, wodę. Aktualnie zamieszkuje kilka rodzin. W zespole znajduje się budynek podworski-oficyna murowana wyposażona w wodę i energię elektryczną. </w:t>
      </w:r>
    </w:p>
    <w:p w:rsidR="004A33F2" w:rsidRPr="00BA68E3" w:rsidRDefault="004A33F2" w:rsidP="00BA68E3">
      <w:pPr>
        <w:autoSpaceDE w:val="0"/>
        <w:autoSpaceDN w:val="0"/>
        <w:adjustRightInd w:val="0"/>
        <w:spacing w:after="0" w:line="360" w:lineRule="auto"/>
        <w:jc w:val="both"/>
        <w:rPr>
          <w:rFonts w:cstheme="minorHAnsi"/>
        </w:rPr>
      </w:pPr>
      <w:r w:rsidRPr="004166C3">
        <w:rPr>
          <w:rFonts w:eastAsia="Times New Roman" w:cstheme="minorHAnsi"/>
        </w:rPr>
        <w:t xml:space="preserve">Pałac pochodzi z połowy XIX w. Wieś wzmiankowana po raz pierwszy w 1322 r. W 1 poł. XVI w. należała do Osieckich, w 1557 r. wraz z sąsiednim Pyszkowem należała do Andrzeja Kretkowskiego, kasztelana kowalskiego. W 1566 r. wieś Osiecz major (królewska) była własnością Andrzeja de Cracov, zaś Osiecz minor (szlachecka - Osiecz Mały)) należała do Łukasza Łubieńskiego, kolejnego kasztelana kowalskiego, miała wówczas 9 łanow. Ok. 1810 r. dobra należały do rodu Bnińskich. W 1870 r. składały się z folwarków: Osiecz Wielki, Osiecz Mały, Kucice, Bieżyn, Arciszewo, Wola Paruszewska oraz osiedla młyńskiego Uklejnica. Dla Bnińskich powstał tu w połowie stulecia obecny pałac. Z pocz. XX w. majątek stał się własnością Platerów. Za ich panowania pałac był wielokrotnie przebudowany </w:t>
      </w:r>
      <w:r w:rsidR="00A47DE5">
        <w:rPr>
          <w:rFonts w:eastAsia="Times New Roman" w:cstheme="minorHAnsi"/>
        </w:rPr>
        <w:br/>
      </w:r>
      <w:r w:rsidRPr="004166C3">
        <w:rPr>
          <w:rFonts w:eastAsia="Times New Roman" w:cstheme="minorHAnsi"/>
        </w:rPr>
        <w:t>i remontowany. Po II wojnie światowej majątek znacjonalizowano i stał się własnością Skarbu Państwa Polskiego. Pałac był remontowany w latach 1959-1961.</w:t>
      </w:r>
    </w:p>
    <w:p w:rsidR="004A33F2" w:rsidRPr="004166C3" w:rsidRDefault="004A33F2" w:rsidP="004A33F2">
      <w:pPr>
        <w:spacing w:after="0" w:line="360" w:lineRule="auto"/>
        <w:jc w:val="both"/>
        <w:textAlignment w:val="baseline"/>
        <w:rPr>
          <w:rFonts w:eastAsia="Times New Roman" w:cstheme="minorHAnsi"/>
        </w:rPr>
      </w:pPr>
      <w:r w:rsidRPr="004166C3">
        <w:rPr>
          <w:rFonts w:eastAsia="Times New Roman" w:cstheme="minorHAnsi"/>
        </w:rPr>
        <w:lastRenderedPageBreak/>
        <w:t xml:space="preserve">Pałac ma charakter późnoklasycystyczny. </w:t>
      </w:r>
      <w:r w:rsidR="00BA68E3">
        <w:rPr>
          <w:rFonts w:eastAsia="Times New Roman" w:cstheme="minorHAnsi"/>
        </w:rPr>
        <w:t>Jest to b</w:t>
      </w:r>
      <w:r w:rsidRPr="004166C3">
        <w:rPr>
          <w:rFonts w:eastAsia="Times New Roman" w:cstheme="minorHAnsi"/>
        </w:rPr>
        <w:t>udynek</w:t>
      </w:r>
      <w:r w:rsidR="00BA68E3">
        <w:rPr>
          <w:rFonts w:eastAsia="Times New Roman" w:cstheme="minorHAnsi"/>
        </w:rPr>
        <w:t xml:space="preserve"> murowany z cegły, otynkowany, p</w:t>
      </w:r>
      <w:r w:rsidRPr="004166C3">
        <w:rPr>
          <w:rFonts w:eastAsia="Times New Roman" w:cstheme="minorHAnsi"/>
        </w:rPr>
        <w:t xml:space="preserve">iętrowy, prostokątny, z portykiem na osi frontu i dwiema parterowymi przybudówkami przy krótszych bokach oraz piętrowym ryzalitem przy elewacji tylnej, przedłużonym o część parterową. Układ wnętrz dwutraktowy z sienią i salonem na osi. Elewacja frontowa dziewięcioosiowa, z trójosiową częścią środkową. Poprzedzona portykiem czterokolumnowym o typie toskańskim w wielkim porządku oraz </w:t>
      </w:r>
      <w:r w:rsidR="00ED237C">
        <w:rPr>
          <w:rFonts w:eastAsia="Times New Roman" w:cstheme="minorHAnsi"/>
        </w:rPr>
        <w:br/>
      </w:r>
      <w:r w:rsidRPr="004166C3">
        <w:rPr>
          <w:rFonts w:eastAsia="Times New Roman" w:cstheme="minorHAnsi"/>
        </w:rPr>
        <w:t>z jednoosiowymi pozornymi ryzalitami skrajnymi, ujętymi jak i część środkowa pasami boniowań. Ponad gzymsem koronującym nad portykiem i ryzalitami skrajnymi znajdują się trójkątne przyczółki. Okna w obramieniach opaskowych, na parterze zwieńczone gzymsami. Ryzalit w elewacji tylnej również zwieńczony trójkątnym szczytem. Dach niski, czterospadowy. Nad ryzalitami dachy dwuspadowe, kryte papą. Pawilon ogrodowy w typie holenderni. Murowany z cegły, otynkowany, złożony z członu parterowego i piętrowego, do którego przybudowana jest wieża o czterech kondygnacjach. Dwie dolne rozdzielone zostały gzymsami opaskowymi. Okna wieży zamknięte półkoliście i koliście w boniowanych obramieniach. W zwieńczeniu taras z balustradą w formie krenelaża. W narożu między wieżą a częścią parterową ganek wsparty na filarze. Dachy dwuspadowe, niskie, kryte papą. </w:t>
      </w:r>
    </w:p>
    <w:p w:rsidR="004A33F2" w:rsidRPr="004166C3" w:rsidRDefault="004A33F2" w:rsidP="004A33F2">
      <w:pPr>
        <w:spacing w:after="0" w:line="360" w:lineRule="auto"/>
        <w:jc w:val="both"/>
        <w:textAlignment w:val="baseline"/>
        <w:rPr>
          <w:rFonts w:eastAsia="Times New Roman" w:cstheme="minorHAnsi"/>
        </w:rPr>
      </w:pPr>
      <w:r w:rsidRPr="004166C3">
        <w:rPr>
          <w:rFonts w:eastAsia="Times New Roman" w:cstheme="minorHAnsi"/>
        </w:rPr>
        <w:t>Park krajobrazowy z 1 poł. XIX w.o pow</w:t>
      </w:r>
      <w:r w:rsidR="00BA68E3">
        <w:rPr>
          <w:rFonts w:eastAsia="Times New Roman" w:cstheme="minorHAnsi"/>
        </w:rPr>
        <w:t>ierzchni</w:t>
      </w:r>
      <w:r w:rsidRPr="004166C3">
        <w:rPr>
          <w:rFonts w:eastAsia="Times New Roman" w:cstheme="minorHAnsi"/>
        </w:rPr>
        <w:t xml:space="preserve"> około 6ha. Ze stawem usytuowanym w płn. części założenia i cennym starodrzewem. Ciekawostką parku jest znajdujące się tam grodzisko - owalny półwysep otoczony stawem podmokłym w kształcie księżyca</w:t>
      </w:r>
      <w:r w:rsidR="00F92B6E">
        <w:rPr>
          <w:rFonts w:eastAsia="Times New Roman" w:cstheme="minorHAnsi"/>
        </w:rPr>
        <w:t>.</w:t>
      </w:r>
    </w:p>
    <w:p w:rsidR="004A33F2" w:rsidRPr="004166C3" w:rsidRDefault="004A33F2" w:rsidP="004A33F2">
      <w:pPr>
        <w:spacing w:after="0" w:line="360" w:lineRule="auto"/>
        <w:jc w:val="both"/>
        <w:textAlignment w:val="baseline"/>
        <w:rPr>
          <w:rFonts w:eastAsia="Times New Roman" w:cstheme="minorHAnsi"/>
          <w:u w:val="single"/>
        </w:rPr>
      </w:pPr>
    </w:p>
    <w:p w:rsidR="004A33F2" w:rsidRPr="00DD3F52" w:rsidRDefault="004A33F2" w:rsidP="004A33F2">
      <w:pPr>
        <w:spacing w:after="0" w:line="360" w:lineRule="auto"/>
        <w:jc w:val="both"/>
        <w:textAlignment w:val="baseline"/>
        <w:rPr>
          <w:rFonts w:eastAsia="Times New Roman" w:cstheme="minorHAnsi"/>
          <w:b/>
        </w:rPr>
      </w:pPr>
      <w:r w:rsidRPr="00DD3F52">
        <w:rPr>
          <w:rFonts w:eastAsia="Times New Roman" w:cstheme="minorHAnsi"/>
          <w:b/>
        </w:rPr>
        <w:t xml:space="preserve">Inne obiekty o charakterze zabytkowym </w:t>
      </w:r>
    </w:p>
    <w:p w:rsidR="00BA68E3" w:rsidRDefault="00BA68E3" w:rsidP="004A33F2">
      <w:pPr>
        <w:spacing w:after="0" w:line="360" w:lineRule="auto"/>
        <w:textAlignment w:val="baseline"/>
        <w:rPr>
          <w:rFonts w:eastAsia="Times New Roman" w:cstheme="minorHAnsi"/>
        </w:rPr>
      </w:pPr>
      <w:r>
        <w:rPr>
          <w:rFonts w:eastAsia="Times New Roman" w:cstheme="minorHAnsi"/>
        </w:rPr>
        <w:t>Wśród pozostałych obiektów zabytkowych wymienić należy:</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Spichlerz klasy</w:t>
      </w:r>
      <w:r w:rsidR="00BA68E3">
        <w:rPr>
          <w:rFonts w:eastAsia="Times New Roman" w:cstheme="minorHAnsi"/>
        </w:rPr>
        <w:t>cystyczny, mur. z 1 poł. XIX w</w:t>
      </w:r>
    </w:p>
    <w:p w:rsidR="00BA68E3" w:rsidRPr="00BA68E3" w:rsidRDefault="00BA68E3" w:rsidP="00BA68E3">
      <w:pPr>
        <w:pStyle w:val="Akapitzlist"/>
        <w:numPr>
          <w:ilvl w:val="0"/>
          <w:numId w:val="12"/>
        </w:numPr>
        <w:spacing w:after="0" w:line="360" w:lineRule="auto"/>
        <w:textAlignment w:val="baseline"/>
        <w:rPr>
          <w:rFonts w:eastAsia="Times New Roman" w:cstheme="minorHAnsi"/>
          <w:b/>
        </w:rPr>
      </w:pPr>
      <w:r>
        <w:rPr>
          <w:rFonts w:eastAsia="Times New Roman" w:cstheme="minorHAnsi"/>
        </w:rPr>
        <w:t>Oficyna, mur. z 1 poł. XIX w. </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Stajn</w:t>
      </w:r>
      <w:r w:rsidR="00BA68E3">
        <w:rPr>
          <w:rFonts w:eastAsia="Times New Roman" w:cstheme="minorHAnsi"/>
        </w:rPr>
        <w:t>ia mur. z 1 poł. XIX w., ruiny </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Wozown</w:t>
      </w:r>
      <w:r w:rsidR="00BA68E3">
        <w:rPr>
          <w:rFonts w:eastAsia="Times New Roman" w:cstheme="minorHAnsi"/>
        </w:rPr>
        <w:t>ia, mur. z 1 poł. XIX w., ruiny</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Pawilon ogro</w:t>
      </w:r>
      <w:r w:rsidR="00BA68E3">
        <w:rPr>
          <w:rFonts w:eastAsia="Times New Roman" w:cstheme="minorHAnsi"/>
        </w:rPr>
        <w:t>dowy z 3 ćwierci XIX w</w:t>
      </w:r>
    </w:p>
    <w:p w:rsidR="004A33F2"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Murowane ogrodzenie z 1 poł. XIX w</w:t>
      </w:r>
    </w:p>
    <w:p w:rsidR="00BA68E3" w:rsidRPr="00BA68E3" w:rsidRDefault="00BA68E3" w:rsidP="00BA68E3">
      <w:pPr>
        <w:pStyle w:val="Akapitzlist"/>
        <w:spacing w:after="0" w:line="360" w:lineRule="auto"/>
        <w:textAlignment w:val="baseline"/>
        <w:rPr>
          <w:rFonts w:eastAsia="Times New Roman" w:cstheme="minorHAnsi"/>
          <w:b/>
        </w:rPr>
      </w:pPr>
    </w:p>
    <w:p w:rsidR="00236862" w:rsidRPr="00880D19" w:rsidRDefault="004166C3" w:rsidP="00880D19">
      <w:pPr>
        <w:autoSpaceDE w:val="0"/>
        <w:autoSpaceDN w:val="0"/>
        <w:adjustRightInd w:val="0"/>
        <w:spacing w:line="360" w:lineRule="auto"/>
        <w:jc w:val="both"/>
        <w:rPr>
          <w:rFonts w:eastAsia="Calibri" w:cstheme="minorHAnsi"/>
        </w:rPr>
      </w:pPr>
      <w:r w:rsidRPr="004166C3">
        <w:rPr>
          <w:rFonts w:eastAsia="Calibri" w:cstheme="minorHAnsi"/>
        </w:rPr>
        <w:t>Największy zachowany kompleks leśny to Uroczysko Osiecz Wielki. Przeważają kompleksy lasów państwowych, których zarządcą jest Nadle</w:t>
      </w:r>
      <w:r>
        <w:rPr>
          <w:rFonts w:eastAsia="Calibri" w:cstheme="minorHAnsi"/>
        </w:rPr>
        <w:t>śnictwo Kutno z s</w:t>
      </w:r>
      <w:r w:rsidR="00BA68E3">
        <w:rPr>
          <w:rFonts w:eastAsia="Calibri" w:cstheme="minorHAnsi"/>
        </w:rPr>
        <w:t>iedzibą</w:t>
      </w:r>
      <w:r>
        <w:rPr>
          <w:rFonts w:eastAsia="Calibri" w:cstheme="minorHAnsi"/>
        </w:rPr>
        <w:t xml:space="preserve"> w  Chrośnie</w:t>
      </w:r>
      <w:r w:rsidRPr="004166C3">
        <w:rPr>
          <w:rFonts w:eastAsia="Calibri" w:cstheme="minorHAnsi"/>
        </w:rPr>
        <w:t>.</w:t>
      </w:r>
    </w:p>
    <w:p w:rsidR="005501F5" w:rsidRPr="00DD3F52" w:rsidRDefault="005501F5" w:rsidP="00236862">
      <w:pPr>
        <w:spacing w:after="0" w:line="360" w:lineRule="auto"/>
        <w:jc w:val="both"/>
        <w:rPr>
          <w:b/>
        </w:rPr>
      </w:pPr>
      <w:r w:rsidRPr="00DD3F52">
        <w:rPr>
          <w:b/>
        </w:rPr>
        <w:t>Sytuacja społeczna</w:t>
      </w:r>
    </w:p>
    <w:p w:rsidR="00236862" w:rsidRPr="00236862" w:rsidRDefault="00236862" w:rsidP="00236862">
      <w:pPr>
        <w:spacing w:after="0" w:line="360" w:lineRule="auto"/>
        <w:jc w:val="both"/>
        <w:rPr>
          <w:rFonts w:cstheme="minorHAnsi"/>
        </w:rPr>
      </w:pPr>
      <w:r w:rsidRPr="00236862">
        <w:rPr>
          <w:rFonts w:cstheme="minorHAnsi"/>
        </w:rPr>
        <w:t xml:space="preserve">Problemy społeczne wskazujące na stan kryzysowy, będący powodem uznania Osiecza Wielkiego za Obszar Zdegradowany i Obszar Rewitalizacji to: </w:t>
      </w:r>
    </w:p>
    <w:p w:rsidR="00236862" w:rsidRPr="00236862" w:rsidRDefault="00236862" w:rsidP="00114688">
      <w:pPr>
        <w:pStyle w:val="Akapitzlist"/>
        <w:numPr>
          <w:ilvl w:val="0"/>
          <w:numId w:val="62"/>
        </w:numPr>
        <w:spacing w:after="0" w:line="360" w:lineRule="auto"/>
        <w:jc w:val="both"/>
        <w:rPr>
          <w:rFonts w:cstheme="minorHAnsi"/>
          <w:bCs/>
        </w:rPr>
      </w:pPr>
      <w:r w:rsidRPr="00236862">
        <w:rPr>
          <w:rFonts w:cstheme="minorHAnsi"/>
        </w:rPr>
        <w:lastRenderedPageBreak/>
        <w:t xml:space="preserve">Udział bezrobotnych w ludności w wieku produkcyjnym na danym obszarze </w:t>
      </w:r>
      <w:r w:rsidRPr="00236862">
        <w:rPr>
          <w:rFonts w:cstheme="minorHAnsi"/>
          <w:bCs/>
        </w:rPr>
        <w:t xml:space="preserve">(średnia </w:t>
      </w:r>
      <w:r w:rsidRPr="00236862">
        <w:rPr>
          <w:rFonts w:cstheme="minorHAnsi"/>
          <w:bCs/>
        </w:rPr>
        <w:br/>
        <w:t>w Gminie 17,13 %, wskaźnik dla Osiecz Wielki wynosi 25,00%</w:t>
      </w:r>
    </w:p>
    <w:p w:rsidR="00236862" w:rsidRPr="00236862" w:rsidRDefault="00236862" w:rsidP="00236862">
      <w:pPr>
        <w:pStyle w:val="Default"/>
        <w:numPr>
          <w:ilvl w:val="0"/>
          <w:numId w:val="13"/>
        </w:numPr>
        <w:spacing w:line="360" w:lineRule="auto"/>
        <w:ind w:left="714" w:hanging="357"/>
        <w:jc w:val="both"/>
        <w:rPr>
          <w:rFonts w:asciiTheme="minorHAnsi" w:eastAsia="Times New Roman" w:hAnsiTheme="minorHAnsi" w:cstheme="minorHAnsi"/>
          <w:color w:val="auto"/>
          <w:sz w:val="22"/>
          <w:szCs w:val="22"/>
          <w:u w:val="single"/>
        </w:rPr>
      </w:pPr>
      <w:r w:rsidRPr="00236862">
        <w:rPr>
          <w:rFonts w:asciiTheme="minorHAnsi" w:hAnsiTheme="minorHAnsi" w:cstheme="minorHAnsi"/>
          <w:bCs/>
          <w:color w:val="auto"/>
          <w:sz w:val="22"/>
          <w:szCs w:val="22"/>
        </w:rPr>
        <w:t xml:space="preserve">Uzależnienie od korzystania ze świadczeń pomocy społecznej - </w:t>
      </w:r>
      <w:r w:rsidRPr="00236862">
        <w:rPr>
          <w:rFonts w:asciiTheme="minorHAnsi" w:hAnsiTheme="minorHAnsi" w:cstheme="minorHAnsi"/>
          <w:color w:val="auto"/>
          <w:sz w:val="22"/>
          <w:szCs w:val="22"/>
        </w:rPr>
        <w:t>problem uzależnienia od korzystania ze świadczeń pomocy społecznej wynika z wysokiego udziału dzieci do lat 17, na które rodzice otrzymują zasiłek rodzinny (</w:t>
      </w:r>
      <w:r w:rsidR="002A7BE2">
        <w:rPr>
          <w:rFonts w:asciiTheme="minorHAnsi" w:hAnsiTheme="minorHAnsi" w:cstheme="minorHAnsi"/>
          <w:bCs/>
          <w:color w:val="auto"/>
          <w:sz w:val="22"/>
          <w:szCs w:val="22"/>
        </w:rPr>
        <w:t xml:space="preserve">średnia w Gminie 53,59%, </w:t>
      </w:r>
      <w:r w:rsidRPr="00236862">
        <w:rPr>
          <w:rFonts w:asciiTheme="minorHAnsi" w:hAnsiTheme="minorHAnsi" w:cstheme="minorHAnsi"/>
          <w:bCs/>
          <w:color w:val="auto"/>
          <w:sz w:val="22"/>
          <w:szCs w:val="22"/>
        </w:rPr>
        <w:t xml:space="preserve">wskaźnik dla miejscowości Osiecz Wielki 88,89 %. </w:t>
      </w:r>
    </w:p>
    <w:p w:rsidR="00236862" w:rsidRPr="00236862" w:rsidRDefault="00236862" w:rsidP="00236862">
      <w:pPr>
        <w:pStyle w:val="Default"/>
        <w:spacing w:line="360" w:lineRule="auto"/>
        <w:ind w:left="714"/>
        <w:jc w:val="both"/>
        <w:rPr>
          <w:rFonts w:asciiTheme="minorHAnsi" w:eastAsia="Times New Roman" w:hAnsiTheme="minorHAnsi" w:cstheme="minorHAnsi"/>
          <w:color w:val="auto"/>
          <w:sz w:val="22"/>
          <w:szCs w:val="22"/>
          <w:u w:val="single"/>
        </w:rPr>
      </w:pPr>
      <w:r w:rsidRPr="00236862">
        <w:rPr>
          <w:rFonts w:asciiTheme="minorHAnsi" w:hAnsiTheme="minorHAnsi" w:cstheme="minorHAnsi"/>
          <w:color w:val="auto"/>
          <w:sz w:val="22"/>
          <w:szCs w:val="22"/>
        </w:rPr>
        <w:t>Problemy w zakresie korzystania ze świadczeń pomocy społecznej równie dobrze obrazuje wskaźnik udziału gospodarstw domowych – stałych beneficjentów środowiskowej pomocy społecznej w liczbie gospodarstw domowych ogółem na danym obszarze (</w:t>
      </w:r>
      <w:r w:rsidRPr="00236862">
        <w:rPr>
          <w:rFonts w:asciiTheme="minorHAnsi" w:hAnsiTheme="minorHAnsi" w:cstheme="minorHAnsi"/>
          <w:bCs/>
          <w:color w:val="auto"/>
          <w:sz w:val="22"/>
          <w:szCs w:val="22"/>
        </w:rPr>
        <w:t>średnia w Gminie 15,45% wskaźnik dla Osiecz Wielki 28,77 %).</w:t>
      </w:r>
    </w:p>
    <w:p w:rsidR="005501F5" w:rsidRDefault="005501F5" w:rsidP="00291705">
      <w:pPr>
        <w:pStyle w:val="Default"/>
        <w:spacing w:line="360" w:lineRule="auto"/>
        <w:jc w:val="both"/>
        <w:rPr>
          <w:rFonts w:asciiTheme="minorHAnsi" w:hAnsiTheme="minorHAnsi" w:cstheme="minorHAnsi"/>
          <w:color w:val="auto"/>
          <w:sz w:val="22"/>
          <w:szCs w:val="22"/>
        </w:rPr>
      </w:pPr>
    </w:p>
    <w:p w:rsidR="005501F5" w:rsidRPr="00DD3F52" w:rsidRDefault="005501F5" w:rsidP="00291705">
      <w:pPr>
        <w:pStyle w:val="Default"/>
        <w:spacing w:line="360" w:lineRule="auto"/>
        <w:jc w:val="both"/>
        <w:rPr>
          <w:rFonts w:asciiTheme="minorHAnsi" w:hAnsiTheme="minorHAnsi" w:cstheme="minorHAnsi"/>
          <w:b/>
          <w:color w:val="auto"/>
          <w:sz w:val="22"/>
          <w:szCs w:val="22"/>
        </w:rPr>
      </w:pPr>
      <w:r w:rsidRPr="00DD3F52">
        <w:rPr>
          <w:rFonts w:asciiTheme="minorHAnsi" w:hAnsiTheme="minorHAnsi" w:cstheme="minorHAnsi"/>
          <w:b/>
          <w:color w:val="auto"/>
          <w:sz w:val="22"/>
          <w:szCs w:val="22"/>
        </w:rPr>
        <w:t>Przestrzeń zdegradowana</w:t>
      </w:r>
    </w:p>
    <w:p w:rsidR="00236862" w:rsidRPr="00236862" w:rsidRDefault="00236862" w:rsidP="00291705">
      <w:pPr>
        <w:pStyle w:val="Default"/>
        <w:spacing w:line="360" w:lineRule="auto"/>
        <w:jc w:val="both"/>
        <w:rPr>
          <w:rFonts w:asciiTheme="minorHAnsi" w:hAnsiTheme="minorHAnsi" w:cstheme="minorHAnsi"/>
          <w:color w:val="auto"/>
          <w:sz w:val="22"/>
          <w:szCs w:val="22"/>
        </w:rPr>
      </w:pPr>
      <w:r w:rsidRPr="00236862">
        <w:rPr>
          <w:rFonts w:asciiTheme="minorHAnsi" w:hAnsiTheme="minorHAnsi" w:cstheme="minorHAnsi"/>
          <w:color w:val="auto"/>
          <w:sz w:val="22"/>
          <w:szCs w:val="22"/>
        </w:rPr>
        <w:t xml:space="preserve">Oprócz problemów społecznych, świadczących o stanie kryzysowym, w miejscowości występuje także </w:t>
      </w:r>
      <w:r w:rsidRPr="00236862">
        <w:rPr>
          <w:rFonts w:asciiTheme="minorHAnsi" w:hAnsiTheme="minorHAnsi" w:cstheme="minorHAnsi"/>
          <w:bCs/>
          <w:color w:val="auto"/>
          <w:sz w:val="22"/>
          <w:szCs w:val="22"/>
        </w:rPr>
        <w:t xml:space="preserve">przestrzeń zdegradowana </w:t>
      </w:r>
      <w:r w:rsidRPr="00236862">
        <w:rPr>
          <w:rFonts w:asciiTheme="minorHAnsi" w:hAnsiTheme="minorHAnsi" w:cstheme="minorHAnsi"/>
          <w:color w:val="auto"/>
          <w:sz w:val="22"/>
          <w:szCs w:val="22"/>
        </w:rPr>
        <w:t>o powierzchni 55830 m</w:t>
      </w:r>
      <w:r w:rsidRPr="00236862">
        <w:rPr>
          <w:rFonts w:asciiTheme="minorHAnsi" w:hAnsiTheme="minorHAnsi" w:cstheme="minorHAnsi"/>
          <w:color w:val="auto"/>
          <w:sz w:val="22"/>
          <w:szCs w:val="22"/>
          <w:vertAlign w:val="superscript"/>
        </w:rPr>
        <w:t>2</w:t>
      </w:r>
      <w:r w:rsidRPr="00236862">
        <w:rPr>
          <w:rFonts w:asciiTheme="minorHAnsi" w:hAnsiTheme="minorHAnsi" w:cstheme="minorHAnsi"/>
          <w:color w:val="auto"/>
          <w:sz w:val="22"/>
          <w:szCs w:val="22"/>
        </w:rPr>
        <w:t xml:space="preserve"> w postaci powierzchni świetlicy wiejskiej w pałacu zabytkowym z drogą dojazdową.</w:t>
      </w:r>
    </w:p>
    <w:p w:rsidR="00236862" w:rsidRPr="005501F5" w:rsidRDefault="005501F5" w:rsidP="00291705">
      <w:pPr>
        <w:pStyle w:val="Default"/>
        <w:spacing w:line="360" w:lineRule="auto"/>
        <w:jc w:val="both"/>
        <w:rPr>
          <w:rFonts w:asciiTheme="minorHAnsi" w:eastAsia="Times New Roman" w:hAnsiTheme="minorHAnsi" w:cstheme="minorHAnsi"/>
          <w:color w:val="0070C0"/>
          <w:sz w:val="22"/>
          <w:szCs w:val="22"/>
          <w:u w:val="single"/>
        </w:rPr>
      </w:pPr>
      <w:r w:rsidRPr="005501F5">
        <w:rPr>
          <w:rFonts w:asciiTheme="minorHAnsi" w:hAnsiTheme="minorHAnsi" w:cstheme="minorHAnsi"/>
          <w:sz w:val="22"/>
          <w:szCs w:val="22"/>
        </w:rPr>
        <w:t>W wyniku przeprowadzenia działań rewitalizacyjnych na obszarze Osiecz Wielki planowane jest m. in</w:t>
      </w:r>
      <w:r w:rsidRPr="005501F5">
        <w:rPr>
          <w:rFonts w:asciiTheme="minorHAnsi" w:hAnsiTheme="minorHAnsi" w:cstheme="minorHAnsi"/>
          <w:bCs/>
          <w:sz w:val="22"/>
          <w:szCs w:val="22"/>
        </w:rPr>
        <w:t>. zaadaptowanie przestrzeni zdegradowanej na cele aktywizacji społecznej.</w:t>
      </w:r>
      <w:r w:rsidRPr="005501F5">
        <w:rPr>
          <w:rFonts w:asciiTheme="minorHAnsi" w:hAnsiTheme="minorHAnsi" w:cstheme="minorHAnsi"/>
          <w:sz w:val="22"/>
          <w:szCs w:val="22"/>
        </w:rPr>
        <w:t>Infrastruktura powstała w miejscowości w wyniku adaptacji przestrzeni zdegradowanej na cele aktywizacji społecznej będzie miała charakter komplementarny wobec infrastruktury już istniejącej.</w:t>
      </w:r>
    </w:p>
    <w:p w:rsidR="005501F5" w:rsidRDefault="005501F5" w:rsidP="00291705">
      <w:pPr>
        <w:pStyle w:val="Default"/>
        <w:spacing w:line="360" w:lineRule="auto"/>
        <w:jc w:val="both"/>
        <w:rPr>
          <w:rFonts w:asciiTheme="minorHAnsi" w:eastAsia="Times New Roman" w:hAnsiTheme="minorHAnsi" w:cstheme="minorHAnsi"/>
          <w:b/>
          <w:color w:val="0070C0"/>
          <w:sz w:val="22"/>
          <w:szCs w:val="22"/>
          <w:u w:val="single"/>
        </w:rPr>
      </w:pPr>
    </w:p>
    <w:p w:rsidR="00357471" w:rsidRPr="00F97E38" w:rsidRDefault="004B0FD0" w:rsidP="00291705">
      <w:pPr>
        <w:pStyle w:val="Default"/>
        <w:spacing w:line="360" w:lineRule="auto"/>
        <w:jc w:val="both"/>
        <w:rPr>
          <w:rFonts w:asciiTheme="minorHAnsi" w:eastAsia="Times New Roman" w:hAnsiTheme="minorHAnsi" w:cstheme="minorHAnsi"/>
          <w:b/>
          <w:color w:val="auto"/>
          <w:u w:val="single"/>
        </w:rPr>
      </w:pPr>
      <w:r w:rsidRPr="00F97E38">
        <w:rPr>
          <w:rFonts w:asciiTheme="minorHAnsi" w:eastAsia="Times New Roman" w:hAnsiTheme="minorHAnsi" w:cstheme="minorHAnsi"/>
          <w:b/>
          <w:color w:val="auto"/>
          <w:u w:val="single"/>
        </w:rPr>
        <w:t xml:space="preserve">Kaniewo </w:t>
      </w:r>
    </w:p>
    <w:p w:rsidR="00F92B6E" w:rsidRPr="00DD3F52" w:rsidRDefault="00BB6C5D" w:rsidP="00F92B6E">
      <w:pPr>
        <w:jc w:val="both"/>
        <w:rPr>
          <w:rFonts w:eastAsia="Calibri" w:cstheme="minorHAnsi"/>
          <w:b/>
        </w:rPr>
      </w:pPr>
      <w:r w:rsidRPr="00DD3F52">
        <w:rPr>
          <w:rFonts w:cstheme="minorHAnsi"/>
          <w:b/>
        </w:rPr>
        <w:t>Charakterystyka t</w:t>
      </w:r>
      <w:r w:rsidR="00236862" w:rsidRPr="00DD3F52">
        <w:rPr>
          <w:rFonts w:cstheme="minorHAnsi"/>
          <w:b/>
        </w:rPr>
        <w:t xml:space="preserve">erenu </w:t>
      </w:r>
      <w:r w:rsidRPr="00DD3F52">
        <w:rPr>
          <w:rFonts w:cstheme="minorHAnsi"/>
          <w:b/>
        </w:rPr>
        <w:t xml:space="preserve">miejscowości </w:t>
      </w:r>
    </w:p>
    <w:p w:rsidR="004166C3" w:rsidRPr="00DD3F52" w:rsidRDefault="004166C3" w:rsidP="004166C3">
      <w:pPr>
        <w:spacing w:line="360" w:lineRule="auto"/>
        <w:jc w:val="both"/>
        <w:rPr>
          <w:rFonts w:eastAsia="Calibri" w:cstheme="minorHAnsi"/>
        </w:rPr>
      </w:pPr>
      <w:r w:rsidRPr="00575A79">
        <w:rPr>
          <w:rFonts w:eastAsia="Calibri" w:cstheme="minorHAnsi"/>
        </w:rPr>
        <w:t xml:space="preserve">Rzeźba terenu </w:t>
      </w:r>
      <w:r w:rsidR="00BA2A59" w:rsidRPr="00575A79">
        <w:rPr>
          <w:rFonts w:eastAsia="Calibri" w:cstheme="minorHAnsi"/>
        </w:rPr>
        <w:t xml:space="preserve">miejscowości </w:t>
      </w:r>
      <w:r w:rsidRPr="00575A79">
        <w:rPr>
          <w:rFonts w:eastAsia="Calibri" w:cstheme="minorHAnsi"/>
        </w:rPr>
        <w:t xml:space="preserve"> jest zróżnicowana i urozmaicona, ukształtowana podczas zlodowacenia północnopolskiego.</w:t>
      </w:r>
      <w:r w:rsidR="00F92B6E" w:rsidRPr="00575A79">
        <w:rPr>
          <w:rFonts w:eastAsia="Calibri" w:cstheme="minorHAnsi"/>
        </w:rPr>
        <w:t xml:space="preserve"> Wysokości bezwzględne</w:t>
      </w:r>
      <w:r w:rsidRPr="00575A79">
        <w:rPr>
          <w:rFonts w:eastAsia="Calibri" w:cstheme="minorHAnsi"/>
        </w:rPr>
        <w:t xml:space="preserve"> wynoszą 100-</w:t>
      </w:r>
      <w:smartTag w:uri="urn:schemas-microsoft-com:office:smarttags" w:element="metricconverter">
        <w:smartTagPr>
          <w:attr w:name="ProductID" w:val="104 m"/>
        </w:smartTagPr>
        <w:r w:rsidRPr="00575A79">
          <w:rPr>
            <w:rFonts w:eastAsia="Calibri" w:cstheme="minorHAnsi"/>
          </w:rPr>
          <w:t>104 m</w:t>
        </w:r>
        <w:r w:rsidR="00880D19">
          <w:rPr>
            <w:rFonts w:eastAsia="Calibri" w:cstheme="minorHAnsi"/>
          </w:rPr>
          <w:t xml:space="preserve"> </w:t>
        </w:r>
      </w:smartTag>
      <w:r w:rsidRPr="00575A79">
        <w:rPr>
          <w:rFonts w:eastAsia="Calibri" w:cstheme="minorHAnsi"/>
        </w:rPr>
        <w:t xml:space="preserve">npm, lokalnie w miejscach bardziej </w:t>
      </w:r>
      <w:r w:rsidRPr="00DD3F52">
        <w:rPr>
          <w:rFonts w:eastAsia="Calibri" w:cstheme="minorHAnsi"/>
        </w:rPr>
        <w:t xml:space="preserve">pagórkowatych dochodzą do </w:t>
      </w:r>
      <w:smartTag w:uri="urn:schemas-microsoft-com:office:smarttags" w:element="metricconverter">
        <w:smartTagPr>
          <w:attr w:name="ProductID" w:val="106 m"/>
        </w:smartTagPr>
        <w:r w:rsidRPr="00DD3F52">
          <w:rPr>
            <w:rFonts w:eastAsia="Calibri" w:cstheme="minorHAnsi"/>
          </w:rPr>
          <w:t>106 m</w:t>
        </w:r>
        <w:r w:rsidR="00880D19">
          <w:rPr>
            <w:rFonts w:eastAsia="Calibri" w:cstheme="minorHAnsi"/>
          </w:rPr>
          <w:t xml:space="preserve"> </w:t>
        </w:r>
      </w:smartTag>
      <w:r w:rsidRPr="00DD3F52">
        <w:rPr>
          <w:rFonts w:eastAsia="Calibri" w:cstheme="minorHAnsi"/>
        </w:rPr>
        <w:t>npm.</w:t>
      </w:r>
    </w:p>
    <w:p w:rsidR="004166C3" w:rsidRPr="00DD3F52" w:rsidRDefault="00BB6C5D" w:rsidP="00291705">
      <w:pPr>
        <w:pStyle w:val="Default"/>
        <w:spacing w:line="360" w:lineRule="auto"/>
        <w:jc w:val="both"/>
        <w:rPr>
          <w:rFonts w:asciiTheme="minorHAnsi" w:eastAsia="Times New Roman" w:hAnsiTheme="minorHAnsi" w:cstheme="minorHAnsi"/>
          <w:b/>
          <w:color w:val="auto"/>
          <w:sz w:val="22"/>
          <w:szCs w:val="22"/>
        </w:rPr>
      </w:pPr>
      <w:r w:rsidRPr="00DD3F52">
        <w:rPr>
          <w:rFonts w:asciiTheme="minorHAnsi" w:eastAsia="Times New Roman" w:hAnsiTheme="minorHAnsi" w:cstheme="minorHAnsi"/>
          <w:b/>
          <w:color w:val="auto"/>
          <w:sz w:val="22"/>
          <w:szCs w:val="22"/>
        </w:rPr>
        <w:t xml:space="preserve">Historia </w:t>
      </w:r>
    </w:p>
    <w:p w:rsidR="00F92B6E" w:rsidRPr="00575A79" w:rsidRDefault="00BF3443" w:rsidP="00F92B6E">
      <w:pPr>
        <w:pStyle w:val="NormalnyWeb"/>
        <w:shd w:val="clear" w:color="auto" w:fill="FFFFFF"/>
        <w:spacing w:before="0" w:beforeAutospacing="0" w:after="0" w:afterAutospacing="0" w:line="360" w:lineRule="auto"/>
        <w:jc w:val="both"/>
        <w:rPr>
          <w:rFonts w:asciiTheme="minorHAnsi" w:hAnsiTheme="minorHAnsi" w:cstheme="minorHAnsi"/>
          <w:sz w:val="22"/>
          <w:szCs w:val="22"/>
          <w:lang w:val="pl-PL"/>
        </w:rPr>
      </w:pPr>
      <w:hyperlink r:id="rId19" w:tooltip="Podział administracyjny Polski (1975–1998)" w:history="1">
        <w:r w:rsidR="00F92B6E" w:rsidRPr="00575A79">
          <w:rPr>
            <w:rStyle w:val="Hipercze"/>
            <w:rFonts w:asciiTheme="minorHAnsi" w:eastAsia="Calibri" w:hAnsiTheme="minorHAnsi" w:cstheme="minorHAnsi"/>
            <w:color w:val="auto"/>
            <w:sz w:val="22"/>
            <w:szCs w:val="22"/>
            <w:u w:val="none"/>
            <w:lang w:val="pl-PL"/>
          </w:rPr>
          <w:t>W latach 1975–1998</w:t>
        </w:r>
      </w:hyperlink>
      <w:r w:rsidR="00F92B6E" w:rsidRPr="00575A79">
        <w:rPr>
          <w:rFonts w:asciiTheme="minorHAnsi" w:hAnsiTheme="minorHAnsi" w:cstheme="minorHAnsi"/>
          <w:sz w:val="22"/>
          <w:szCs w:val="22"/>
          <w:lang w:val="pl-PL"/>
        </w:rPr>
        <w:t> miejscowość administracyjnie należała do </w:t>
      </w:r>
      <w:hyperlink r:id="rId20" w:tooltip="Województwo włocławskie" w:history="1">
        <w:r w:rsidR="00F92B6E" w:rsidRPr="00575A79">
          <w:rPr>
            <w:rStyle w:val="Hipercze"/>
            <w:rFonts w:asciiTheme="minorHAnsi" w:eastAsia="Calibri" w:hAnsiTheme="minorHAnsi" w:cstheme="minorHAnsi"/>
            <w:color w:val="auto"/>
            <w:sz w:val="22"/>
            <w:szCs w:val="22"/>
            <w:u w:val="none"/>
            <w:lang w:val="pl-PL"/>
          </w:rPr>
          <w:t>województwa włocławskiego</w:t>
        </w:r>
      </w:hyperlink>
      <w:r w:rsidR="00F92B6E" w:rsidRPr="00575A79">
        <w:rPr>
          <w:rFonts w:asciiTheme="minorHAnsi" w:hAnsiTheme="minorHAnsi" w:cstheme="minorHAnsi"/>
          <w:sz w:val="22"/>
          <w:szCs w:val="22"/>
          <w:lang w:val="pl-PL"/>
        </w:rPr>
        <w:t>. Obecnie wieś typowo rolnicza. Do </w:t>
      </w:r>
      <w:hyperlink r:id="rId21" w:tooltip="2001" w:history="1">
        <w:r w:rsidR="00F92B6E" w:rsidRPr="00575A79">
          <w:rPr>
            <w:rStyle w:val="Hipercze"/>
            <w:rFonts w:asciiTheme="minorHAnsi" w:eastAsia="Calibri" w:hAnsiTheme="minorHAnsi" w:cstheme="minorHAnsi"/>
            <w:color w:val="auto"/>
            <w:sz w:val="22"/>
            <w:szCs w:val="22"/>
            <w:u w:val="none"/>
            <w:lang w:val="pl-PL"/>
          </w:rPr>
          <w:t>2001</w:t>
        </w:r>
      </w:hyperlink>
      <w:r w:rsidR="00F92B6E" w:rsidRPr="00575A79">
        <w:rPr>
          <w:rFonts w:asciiTheme="minorHAnsi" w:hAnsiTheme="minorHAnsi" w:cstheme="minorHAnsi"/>
          <w:sz w:val="22"/>
          <w:szCs w:val="22"/>
          <w:lang w:val="pl-PL"/>
        </w:rPr>
        <w:t> roku ośrodek wydobywczy kredy jeziornej (dwie kopalnie odkrywkowe). W miejscowości znajduje się </w:t>
      </w:r>
      <w:hyperlink r:id="rId22" w:tooltip="XIX" w:history="1">
        <w:r w:rsidR="00F92B6E" w:rsidRPr="00575A79">
          <w:rPr>
            <w:rStyle w:val="Hipercze"/>
            <w:rFonts w:asciiTheme="minorHAnsi" w:eastAsia="Calibri" w:hAnsiTheme="minorHAnsi" w:cstheme="minorHAnsi"/>
            <w:color w:val="auto"/>
            <w:sz w:val="22"/>
            <w:szCs w:val="22"/>
            <w:u w:val="none"/>
            <w:lang w:val="pl-PL"/>
          </w:rPr>
          <w:t>XIX</w:t>
        </w:r>
      </w:hyperlink>
      <w:r w:rsidR="00F92B6E" w:rsidRPr="00575A79">
        <w:rPr>
          <w:rFonts w:asciiTheme="minorHAnsi" w:hAnsiTheme="minorHAnsi" w:cstheme="minorHAnsi"/>
          <w:sz w:val="22"/>
          <w:szCs w:val="22"/>
          <w:lang w:val="pl-PL"/>
        </w:rPr>
        <w:t>-wieczny pałac rodu Siewierskich.</w:t>
      </w:r>
    </w:p>
    <w:p w:rsidR="00F92B6E" w:rsidRPr="00575A79" w:rsidRDefault="00F92B6E" w:rsidP="00F92B6E">
      <w:pPr>
        <w:pStyle w:val="NormalnyWeb"/>
        <w:shd w:val="clear" w:color="auto" w:fill="FFFFFF"/>
        <w:spacing w:before="0" w:beforeAutospacing="0" w:after="0" w:afterAutospacing="0" w:line="360" w:lineRule="auto"/>
        <w:jc w:val="both"/>
        <w:rPr>
          <w:rFonts w:asciiTheme="minorHAnsi" w:hAnsiTheme="minorHAnsi" w:cstheme="minorHAnsi"/>
          <w:sz w:val="22"/>
          <w:szCs w:val="22"/>
          <w:bdr w:val="none" w:sz="0" w:space="0" w:color="auto" w:frame="1"/>
          <w:lang w:val="pl-PL"/>
        </w:rPr>
      </w:pPr>
      <w:r w:rsidRPr="00575A79">
        <w:rPr>
          <w:rFonts w:asciiTheme="minorHAnsi" w:hAnsiTheme="minorHAnsi" w:cstheme="minorHAnsi"/>
          <w:bCs/>
          <w:sz w:val="22"/>
          <w:szCs w:val="22"/>
          <w:bdr w:val="none" w:sz="0" w:space="0" w:color="auto" w:frame="1"/>
          <w:lang w:val="pl-PL"/>
        </w:rPr>
        <w:t>Na teranie Kaniewa znajduje się Zespół</w:t>
      </w:r>
      <w:r w:rsidR="002E34A9">
        <w:rPr>
          <w:rFonts w:asciiTheme="minorHAnsi" w:hAnsiTheme="minorHAnsi" w:cstheme="minorHAnsi"/>
          <w:bCs/>
          <w:sz w:val="22"/>
          <w:szCs w:val="22"/>
          <w:bdr w:val="none" w:sz="0" w:space="0" w:color="auto" w:frame="1"/>
          <w:lang w:val="pl-PL"/>
        </w:rPr>
        <w:t xml:space="preserve"> </w:t>
      </w:r>
      <w:r w:rsidRPr="00575A79">
        <w:rPr>
          <w:rFonts w:asciiTheme="minorHAnsi" w:hAnsiTheme="minorHAnsi" w:cstheme="minorHAnsi"/>
          <w:sz w:val="22"/>
          <w:szCs w:val="22"/>
          <w:bdr w:val="none" w:sz="0" w:space="0" w:color="auto" w:frame="1"/>
          <w:lang w:val="pl-PL"/>
        </w:rPr>
        <w:t>dworski, 2 poł. XIX, 1912-1914 r., nr rej.: 151/A z 15.09.1984.</w:t>
      </w:r>
    </w:p>
    <w:p w:rsidR="00F92B6E" w:rsidRPr="00575A79" w:rsidRDefault="00F92B6E" w:rsidP="00F92B6E">
      <w:pPr>
        <w:spacing w:after="0" w:line="360" w:lineRule="auto"/>
        <w:jc w:val="both"/>
        <w:textAlignment w:val="baseline"/>
        <w:rPr>
          <w:rFonts w:eastAsia="Times New Roman" w:cstheme="minorHAnsi"/>
        </w:rPr>
      </w:pPr>
      <w:r w:rsidRPr="00575A79">
        <w:rPr>
          <w:rFonts w:eastAsia="Times New Roman" w:cstheme="minorHAnsi"/>
        </w:rPr>
        <w:t>Dwór z lat 1912-1914. Dwór gruntownie wyremontowany w roku 1980. Obiekt został wpisany do rejestru zabytków pod numerem 151, 15 września 1984 roku.</w:t>
      </w:r>
      <w:r w:rsidR="002E34A9">
        <w:rPr>
          <w:rFonts w:eastAsia="Times New Roman" w:cstheme="minorHAnsi"/>
        </w:rPr>
        <w:t xml:space="preserve"> </w:t>
      </w:r>
      <w:r w:rsidRPr="00575A79">
        <w:rPr>
          <w:rFonts w:eastAsia="Times New Roman" w:cstheme="minorHAnsi"/>
        </w:rPr>
        <w:t>Dach budynku ma pokrycie ceramiczne. Kubatura obiektu wynosi 3660 m3, a powierzchnia użytkowa 670 m2. Wewnątrz budowli znajduje się dwadzieścia sześć pomieszczeń.</w:t>
      </w:r>
    </w:p>
    <w:p w:rsidR="00F92B6E" w:rsidRDefault="00F92B6E" w:rsidP="00F92B6E">
      <w:pPr>
        <w:spacing w:after="0" w:line="360" w:lineRule="auto"/>
        <w:jc w:val="both"/>
        <w:rPr>
          <w:rStyle w:val="aj-content-item-info"/>
        </w:rPr>
      </w:pPr>
      <w:r>
        <w:lastRenderedPageBreak/>
        <w:t xml:space="preserve">Teren po wydobyciu kredy jeziornej w Kaniewo został sprzedany. Aktualnie na tym terenie powstał </w:t>
      </w:r>
    </w:p>
    <w:p w:rsidR="00F92B6E" w:rsidRDefault="00F92B6E" w:rsidP="00F92B6E">
      <w:pPr>
        <w:spacing w:after="0" w:line="360" w:lineRule="auto"/>
        <w:jc w:val="both"/>
        <w:textAlignment w:val="baseline"/>
        <w:rPr>
          <w:rStyle w:val="aj-content-item-info"/>
        </w:rPr>
      </w:pPr>
      <w:r>
        <w:rPr>
          <w:rStyle w:val="aj-content-item-info"/>
        </w:rPr>
        <w:t xml:space="preserve">Majątek Kaniewo położony w samym sercu Kujaw w niezwykły sposób łączy tradycję </w:t>
      </w:r>
      <w:r>
        <w:rPr>
          <w:rStyle w:val="aj-content-item-info"/>
        </w:rPr>
        <w:br/>
        <w:t>z nowoczesnością. Jest jedynym w regionie centrum gastronomiczno-konferencyjnym oferującym taką różnorodność usług i wyjątkową atmosferę polskiego dworku. Naszą specjalnością jest organizacja imprez okolicznościowych, cateringu, konferencji biznesowych i szkoleń, a także imprez plenerowych w malowniczym sąsiedztwie Łowiska Kaniewo.</w:t>
      </w:r>
    </w:p>
    <w:p w:rsidR="00F92B6E" w:rsidRDefault="00BB6C5D" w:rsidP="00F92B6E">
      <w:pPr>
        <w:spacing w:after="0" w:line="360" w:lineRule="auto"/>
        <w:jc w:val="both"/>
      </w:pPr>
      <w:r>
        <w:t xml:space="preserve">Na terenie miejscowości </w:t>
      </w:r>
      <w:r w:rsidR="00F92B6E">
        <w:t xml:space="preserve"> była kolejka wąskotorowa. Została wybudowana w 1910 roku razem z linią kolejową z Jerzmanowa należącą do Cukrowni Brześć Kujawski.</w:t>
      </w:r>
      <w:r w:rsidR="000731B8">
        <w:t xml:space="preserve"> </w:t>
      </w:r>
      <w:r w:rsidR="00F92B6E">
        <w:t xml:space="preserve">Aktualnie znajdują się czesiowo tory oraz budynek PKP zamieszkały. </w:t>
      </w:r>
    </w:p>
    <w:p w:rsidR="005501F5" w:rsidRPr="00DD3F52" w:rsidRDefault="005501F5" w:rsidP="00F92B6E">
      <w:pPr>
        <w:spacing w:after="0" w:line="360" w:lineRule="auto"/>
        <w:jc w:val="both"/>
        <w:rPr>
          <w:b/>
        </w:rPr>
      </w:pPr>
    </w:p>
    <w:p w:rsidR="005501F5" w:rsidRPr="00DD3F52" w:rsidRDefault="005501F5" w:rsidP="00F92B6E">
      <w:pPr>
        <w:spacing w:after="0" w:line="360" w:lineRule="auto"/>
        <w:jc w:val="both"/>
        <w:rPr>
          <w:b/>
        </w:rPr>
      </w:pPr>
      <w:r w:rsidRPr="00DD3F52">
        <w:rPr>
          <w:b/>
        </w:rPr>
        <w:t>Sytuacja społeczna</w:t>
      </w:r>
    </w:p>
    <w:p w:rsidR="005501F5" w:rsidRDefault="005501F5" w:rsidP="005501F5">
      <w:pPr>
        <w:spacing w:after="0" w:line="360" w:lineRule="auto"/>
        <w:jc w:val="both"/>
        <w:rPr>
          <w:rFonts w:cstheme="minorHAnsi"/>
        </w:rPr>
      </w:pPr>
      <w:r w:rsidRPr="00236862">
        <w:rPr>
          <w:rFonts w:cstheme="minorHAnsi"/>
        </w:rPr>
        <w:t xml:space="preserve">Problemy społeczne wskazujące na stan kryzysowy, będący powodem uznania </w:t>
      </w:r>
      <w:r>
        <w:rPr>
          <w:rFonts w:cstheme="minorHAnsi"/>
        </w:rPr>
        <w:t>Kaniewa</w:t>
      </w:r>
      <w:r w:rsidRPr="00236862">
        <w:rPr>
          <w:rFonts w:cstheme="minorHAnsi"/>
        </w:rPr>
        <w:t xml:space="preserve"> za Obszar Zdegradowany i Obszar Rewitalizacji to: </w:t>
      </w:r>
    </w:p>
    <w:p w:rsidR="007D4B31" w:rsidRPr="007D4B31" w:rsidRDefault="007D4B31" w:rsidP="007D4B31">
      <w:pPr>
        <w:pStyle w:val="Akapitzlist"/>
        <w:numPr>
          <w:ilvl w:val="0"/>
          <w:numId w:val="13"/>
        </w:numPr>
        <w:spacing w:after="0" w:line="360" w:lineRule="auto"/>
        <w:ind w:left="714" w:hanging="357"/>
        <w:jc w:val="both"/>
        <w:rPr>
          <w:rFonts w:cstheme="minorHAnsi"/>
          <w:bCs/>
          <w:color w:val="000000" w:themeColor="text1"/>
        </w:rPr>
      </w:pPr>
      <w:r>
        <w:rPr>
          <w:rFonts w:cstheme="minorHAnsi"/>
          <w:bCs/>
        </w:rPr>
        <w:t>Problemy uzależnienia od pomocy społecznej:</w:t>
      </w:r>
    </w:p>
    <w:p w:rsidR="007D4B31" w:rsidRPr="004A7597" w:rsidRDefault="007D4B31" w:rsidP="007D4B31">
      <w:pPr>
        <w:pStyle w:val="Akapitzlist"/>
        <w:spacing w:after="0" w:line="360" w:lineRule="auto"/>
        <w:ind w:left="714"/>
        <w:jc w:val="both"/>
        <w:rPr>
          <w:rFonts w:cstheme="minorHAnsi"/>
          <w:bCs/>
          <w:color w:val="000000" w:themeColor="text1"/>
        </w:rPr>
      </w:pPr>
      <w:r>
        <w:rPr>
          <w:rFonts w:cstheme="minorHAnsi"/>
          <w:bCs/>
        </w:rPr>
        <w:t xml:space="preserve"> -</w:t>
      </w:r>
      <w:r w:rsidRPr="004A7597">
        <w:rPr>
          <w:rFonts w:cstheme="minorHAnsi"/>
          <w:color w:val="000000" w:themeColor="text1"/>
        </w:rPr>
        <w:t xml:space="preserve"> wyższy od średniej w Gminie udział gospodarstw domowych- stałych beneficjentów środowiskowej pomocy społecznej w liczbie gospodarstw domowych ogółem na danym obszarze </w:t>
      </w:r>
      <w:r w:rsidRPr="004A7597">
        <w:rPr>
          <w:rFonts w:cstheme="minorHAnsi"/>
          <w:bCs/>
          <w:color w:val="000000" w:themeColor="text1"/>
        </w:rPr>
        <w:t>(średnia w Gminie 15,45% wskaźnik dla miejscowości</w:t>
      </w:r>
      <w:r w:rsidR="000731B8">
        <w:rPr>
          <w:rFonts w:cstheme="minorHAnsi"/>
          <w:bCs/>
          <w:color w:val="000000" w:themeColor="text1"/>
        </w:rPr>
        <w:t xml:space="preserve"> </w:t>
      </w:r>
      <w:r w:rsidRPr="004A7597">
        <w:rPr>
          <w:rFonts w:cstheme="minorHAnsi"/>
          <w:bCs/>
          <w:color w:val="000000" w:themeColor="text1"/>
        </w:rPr>
        <w:t>Kaniewo 23,08 %</w:t>
      </w:r>
    </w:p>
    <w:p w:rsidR="007D4B31" w:rsidRDefault="007D4B31" w:rsidP="007D4B31">
      <w:pPr>
        <w:pStyle w:val="Default"/>
        <w:spacing w:line="360" w:lineRule="auto"/>
        <w:ind w:left="714"/>
        <w:jc w:val="both"/>
        <w:rPr>
          <w:rFonts w:asciiTheme="minorHAnsi" w:hAnsiTheme="minorHAnsi" w:cstheme="minorHAnsi"/>
          <w:bCs/>
          <w:color w:val="000000" w:themeColor="text1"/>
          <w:sz w:val="22"/>
          <w:szCs w:val="22"/>
        </w:rPr>
      </w:pPr>
      <w:r w:rsidRPr="007D4B31">
        <w:rPr>
          <w:rFonts w:asciiTheme="minorHAnsi" w:hAnsiTheme="minorHAnsi" w:cstheme="minorHAnsi"/>
          <w:bCs/>
          <w:color w:val="auto"/>
          <w:sz w:val="22"/>
          <w:szCs w:val="22"/>
        </w:rPr>
        <w:t xml:space="preserve">- uzależnienie od korzystania ze świadczeń pomocy społecznej ilustruje </w:t>
      </w:r>
      <w:r w:rsidRPr="007D4B31">
        <w:rPr>
          <w:rFonts w:asciiTheme="minorHAnsi" w:hAnsiTheme="minorHAnsi" w:cstheme="minorHAnsi"/>
          <w:color w:val="auto"/>
          <w:sz w:val="22"/>
          <w:szCs w:val="22"/>
        </w:rPr>
        <w:t xml:space="preserve">wskaźnik </w:t>
      </w:r>
      <w:r w:rsidRPr="007D4B31">
        <w:rPr>
          <w:rFonts w:asciiTheme="minorHAnsi" w:hAnsiTheme="minorHAnsi" w:cstheme="minorHAnsi"/>
          <w:bCs/>
          <w:color w:val="000000" w:themeColor="text1"/>
          <w:sz w:val="22"/>
          <w:szCs w:val="22"/>
        </w:rPr>
        <w:t xml:space="preserve">wyższy od przeciętego w Gminie </w:t>
      </w:r>
      <w:r w:rsidRPr="007D4B31">
        <w:rPr>
          <w:rFonts w:asciiTheme="minorHAnsi" w:hAnsiTheme="minorHAnsi" w:cstheme="minorHAnsi"/>
          <w:color w:val="000000" w:themeColor="text1"/>
          <w:sz w:val="22"/>
          <w:szCs w:val="22"/>
        </w:rPr>
        <w:t xml:space="preserve">udziału dzieci do lat 17, na które rodzice otrzymują zasiłek rodzinny </w:t>
      </w:r>
      <w:r>
        <w:rPr>
          <w:rFonts w:asciiTheme="minorHAnsi" w:hAnsiTheme="minorHAnsi" w:cstheme="minorHAnsi"/>
          <w:color w:val="000000" w:themeColor="text1"/>
          <w:sz w:val="22"/>
          <w:szCs w:val="22"/>
        </w:rPr>
        <w:br/>
        <w:t>w liczbie dzieci w tym wieku</w:t>
      </w:r>
      <w:r w:rsidRPr="004A7597">
        <w:rPr>
          <w:rFonts w:asciiTheme="minorHAnsi" w:hAnsiTheme="minorHAnsi" w:cstheme="minorHAnsi"/>
          <w:bCs/>
          <w:color w:val="000000" w:themeColor="text1"/>
          <w:sz w:val="22"/>
          <w:szCs w:val="22"/>
        </w:rPr>
        <w:t>(średnia w Gminie 53,59%, wskaźnik dla miejscowości Kaniewo 61,90</w:t>
      </w:r>
      <w:r>
        <w:rPr>
          <w:rFonts w:asciiTheme="minorHAnsi" w:hAnsiTheme="minorHAnsi" w:cstheme="minorHAnsi"/>
          <w:bCs/>
          <w:color w:val="000000" w:themeColor="text1"/>
          <w:sz w:val="22"/>
          <w:szCs w:val="22"/>
        </w:rPr>
        <w:t xml:space="preserve"> % </w:t>
      </w:r>
    </w:p>
    <w:p w:rsidR="007D4B31" w:rsidRPr="007D4B31" w:rsidRDefault="007D4B31" w:rsidP="007D4B31">
      <w:pPr>
        <w:pStyle w:val="Default"/>
        <w:numPr>
          <w:ilvl w:val="0"/>
          <w:numId w:val="13"/>
        </w:numPr>
        <w:spacing w:line="360" w:lineRule="auto"/>
        <w:jc w:val="both"/>
        <w:rPr>
          <w:rFonts w:asciiTheme="minorHAnsi" w:hAnsiTheme="minorHAnsi" w:cstheme="minorHAnsi"/>
          <w:color w:val="000000" w:themeColor="text1"/>
          <w:sz w:val="22"/>
          <w:szCs w:val="22"/>
        </w:rPr>
      </w:pPr>
      <w:r>
        <w:rPr>
          <w:rFonts w:asciiTheme="minorHAnsi" w:hAnsiTheme="minorHAnsi" w:cstheme="minorHAnsi"/>
          <w:bCs/>
          <w:color w:val="auto"/>
          <w:sz w:val="22"/>
          <w:szCs w:val="22"/>
        </w:rPr>
        <w:t>Problemy bezrobocia:</w:t>
      </w:r>
    </w:p>
    <w:p w:rsidR="007D4B31" w:rsidRPr="007D4B31" w:rsidRDefault="007D4B31" w:rsidP="007D4B31">
      <w:pPr>
        <w:pStyle w:val="Default"/>
        <w:spacing w:line="360" w:lineRule="auto"/>
        <w:ind w:left="720"/>
        <w:jc w:val="both"/>
        <w:rPr>
          <w:rFonts w:asciiTheme="minorHAnsi" w:hAnsiTheme="minorHAnsi" w:cstheme="minorHAnsi"/>
          <w:color w:val="000000" w:themeColor="text1"/>
          <w:sz w:val="22"/>
          <w:szCs w:val="22"/>
        </w:rPr>
      </w:pPr>
      <w:r w:rsidRPr="007D4B31">
        <w:rPr>
          <w:rFonts w:asciiTheme="minorHAnsi" w:hAnsiTheme="minorHAnsi" w:cstheme="minorHAnsi"/>
          <w:bCs/>
          <w:color w:val="auto"/>
          <w:sz w:val="22"/>
          <w:szCs w:val="22"/>
        </w:rPr>
        <w:t>-</w:t>
      </w:r>
      <w:r w:rsidRPr="007D4B31">
        <w:rPr>
          <w:rFonts w:asciiTheme="minorHAnsi" w:hAnsiTheme="minorHAnsi" w:cstheme="minorHAnsi"/>
          <w:bCs/>
          <w:color w:val="000000" w:themeColor="text1"/>
          <w:sz w:val="22"/>
          <w:szCs w:val="22"/>
        </w:rPr>
        <w:t xml:space="preserve"> wyższy </w:t>
      </w:r>
      <w:r w:rsidRPr="007D4B31">
        <w:rPr>
          <w:rFonts w:asciiTheme="minorHAnsi" w:hAnsiTheme="minorHAnsi" w:cstheme="minorHAnsi"/>
          <w:color w:val="000000" w:themeColor="text1"/>
          <w:sz w:val="22"/>
          <w:szCs w:val="22"/>
        </w:rPr>
        <w:t xml:space="preserve">udział bezrobotnych w ludności w wieku produkcyjnym na danym obszarze </w:t>
      </w:r>
      <w:r w:rsidRPr="007D4B31">
        <w:rPr>
          <w:rFonts w:asciiTheme="minorHAnsi" w:hAnsiTheme="minorHAnsi" w:cstheme="minorHAnsi"/>
          <w:bCs/>
          <w:color w:val="000000" w:themeColor="text1"/>
          <w:sz w:val="22"/>
          <w:szCs w:val="22"/>
        </w:rPr>
        <w:t>(średnia w Gminie 17,13 %, wskaźnik dla miejscowości Kaniewo  20,18%,</w:t>
      </w:r>
    </w:p>
    <w:p w:rsidR="005501F5" w:rsidRPr="00DD3F52" w:rsidRDefault="005501F5" w:rsidP="005501F5">
      <w:pPr>
        <w:pStyle w:val="Default"/>
        <w:spacing w:line="360" w:lineRule="auto"/>
        <w:ind w:left="357"/>
        <w:jc w:val="both"/>
        <w:rPr>
          <w:rFonts w:asciiTheme="minorHAnsi" w:hAnsiTheme="minorHAnsi" w:cstheme="minorHAnsi"/>
          <w:color w:val="auto"/>
          <w:sz w:val="22"/>
          <w:szCs w:val="22"/>
        </w:rPr>
      </w:pPr>
    </w:p>
    <w:p w:rsidR="005501F5" w:rsidRPr="00DD3F52" w:rsidRDefault="005501F5" w:rsidP="005501F5">
      <w:pPr>
        <w:pStyle w:val="Default"/>
        <w:spacing w:line="360" w:lineRule="auto"/>
        <w:jc w:val="both"/>
        <w:rPr>
          <w:rFonts w:asciiTheme="minorHAnsi" w:hAnsiTheme="minorHAnsi" w:cstheme="minorHAnsi"/>
          <w:b/>
          <w:color w:val="auto"/>
          <w:sz w:val="22"/>
          <w:szCs w:val="22"/>
        </w:rPr>
      </w:pPr>
      <w:r w:rsidRPr="00DD3F52">
        <w:rPr>
          <w:rFonts w:asciiTheme="minorHAnsi" w:hAnsiTheme="minorHAnsi" w:cstheme="minorHAnsi"/>
          <w:b/>
          <w:color w:val="auto"/>
          <w:sz w:val="22"/>
          <w:szCs w:val="22"/>
        </w:rPr>
        <w:t>Przestrzeń zdegradowana</w:t>
      </w:r>
    </w:p>
    <w:p w:rsidR="005501F5" w:rsidRPr="00434703" w:rsidRDefault="005501F5" w:rsidP="005501F5">
      <w:pPr>
        <w:pStyle w:val="Default"/>
        <w:spacing w:line="360" w:lineRule="auto"/>
        <w:jc w:val="both"/>
        <w:rPr>
          <w:rFonts w:asciiTheme="minorHAnsi" w:hAnsiTheme="minorHAnsi" w:cstheme="minorHAnsi"/>
          <w:color w:val="auto"/>
          <w:sz w:val="22"/>
          <w:szCs w:val="22"/>
        </w:rPr>
      </w:pPr>
      <w:r w:rsidRPr="005501F5">
        <w:rPr>
          <w:rFonts w:asciiTheme="minorHAnsi" w:hAnsiTheme="minorHAnsi" w:cstheme="minorHAnsi"/>
          <w:color w:val="auto"/>
          <w:sz w:val="22"/>
          <w:szCs w:val="22"/>
        </w:rPr>
        <w:t xml:space="preserve">Oprócz problemów społecznych, świadczących o stanie kryzysowym, w miejscowości występuje także </w:t>
      </w:r>
      <w:r w:rsidRPr="005501F5">
        <w:rPr>
          <w:rFonts w:asciiTheme="minorHAnsi" w:hAnsiTheme="minorHAnsi" w:cstheme="minorHAnsi"/>
          <w:bCs/>
          <w:color w:val="auto"/>
          <w:sz w:val="22"/>
          <w:szCs w:val="22"/>
        </w:rPr>
        <w:t xml:space="preserve">przestrzeń zdegradowana </w:t>
      </w:r>
      <w:r w:rsidRPr="005501F5">
        <w:rPr>
          <w:rFonts w:asciiTheme="minorHAnsi" w:hAnsiTheme="minorHAnsi" w:cstheme="minorHAnsi"/>
          <w:color w:val="auto"/>
          <w:sz w:val="22"/>
          <w:szCs w:val="22"/>
        </w:rPr>
        <w:t>w postaci powierzchni świetlicy wiejskiej w pałacu zabytkowym zamieszkałym</w:t>
      </w:r>
      <w:r w:rsidR="00434703">
        <w:rPr>
          <w:rFonts w:asciiTheme="minorHAnsi" w:hAnsiTheme="minorHAnsi" w:cstheme="minorHAnsi"/>
          <w:color w:val="auto"/>
          <w:sz w:val="22"/>
          <w:szCs w:val="22"/>
        </w:rPr>
        <w:t xml:space="preserve">. </w:t>
      </w:r>
      <w:r w:rsidRPr="005501F5">
        <w:rPr>
          <w:rFonts w:asciiTheme="minorHAnsi" w:hAnsiTheme="minorHAnsi" w:cstheme="minorHAnsi"/>
          <w:sz w:val="22"/>
          <w:szCs w:val="22"/>
        </w:rPr>
        <w:t xml:space="preserve">W wyniku przeprowadzenia działań rewitalizacyjnych na obszarze </w:t>
      </w:r>
      <w:r w:rsidR="00434703">
        <w:rPr>
          <w:rFonts w:asciiTheme="minorHAnsi" w:hAnsiTheme="minorHAnsi" w:cstheme="minorHAnsi"/>
          <w:sz w:val="22"/>
          <w:szCs w:val="22"/>
        </w:rPr>
        <w:t xml:space="preserve">Kaniewa </w:t>
      </w:r>
      <w:r w:rsidRPr="005501F5">
        <w:rPr>
          <w:rFonts w:asciiTheme="minorHAnsi" w:hAnsiTheme="minorHAnsi" w:cstheme="minorHAnsi"/>
          <w:sz w:val="22"/>
          <w:szCs w:val="22"/>
        </w:rPr>
        <w:t xml:space="preserve"> planowane jest m. in</w:t>
      </w:r>
      <w:r w:rsidRPr="005501F5">
        <w:rPr>
          <w:rFonts w:asciiTheme="minorHAnsi" w:hAnsiTheme="minorHAnsi" w:cstheme="minorHAnsi"/>
          <w:bCs/>
          <w:sz w:val="22"/>
          <w:szCs w:val="22"/>
        </w:rPr>
        <w:t>. zaadaptowanie przestrzeni zdegradowanej na cele aktywizacji społecznej.</w:t>
      </w:r>
    </w:p>
    <w:p w:rsidR="002D02AF" w:rsidRDefault="002D02AF" w:rsidP="002D02AF">
      <w:pPr>
        <w:pStyle w:val="Default"/>
        <w:spacing w:line="360" w:lineRule="auto"/>
        <w:jc w:val="both"/>
        <w:rPr>
          <w:rFonts w:asciiTheme="minorHAnsi" w:hAnsiTheme="minorHAnsi" w:cstheme="minorHAnsi"/>
          <w:color w:val="0070C0"/>
          <w:sz w:val="22"/>
          <w:szCs w:val="22"/>
        </w:rPr>
      </w:pPr>
    </w:p>
    <w:p w:rsidR="00880D19" w:rsidRDefault="00880D19" w:rsidP="002D02AF">
      <w:pPr>
        <w:pStyle w:val="Default"/>
        <w:spacing w:line="360" w:lineRule="auto"/>
        <w:jc w:val="both"/>
        <w:rPr>
          <w:rFonts w:asciiTheme="minorHAnsi" w:hAnsiTheme="minorHAnsi" w:cstheme="minorHAnsi"/>
          <w:color w:val="0070C0"/>
          <w:sz w:val="22"/>
          <w:szCs w:val="22"/>
        </w:rPr>
      </w:pPr>
    </w:p>
    <w:p w:rsidR="00880D19" w:rsidRDefault="00880D19" w:rsidP="002D02AF">
      <w:pPr>
        <w:pStyle w:val="Default"/>
        <w:spacing w:line="360" w:lineRule="auto"/>
        <w:jc w:val="both"/>
        <w:rPr>
          <w:rFonts w:asciiTheme="minorHAnsi" w:hAnsiTheme="minorHAnsi" w:cstheme="minorHAnsi"/>
          <w:color w:val="0070C0"/>
          <w:sz w:val="22"/>
          <w:szCs w:val="22"/>
        </w:rPr>
      </w:pPr>
    </w:p>
    <w:p w:rsidR="00880D19" w:rsidRDefault="00880D19" w:rsidP="002D02AF">
      <w:pPr>
        <w:pStyle w:val="Default"/>
        <w:spacing w:line="360" w:lineRule="auto"/>
        <w:jc w:val="both"/>
        <w:rPr>
          <w:rFonts w:asciiTheme="minorHAnsi" w:hAnsiTheme="minorHAnsi" w:cstheme="minorHAnsi"/>
          <w:color w:val="0070C0"/>
          <w:sz w:val="22"/>
          <w:szCs w:val="22"/>
        </w:rPr>
      </w:pPr>
    </w:p>
    <w:p w:rsidR="002D02AF" w:rsidRPr="00F97E38" w:rsidRDefault="002D02AF" w:rsidP="00575A79">
      <w:pPr>
        <w:pStyle w:val="Default"/>
        <w:spacing w:line="360" w:lineRule="auto"/>
        <w:jc w:val="both"/>
        <w:rPr>
          <w:rFonts w:asciiTheme="minorHAnsi" w:hAnsiTheme="minorHAnsi" w:cstheme="minorHAnsi"/>
          <w:b/>
          <w:color w:val="auto"/>
          <w:u w:val="single"/>
        </w:rPr>
      </w:pPr>
      <w:r w:rsidRPr="00F97E38">
        <w:rPr>
          <w:rFonts w:asciiTheme="minorHAnsi" w:hAnsiTheme="minorHAnsi" w:cstheme="minorHAnsi"/>
          <w:b/>
          <w:color w:val="auto"/>
          <w:u w:val="single"/>
        </w:rPr>
        <w:lastRenderedPageBreak/>
        <w:t>Otmi</w:t>
      </w:r>
      <w:r w:rsidR="00434703" w:rsidRPr="00F97E38">
        <w:rPr>
          <w:rFonts w:asciiTheme="minorHAnsi" w:hAnsiTheme="minorHAnsi" w:cstheme="minorHAnsi"/>
          <w:b/>
          <w:color w:val="auto"/>
          <w:u w:val="single"/>
        </w:rPr>
        <w:t>anowo</w:t>
      </w:r>
    </w:p>
    <w:p w:rsidR="002D02AF" w:rsidRPr="00DD3F52" w:rsidRDefault="00434703" w:rsidP="00575A79">
      <w:pPr>
        <w:spacing w:line="360" w:lineRule="auto"/>
        <w:jc w:val="both"/>
        <w:rPr>
          <w:rFonts w:eastAsia="Calibri" w:cstheme="minorHAnsi"/>
          <w:b/>
        </w:rPr>
      </w:pPr>
      <w:r w:rsidRPr="00DD3F52">
        <w:rPr>
          <w:rFonts w:cstheme="minorHAnsi"/>
          <w:b/>
        </w:rPr>
        <w:t xml:space="preserve">Charakterystyka terenu </w:t>
      </w:r>
      <w:r w:rsidR="002D02AF" w:rsidRPr="00DD3F52">
        <w:rPr>
          <w:rFonts w:cstheme="minorHAnsi"/>
          <w:b/>
        </w:rPr>
        <w:t xml:space="preserve">miejscowości </w:t>
      </w:r>
    </w:p>
    <w:p w:rsidR="002D02AF" w:rsidRPr="00F92B6E" w:rsidRDefault="002D02AF" w:rsidP="00575A79">
      <w:pPr>
        <w:spacing w:line="360" w:lineRule="auto"/>
        <w:jc w:val="both"/>
        <w:rPr>
          <w:rFonts w:eastAsia="Calibri" w:cstheme="minorHAnsi"/>
        </w:rPr>
      </w:pPr>
      <w:r w:rsidRPr="00F92B6E">
        <w:rPr>
          <w:rFonts w:eastAsia="Calibri" w:cstheme="minorHAnsi"/>
        </w:rPr>
        <w:t xml:space="preserve">Rzeźba terenu </w:t>
      </w:r>
      <w:r>
        <w:rPr>
          <w:rFonts w:eastAsia="Calibri" w:cstheme="minorHAnsi"/>
        </w:rPr>
        <w:t xml:space="preserve">miejscowości </w:t>
      </w:r>
      <w:r w:rsidRPr="00F92B6E">
        <w:rPr>
          <w:rFonts w:eastAsia="Calibri" w:cstheme="minorHAnsi"/>
        </w:rPr>
        <w:t xml:space="preserve"> jest zróżnicowana i urozmaicona, ukształtowana podczas zlodowacenia północnopolskiego. Wysokości bezwzględne wynoszą 100-</w:t>
      </w:r>
      <w:smartTag w:uri="urn:schemas-microsoft-com:office:smarttags" w:element="metricconverter">
        <w:smartTagPr>
          <w:attr w:name="ProductID" w:val="104 m"/>
        </w:smartTagPr>
        <w:r w:rsidRPr="00F92B6E">
          <w:rPr>
            <w:rFonts w:eastAsia="Calibri" w:cstheme="minorHAnsi"/>
          </w:rPr>
          <w:t>104 m</w:t>
        </w:r>
        <w:r w:rsidR="00880D19">
          <w:rPr>
            <w:rFonts w:eastAsia="Calibri" w:cstheme="minorHAnsi"/>
          </w:rPr>
          <w:t xml:space="preserve"> </w:t>
        </w:r>
      </w:smartTag>
      <w:r w:rsidRPr="00F92B6E">
        <w:rPr>
          <w:rFonts w:eastAsia="Calibri" w:cstheme="minorHAnsi"/>
        </w:rPr>
        <w:t xml:space="preserve">npm, lokalnie w miejscach bardziej pagórkowatych dochodzą do </w:t>
      </w:r>
      <w:smartTag w:uri="urn:schemas-microsoft-com:office:smarttags" w:element="metricconverter">
        <w:smartTagPr>
          <w:attr w:name="ProductID" w:val="106 m"/>
        </w:smartTagPr>
        <w:r w:rsidRPr="00F92B6E">
          <w:rPr>
            <w:rFonts w:eastAsia="Calibri" w:cstheme="minorHAnsi"/>
          </w:rPr>
          <w:t>106 m</w:t>
        </w:r>
        <w:r w:rsidR="00880D19">
          <w:rPr>
            <w:rFonts w:eastAsia="Calibri" w:cstheme="minorHAnsi"/>
          </w:rPr>
          <w:t xml:space="preserve"> </w:t>
        </w:r>
      </w:smartTag>
      <w:r w:rsidRPr="00F92B6E">
        <w:rPr>
          <w:rFonts w:eastAsia="Calibri" w:cstheme="minorHAnsi"/>
        </w:rPr>
        <w:t>npm.</w:t>
      </w:r>
    </w:p>
    <w:p w:rsidR="00EC3281" w:rsidRPr="00DD3F52" w:rsidRDefault="00DD3F52" w:rsidP="00575A79">
      <w:pPr>
        <w:autoSpaceDE w:val="0"/>
        <w:autoSpaceDN w:val="0"/>
        <w:adjustRightInd w:val="0"/>
        <w:spacing w:after="0" w:line="360" w:lineRule="auto"/>
        <w:rPr>
          <w:rFonts w:cstheme="minorHAnsi"/>
          <w:b/>
        </w:rPr>
      </w:pPr>
      <w:r w:rsidRPr="00DD3F52">
        <w:rPr>
          <w:rFonts w:cstheme="minorHAnsi"/>
          <w:b/>
        </w:rPr>
        <w:t xml:space="preserve">Historia </w:t>
      </w:r>
    </w:p>
    <w:p w:rsidR="002D02AF" w:rsidRDefault="002D02AF" w:rsidP="00575A79">
      <w:pPr>
        <w:spacing w:line="360" w:lineRule="auto"/>
      </w:pPr>
      <w:r>
        <w:t>Dwór z 2 poł. XIX w.</w:t>
      </w:r>
      <w:r>
        <w:br/>
        <w:t xml:space="preserve">Wieś wzmiankowana po raz pierwszy w 1398 r. Dobra te należały w XIV w. do powiatu brzeskiego, po reformie administracyjnej Kazimierza Wielkiego, który podzielił Księstwo Kujawskie na dwa województwa: inowrocławskie i brzesko - kujawskie. W XVI w. wieś była własnością szlachecką i należała do rodziny Siewierskich. Po 2 rozbiorze Polski wieś znalazła się na terenach zaboru pruskiego, a po po 3 rozbiorze, w 1807 r. na terenach zaboru rosyjskiego. W 2 poł. XVIII w. majątek stał się własnością rodziny Glińskich i w ich rękach pozostał aż do 1945 r. Dwór, wybudowany w 2 poł. XIX w. został w 1920 r. rozbudowany, przyjmując obecną formę. W niektórych źródłach tą datę przyjmuje się jako rok jego budowy. Po 1945 r. majątek znacjonalizowano i stał się własnością Skarbu Państwa Polskiego. </w:t>
      </w:r>
    </w:p>
    <w:p w:rsidR="002D02AF" w:rsidRPr="00DD3F52" w:rsidRDefault="002D02AF" w:rsidP="00575A79">
      <w:pPr>
        <w:pStyle w:val="Nagwek3"/>
        <w:spacing w:line="360" w:lineRule="auto"/>
        <w:rPr>
          <w:rFonts w:asciiTheme="minorHAnsi" w:hAnsiTheme="minorHAnsi" w:cstheme="minorHAnsi"/>
          <w:color w:val="auto"/>
        </w:rPr>
      </w:pPr>
      <w:r w:rsidRPr="00DD3F52">
        <w:rPr>
          <w:rFonts w:asciiTheme="minorHAnsi" w:hAnsiTheme="minorHAnsi" w:cstheme="minorHAnsi"/>
          <w:color w:val="auto"/>
        </w:rPr>
        <w:t>Park</w:t>
      </w:r>
    </w:p>
    <w:p w:rsidR="002D02AF" w:rsidRDefault="002D02AF" w:rsidP="00575A79">
      <w:pPr>
        <w:spacing w:line="360" w:lineRule="auto"/>
        <w:jc w:val="both"/>
        <w:rPr>
          <w:rFonts w:cstheme="minorHAnsi"/>
        </w:rPr>
      </w:pPr>
      <w:r w:rsidRPr="00575A79">
        <w:rPr>
          <w:rFonts w:cstheme="minorHAnsi"/>
        </w:rPr>
        <w:t xml:space="preserve">Park krajobrazowy z końca XIX w. Niegdyś o znacznie większej powierzchni, obecnie około 4,8ha. Znaczne połacie drzew (być może dawny sad) wykarczowano i zamieniono na pola uprawne. Założenie znajduje się na urozmaiconym terenie, niegdyś powiązane widokowo z okolicą. Otoczone jest drogami gminnymi oraz polem uprawnym. Prawdopodobnie w jego skład wchodziły trzy stawy znajdujące się w zach. części. Zachowany cenny starodrzew zgrupowany jest wokół dworu, </w:t>
      </w:r>
      <w:r w:rsidR="00434703">
        <w:rPr>
          <w:rFonts w:cstheme="minorHAnsi"/>
        </w:rPr>
        <w:br/>
      </w:r>
      <w:r w:rsidRPr="00575A79">
        <w:rPr>
          <w:rFonts w:cstheme="minorHAnsi"/>
        </w:rPr>
        <w:t xml:space="preserve">w centralnej jego części. </w:t>
      </w:r>
    </w:p>
    <w:p w:rsidR="00434703" w:rsidRPr="00DD3F52" w:rsidRDefault="00434703" w:rsidP="00575A79">
      <w:pPr>
        <w:spacing w:line="360" w:lineRule="auto"/>
        <w:jc w:val="both"/>
        <w:rPr>
          <w:rFonts w:cstheme="minorHAnsi"/>
          <w:b/>
        </w:rPr>
      </w:pPr>
      <w:r w:rsidRPr="00DD3F52">
        <w:rPr>
          <w:rFonts w:cstheme="minorHAnsi"/>
          <w:b/>
        </w:rPr>
        <w:t>Sytuacja społeczna</w:t>
      </w:r>
    </w:p>
    <w:p w:rsidR="00434703" w:rsidRPr="00236862" w:rsidRDefault="00434703" w:rsidP="00434703">
      <w:pPr>
        <w:spacing w:after="0" w:line="360" w:lineRule="auto"/>
        <w:jc w:val="both"/>
        <w:rPr>
          <w:rFonts w:cstheme="minorHAnsi"/>
        </w:rPr>
      </w:pPr>
      <w:r w:rsidRPr="00236862">
        <w:rPr>
          <w:rFonts w:cstheme="minorHAnsi"/>
        </w:rPr>
        <w:t xml:space="preserve">Problemy społeczne wskazujące na stan kryzysowy, będący powodem uznania </w:t>
      </w:r>
      <w:r>
        <w:rPr>
          <w:rFonts w:cstheme="minorHAnsi"/>
        </w:rPr>
        <w:t>Kaniewa</w:t>
      </w:r>
      <w:r w:rsidRPr="00236862">
        <w:rPr>
          <w:rFonts w:cstheme="minorHAnsi"/>
        </w:rPr>
        <w:t xml:space="preserve"> za Obszar Zdegradowany i Obszar Rewitalizacji to: </w:t>
      </w:r>
    </w:p>
    <w:p w:rsidR="007D4B31" w:rsidRPr="004A7597" w:rsidRDefault="007D4B31" w:rsidP="007D4B31">
      <w:pPr>
        <w:pStyle w:val="Akapitzlist"/>
        <w:numPr>
          <w:ilvl w:val="0"/>
          <w:numId w:val="13"/>
        </w:numPr>
        <w:spacing w:after="0" w:line="360" w:lineRule="auto"/>
        <w:jc w:val="both"/>
        <w:rPr>
          <w:rFonts w:cstheme="minorHAnsi"/>
          <w:bCs/>
          <w:color w:val="000000" w:themeColor="text1"/>
        </w:rPr>
      </w:pPr>
      <w:r w:rsidRPr="005501F5">
        <w:rPr>
          <w:rFonts w:cstheme="minorHAnsi"/>
          <w:color w:val="000000" w:themeColor="text1"/>
        </w:rPr>
        <w:t xml:space="preserve">Problem </w:t>
      </w:r>
      <w:r>
        <w:rPr>
          <w:rFonts w:cstheme="minorHAnsi"/>
          <w:color w:val="000000" w:themeColor="text1"/>
        </w:rPr>
        <w:t xml:space="preserve">bezrobocia </w:t>
      </w:r>
      <w:r w:rsidRPr="004A7597">
        <w:rPr>
          <w:rFonts w:cstheme="minorHAnsi"/>
          <w:bCs/>
          <w:color w:val="000000" w:themeColor="text1"/>
        </w:rPr>
        <w:t xml:space="preserve">wyższy </w:t>
      </w:r>
      <w:r w:rsidRPr="004A7597">
        <w:rPr>
          <w:rFonts w:cstheme="minorHAnsi"/>
          <w:color w:val="000000" w:themeColor="text1"/>
        </w:rPr>
        <w:t xml:space="preserve">udział bezrobotnych w ludności w wieku produkcyjnym na danym obszarze </w:t>
      </w:r>
      <w:r w:rsidRPr="004A7597">
        <w:rPr>
          <w:rFonts w:cstheme="minorHAnsi"/>
          <w:bCs/>
          <w:color w:val="000000" w:themeColor="text1"/>
        </w:rPr>
        <w:t>(średnia w Gminie 17,13 %, wskaźnik dla miejscowości Otmianowo 19,51%)</w:t>
      </w:r>
    </w:p>
    <w:p w:rsidR="007D4B31" w:rsidRPr="007D4B31" w:rsidRDefault="007D4B31" w:rsidP="007D4B31">
      <w:pPr>
        <w:pStyle w:val="Akapitzlist"/>
        <w:numPr>
          <w:ilvl w:val="0"/>
          <w:numId w:val="13"/>
        </w:numPr>
        <w:spacing w:after="0" w:line="360" w:lineRule="auto"/>
        <w:ind w:left="714" w:hanging="357"/>
        <w:jc w:val="both"/>
        <w:rPr>
          <w:rFonts w:cstheme="minorHAnsi"/>
          <w:bCs/>
          <w:color w:val="000000" w:themeColor="text1"/>
        </w:rPr>
      </w:pPr>
      <w:r>
        <w:rPr>
          <w:rFonts w:cstheme="minorHAnsi"/>
          <w:bCs/>
        </w:rPr>
        <w:t>Problemy uzależnienia od pomocy społecznej:</w:t>
      </w:r>
    </w:p>
    <w:p w:rsidR="007D4B31" w:rsidRPr="004A7597" w:rsidRDefault="007D4B31" w:rsidP="007D4B31">
      <w:pPr>
        <w:pStyle w:val="Akapitzlist"/>
        <w:spacing w:after="0" w:line="360" w:lineRule="auto"/>
        <w:ind w:left="714"/>
        <w:jc w:val="both"/>
        <w:rPr>
          <w:rFonts w:cstheme="minorHAnsi"/>
          <w:bCs/>
          <w:color w:val="000000" w:themeColor="text1"/>
        </w:rPr>
      </w:pPr>
      <w:r>
        <w:rPr>
          <w:rFonts w:cstheme="minorHAnsi"/>
          <w:bCs/>
        </w:rPr>
        <w:t xml:space="preserve"> -</w:t>
      </w:r>
      <w:r w:rsidRPr="004A7597">
        <w:rPr>
          <w:rFonts w:cstheme="minorHAnsi"/>
          <w:color w:val="000000" w:themeColor="text1"/>
        </w:rPr>
        <w:t xml:space="preserve"> wyższy od średniej w Gminie udział gospodarstw domowych- stałych beneficjentów środowiskowej pomocy społecznej w liczbie gospodarstw domowych ogółem na danym obszarze </w:t>
      </w:r>
      <w:r w:rsidRPr="004A7597">
        <w:rPr>
          <w:rFonts w:cstheme="minorHAnsi"/>
          <w:bCs/>
          <w:color w:val="000000" w:themeColor="text1"/>
        </w:rPr>
        <w:t>(średnia w Gminie 15,45% wskaźnik dla miejscowości</w:t>
      </w:r>
      <w:r w:rsidR="000731B8">
        <w:rPr>
          <w:rFonts w:cstheme="minorHAnsi"/>
          <w:bCs/>
          <w:color w:val="000000" w:themeColor="text1"/>
        </w:rPr>
        <w:t xml:space="preserve"> </w:t>
      </w:r>
      <w:r w:rsidRPr="004A7597">
        <w:rPr>
          <w:rFonts w:cstheme="minorHAnsi"/>
          <w:bCs/>
          <w:color w:val="000000" w:themeColor="text1"/>
        </w:rPr>
        <w:t>Otmianowo 81,48 %),</w:t>
      </w:r>
    </w:p>
    <w:p w:rsidR="007D4B31" w:rsidRPr="007D4B31" w:rsidRDefault="007D4B31" w:rsidP="007D4B31">
      <w:pPr>
        <w:pStyle w:val="Default"/>
        <w:spacing w:line="360" w:lineRule="auto"/>
        <w:ind w:left="714"/>
        <w:jc w:val="both"/>
        <w:rPr>
          <w:rFonts w:asciiTheme="minorHAnsi" w:hAnsiTheme="minorHAnsi" w:cstheme="minorHAnsi"/>
          <w:color w:val="000000" w:themeColor="text1"/>
          <w:sz w:val="22"/>
          <w:szCs w:val="22"/>
        </w:rPr>
      </w:pPr>
      <w:r w:rsidRPr="007D4B31">
        <w:rPr>
          <w:rFonts w:asciiTheme="minorHAnsi" w:hAnsiTheme="minorHAnsi" w:cstheme="minorHAnsi"/>
          <w:bCs/>
          <w:color w:val="auto"/>
          <w:sz w:val="22"/>
          <w:szCs w:val="22"/>
        </w:rPr>
        <w:lastRenderedPageBreak/>
        <w:t xml:space="preserve">- uzależnienie od korzystania ze świadczeń pomocy społecznej ilustruje </w:t>
      </w:r>
      <w:r w:rsidRPr="007D4B31">
        <w:rPr>
          <w:rFonts w:asciiTheme="minorHAnsi" w:hAnsiTheme="minorHAnsi" w:cstheme="minorHAnsi"/>
          <w:color w:val="auto"/>
          <w:sz w:val="22"/>
          <w:szCs w:val="22"/>
        </w:rPr>
        <w:t xml:space="preserve">wskaźnik </w:t>
      </w:r>
      <w:r w:rsidRPr="007D4B31">
        <w:rPr>
          <w:rFonts w:asciiTheme="minorHAnsi" w:hAnsiTheme="minorHAnsi" w:cstheme="minorHAnsi"/>
          <w:bCs/>
          <w:color w:val="000000" w:themeColor="text1"/>
          <w:sz w:val="22"/>
          <w:szCs w:val="22"/>
        </w:rPr>
        <w:t xml:space="preserve">wyższy od przeciętego w Gminie </w:t>
      </w:r>
      <w:r w:rsidRPr="007D4B31">
        <w:rPr>
          <w:rFonts w:asciiTheme="minorHAnsi" w:hAnsiTheme="minorHAnsi" w:cstheme="minorHAnsi"/>
          <w:color w:val="000000" w:themeColor="text1"/>
          <w:sz w:val="22"/>
          <w:szCs w:val="22"/>
        </w:rPr>
        <w:t xml:space="preserve">udziału dzieci do lat 17, na które rodzice otrzymują zasiłek rodzinny </w:t>
      </w:r>
      <w:r>
        <w:rPr>
          <w:rFonts w:asciiTheme="minorHAnsi" w:hAnsiTheme="minorHAnsi" w:cstheme="minorHAnsi"/>
          <w:color w:val="000000" w:themeColor="text1"/>
          <w:sz w:val="22"/>
          <w:szCs w:val="22"/>
        </w:rPr>
        <w:br/>
      </w:r>
      <w:r w:rsidRPr="007D4B31">
        <w:rPr>
          <w:rFonts w:asciiTheme="minorHAnsi" w:hAnsiTheme="minorHAnsi" w:cstheme="minorHAnsi"/>
          <w:color w:val="000000" w:themeColor="text1"/>
          <w:sz w:val="22"/>
          <w:szCs w:val="22"/>
        </w:rPr>
        <w:t xml:space="preserve">w liczbie dzieci w tym wieku </w:t>
      </w:r>
      <w:r w:rsidR="0083529A">
        <w:rPr>
          <w:rFonts w:asciiTheme="minorHAnsi" w:hAnsiTheme="minorHAnsi" w:cstheme="minorHAnsi"/>
          <w:bCs/>
          <w:color w:val="000000" w:themeColor="text1"/>
          <w:sz w:val="22"/>
          <w:szCs w:val="22"/>
        </w:rPr>
        <w:t>(średnia w Gminie 53,59%,</w:t>
      </w:r>
      <w:r w:rsidRPr="007D4B31">
        <w:rPr>
          <w:rFonts w:asciiTheme="minorHAnsi" w:hAnsiTheme="minorHAnsi" w:cstheme="minorHAnsi"/>
          <w:bCs/>
          <w:color w:val="000000" w:themeColor="text1"/>
          <w:sz w:val="22"/>
          <w:szCs w:val="22"/>
        </w:rPr>
        <w:t>wskaźnik dla miejscowości Otmianowo 76,92 %),</w:t>
      </w:r>
    </w:p>
    <w:p w:rsidR="002E34A9" w:rsidRDefault="002E34A9" w:rsidP="007D4B31">
      <w:pPr>
        <w:pStyle w:val="Default"/>
        <w:spacing w:line="360" w:lineRule="auto"/>
        <w:jc w:val="both"/>
        <w:rPr>
          <w:rFonts w:asciiTheme="minorHAnsi" w:hAnsiTheme="minorHAnsi" w:cstheme="minorHAnsi"/>
          <w:b/>
          <w:color w:val="auto"/>
          <w:sz w:val="22"/>
          <w:szCs w:val="22"/>
        </w:rPr>
      </w:pPr>
    </w:p>
    <w:p w:rsidR="007D4B31" w:rsidRPr="00DD3F52" w:rsidRDefault="007D4B31" w:rsidP="007D4B31">
      <w:pPr>
        <w:pStyle w:val="Default"/>
        <w:spacing w:line="360" w:lineRule="auto"/>
        <w:jc w:val="both"/>
        <w:rPr>
          <w:rFonts w:asciiTheme="minorHAnsi" w:hAnsiTheme="minorHAnsi" w:cstheme="minorHAnsi"/>
          <w:b/>
          <w:color w:val="auto"/>
          <w:sz w:val="22"/>
          <w:szCs w:val="22"/>
        </w:rPr>
      </w:pPr>
      <w:r w:rsidRPr="00DD3F52">
        <w:rPr>
          <w:rFonts w:asciiTheme="minorHAnsi" w:hAnsiTheme="minorHAnsi" w:cstheme="minorHAnsi"/>
          <w:b/>
          <w:color w:val="auto"/>
          <w:sz w:val="22"/>
          <w:szCs w:val="22"/>
        </w:rPr>
        <w:t>Przestrzeń zdegradowana</w:t>
      </w:r>
    </w:p>
    <w:p w:rsidR="00434703" w:rsidRDefault="007D4B31" w:rsidP="007D4B31">
      <w:pPr>
        <w:pStyle w:val="Default"/>
        <w:spacing w:line="360" w:lineRule="auto"/>
        <w:jc w:val="both"/>
        <w:rPr>
          <w:rFonts w:asciiTheme="minorHAnsi" w:hAnsiTheme="minorHAnsi" w:cstheme="minorHAnsi"/>
          <w:bCs/>
          <w:sz w:val="22"/>
          <w:szCs w:val="22"/>
        </w:rPr>
      </w:pPr>
      <w:r w:rsidRPr="005501F5">
        <w:rPr>
          <w:rFonts w:asciiTheme="minorHAnsi" w:hAnsiTheme="minorHAnsi" w:cstheme="minorHAnsi"/>
          <w:color w:val="auto"/>
          <w:sz w:val="22"/>
          <w:szCs w:val="22"/>
        </w:rPr>
        <w:t xml:space="preserve">Oprócz problemów społecznych, świadczących o stanie kryzysowym, w miejscowości występuje także </w:t>
      </w:r>
      <w:r w:rsidRPr="005501F5">
        <w:rPr>
          <w:rFonts w:asciiTheme="minorHAnsi" w:hAnsiTheme="minorHAnsi" w:cstheme="minorHAnsi"/>
          <w:bCs/>
          <w:color w:val="auto"/>
          <w:sz w:val="22"/>
          <w:szCs w:val="22"/>
        </w:rPr>
        <w:t xml:space="preserve">przestrzeń zdegradowana </w:t>
      </w:r>
      <w:r w:rsidRPr="005501F5">
        <w:rPr>
          <w:rFonts w:asciiTheme="minorHAnsi" w:hAnsiTheme="minorHAnsi" w:cstheme="minorHAnsi"/>
          <w:color w:val="auto"/>
          <w:sz w:val="22"/>
          <w:szCs w:val="22"/>
        </w:rPr>
        <w:t>w postaci powierzchni świetlicy wiejskiej w pałacu zabytkowym zamieszkałym</w:t>
      </w:r>
      <w:r>
        <w:rPr>
          <w:rFonts w:asciiTheme="minorHAnsi" w:hAnsiTheme="minorHAnsi" w:cstheme="minorHAnsi"/>
          <w:color w:val="auto"/>
          <w:sz w:val="22"/>
          <w:szCs w:val="22"/>
        </w:rPr>
        <w:t xml:space="preserve">. </w:t>
      </w:r>
      <w:r w:rsidRPr="005501F5">
        <w:rPr>
          <w:rFonts w:asciiTheme="minorHAnsi" w:hAnsiTheme="minorHAnsi" w:cstheme="minorHAnsi"/>
          <w:sz w:val="22"/>
          <w:szCs w:val="22"/>
        </w:rPr>
        <w:t xml:space="preserve">W wyniku przeprowadzenia działań rewitalizacyjnych na obszarze </w:t>
      </w:r>
      <w:r>
        <w:rPr>
          <w:rFonts w:asciiTheme="minorHAnsi" w:hAnsiTheme="minorHAnsi" w:cstheme="minorHAnsi"/>
          <w:sz w:val="22"/>
          <w:szCs w:val="22"/>
        </w:rPr>
        <w:t>Otmianowa</w:t>
      </w:r>
      <w:r w:rsidRPr="005501F5">
        <w:rPr>
          <w:rFonts w:asciiTheme="minorHAnsi" w:hAnsiTheme="minorHAnsi" w:cstheme="minorHAnsi"/>
          <w:sz w:val="22"/>
          <w:szCs w:val="22"/>
        </w:rPr>
        <w:t xml:space="preserve"> planowane jest m. in</w:t>
      </w:r>
      <w:r w:rsidRPr="005501F5">
        <w:rPr>
          <w:rFonts w:asciiTheme="minorHAnsi" w:hAnsiTheme="minorHAnsi" w:cstheme="minorHAnsi"/>
          <w:bCs/>
          <w:sz w:val="22"/>
          <w:szCs w:val="22"/>
        </w:rPr>
        <w:t>. zaadaptowanie przestrzeni zdegradowanej na cele aktywizacji społecznej.</w:t>
      </w:r>
    </w:p>
    <w:p w:rsidR="007D4B31" w:rsidRPr="007D4B31" w:rsidRDefault="007D4B31" w:rsidP="007D4B31">
      <w:pPr>
        <w:pStyle w:val="Default"/>
        <w:spacing w:line="360" w:lineRule="auto"/>
        <w:jc w:val="both"/>
        <w:rPr>
          <w:rFonts w:asciiTheme="minorHAnsi" w:hAnsiTheme="minorHAnsi" w:cstheme="minorHAnsi"/>
          <w:color w:val="auto"/>
          <w:sz w:val="22"/>
          <w:szCs w:val="22"/>
        </w:rPr>
      </w:pPr>
    </w:p>
    <w:p w:rsidR="00434703" w:rsidRPr="00DD3F52" w:rsidRDefault="007D4B31" w:rsidP="00E34F2B">
      <w:pPr>
        <w:autoSpaceDE w:val="0"/>
        <w:autoSpaceDN w:val="0"/>
        <w:adjustRightInd w:val="0"/>
        <w:spacing w:after="0" w:line="360" w:lineRule="auto"/>
        <w:jc w:val="both"/>
        <w:rPr>
          <w:rFonts w:cstheme="minorHAnsi"/>
          <w:b/>
          <w:color w:val="365F91" w:themeColor="accent1" w:themeShade="BF"/>
          <w:sz w:val="24"/>
          <w:szCs w:val="24"/>
        </w:rPr>
      </w:pPr>
      <w:r w:rsidRPr="00DD3F52">
        <w:rPr>
          <w:rFonts w:cstheme="minorHAnsi"/>
          <w:b/>
          <w:color w:val="365F91" w:themeColor="accent1" w:themeShade="BF"/>
          <w:sz w:val="24"/>
          <w:szCs w:val="24"/>
        </w:rPr>
        <w:t>Szczegółowa charakterystyka</w:t>
      </w:r>
      <w:r w:rsidR="00434703" w:rsidRPr="00DD3F52">
        <w:rPr>
          <w:rFonts w:cstheme="minorHAnsi"/>
          <w:b/>
          <w:color w:val="365F91" w:themeColor="accent1" w:themeShade="BF"/>
          <w:sz w:val="24"/>
          <w:szCs w:val="24"/>
        </w:rPr>
        <w:t xml:space="preserve"> Obszaru Rewitalizacji </w:t>
      </w:r>
      <w:r w:rsidR="002A7BE2">
        <w:rPr>
          <w:rFonts w:cstheme="minorHAnsi"/>
          <w:b/>
          <w:color w:val="365F91" w:themeColor="accent1" w:themeShade="BF"/>
          <w:sz w:val="24"/>
          <w:szCs w:val="24"/>
        </w:rPr>
        <w:t>Gminy Boniewo</w:t>
      </w:r>
    </w:p>
    <w:p w:rsidR="00575A79" w:rsidRDefault="00E34F2B" w:rsidP="00110BD7">
      <w:pPr>
        <w:autoSpaceDE w:val="0"/>
        <w:autoSpaceDN w:val="0"/>
        <w:adjustRightInd w:val="0"/>
        <w:spacing w:after="0" w:line="360" w:lineRule="auto"/>
        <w:jc w:val="both"/>
        <w:rPr>
          <w:rFonts w:cstheme="minorHAnsi"/>
        </w:rPr>
      </w:pPr>
      <w:r w:rsidRPr="00E34F2B">
        <w:rPr>
          <w:rFonts w:cstheme="minorHAnsi"/>
        </w:rPr>
        <w:t xml:space="preserve">Szczegółowy podział </w:t>
      </w:r>
      <w:r w:rsidR="00110BD7">
        <w:rPr>
          <w:rFonts w:cstheme="minorHAnsi"/>
        </w:rPr>
        <w:t xml:space="preserve">wiekowy </w:t>
      </w:r>
      <w:r w:rsidRPr="00E34F2B">
        <w:rPr>
          <w:rFonts w:cstheme="minorHAnsi"/>
        </w:rPr>
        <w:t xml:space="preserve">ludności </w:t>
      </w:r>
      <w:r>
        <w:rPr>
          <w:rFonts w:cstheme="minorHAnsi"/>
        </w:rPr>
        <w:t>zamiesz</w:t>
      </w:r>
      <w:r w:rsidR="001E3D63">
        <w:rPr>
          <w:rFonts w:cstheme="minorHAnsi"/>
        </w:rPr>
        <w:t>kałej / zameldowanej</w:t>
      </w:r>
      <w:r w:rsidRPr="00E34F2B">
        <w:rPr>
          <w:rFonts w:cstheme="minorHAnsi"/>
        </w:rPr>
        <w:t xml:space="preserve"> w poszczególnych </w:t>
      </w:r>
      <w:r>
        <w:rPr>
          <w:rFonts w:cstheme="minorHAnsi"/>
        </w:rPr>
        <w:t xml:space="preserve">miejscowościach </w:t>
      </w:r>
      <w:r w:rsidRPr="00E34F2B">
        <w:rPr>
          <w:rFonts w:cstheme="minorHAnsi"/>
        </w:rPr>
        <w:t>wchodzących w skład obszaru rewitali</w:t>
      </w:r>
      <w:r w:rsidR="001E3D63">
        <w:rPr>
          <w:rFonts w:cstheme="minorHAnsi"/>
        </w:rPr>
        <w:t xml:space="preserve">zacji </w:t>
      </w:r>
      <w:r w:rsidR="007D4B31">
        <w:rPr>
          <w:rFonts w:cstheme="minorHAnsi"/>
        </w:rPr>
        <w:t>Gminy Boniewo</w:t>
      </w:r>
      <w:r w:rsidR="00110BD7">
        <w:rPr>
          <w:rFonts w:cstheme="minorHAnsi"/>
        </w:rPr>
        <w:t xml:space="preserve"> przedstawiono</w:t>
      </w:r>
      <w:r w:rsidR="000731B8">
        <w:rPr>
          <w:rFonts w:cstheme="minorHAnsi"/>
        </w:rPr>
        <w:t xml:space="preserve"> </w:t>
      </w:r>
      <w:r w:rsidR="00110BD7">
        <w:rPr>
          <w:rFonts w:cstheme="minorHAnsi"/>
        </w:rPr>
        <w:t>poniżej.</w:t>
      </w:r>
    </w:p>
    <w:p w:rsidR="00F97E38" w:rsidRPr="00F97E38" w:rsidRDefault="00DF6315" w:rsidP="00F97E38">
      <w:pPr>
        <w:autoSpaceDE w:val="0"/>
        <w:autoSpaceDN w:val="0"/>
        <w:adjustRightInd w:val="0"/>
        <w:spacing w:after="0" w:line="240" w:lineRule="auto"/>
        <w:rPr>
          <w:rFonts w:cstheme="minorHAnsi"/>
          <w:b/>
          <w:bCs/>
        </w:rPr>
      </w:pPr>
      <w:r w:rsidRPr="00DD3F52">
        <w:rPr>
          <w:rFonts w:cstheme="minorHAnsi"/>
          <w:b/>
          <w:bCs/>
        </w:rPr>
        <w:t>Tabela 10. Podział lu</w:t>
      </w:r>
      <w:r w:rsidR="007D4B31" w:rsidRPr="00DD3F52">
        <w:rPr>
          <w:rFonts w:cstheme="minorHAnsi"/>
          <w:b/>
          <w:bCs/>
        </w:rPr>
        <w:t>dności obszaru rewitali</w:t>
      </w:r>
      <w:r w:rsidR="001E3D63">
        <w:rPr>
          <w:rFonts w:cstheme="minorHAnsi"/>
          <w:b/>
          <w:bCs/>
        </w:rPr>
        <w:t>zacji</w:t>
      </w:r>
      <w:r w:rsidR="000731B8">
        <w:rPr>
          <w:rFonts w:cstheme="minorHAnsi"/>
          <w:b/>
          <w:bCs/>
        </w:rPr>
        <w:t xml:space="preserve"> </w:t>
      </w:r>
      <w:r w:rsidR="000D6B6F">
        <w:rPr>
          <w:rFonts w:cstheme="minorHAnsi"/>
          <w:b/>
          <w:bCs/>
        </w:rPr>
        <w:t>na grupy wiekowe</w:t>
      </w: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1216"/>
        <w:gridCol w:w="2081"/>
        <w:gridCol w:w="1838"/>
        <w:gridCol w:w="2744"/>
      </w:tblGrid>
      <w:tr w:rsidR="006B6BDE" w:rsidRPr="0015388C" w:rsidTr="000D6B6F">
        <w:trPr>
          <w:trHeight w:val="767"/>
        </w:trPr>
        <w:tc>
          <w:tcPr>
            <w:tcW w:w="1564" w:type="dxa"/>
            <w:shd w:val="clear" w:color="auto" w:fill="215868" w:themeFill="accent5" w:themeFillShade="80"/>
            <w:vAlign w:val="center"/>
          </w:tcPr>
          <w:p w:rsidR="00DF6315" w:rsidRPr="0015388C" w:rsidRDefault="00DF6315" w:rsidP="00917A0C">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Miejscowość </w:t>
            </w:r>
          </w:p>
        </w:tc>
        <w:tc>
          <w:tcPr>
            <w:tcW w:w="1216" w:type="dxa"/>
            <w:shd w:val="clear" w:color="auto" w:fill="215868" w:themeFill="accent5" w:themeFillShade="80"/>
            <w:vAlign w:val="center"/>
          </w:tcPr>
          <w:p w:rsidR="00DF6315" w:rsidRPr="0015388C" w:rsidRDefault="00DF6315" w:rsidP="00917A0C">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2081" w:type="dxa"/>
            <w:shd w:val="clear" w:color="auto" w:fill="215868" w:themeFill="accent5" w:themeFillShade="80"/>
          </w:tcPr>
          <w:p w:rsidR="00DF6315" w:rsidRDefault="00DF6315" w:rsidP="00DF6315">
            <w:pPr>
              <w:pStyle w:val="Default"/>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 xml:space="preserve">Liczba ludności w wieku produkcyjnym </w:t>
            </w:r>
          </w:p>
        </w:tc>
        <w:tc>
          <w:tcPr>
            <w:tcW w:w="1838" w:type="dxa"/>
            <w:shd w:val="clear" w:color="auto" w:fill="215868" w:themeFill="accent5" w:themeFillShade="80"/>
          </w:tcPr>
          <w:p w:rsidR="00DF6315" w:rsidRDefault="00DF6315" w:rsidP="00917A0C">
            <w:pPr>
              <w:pStyle w:val="Default"/>
              <w:jc w:val="center"/>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Liczba ludności w wieku poprodukcyjnym</w:t>
            </w:r>
          </w:p>
        </w:tc>
        <w:tc>
          <w:tcPr>
            <w:tcW w:w="2744" w:type="dxa"/>
            <w:shd w:val="clear" w:color="auto" w:fill="215868" w:themeFill="accent5" w:themeFillShade="80"/>
            <w:vAlign w:val="center"/>
          </w:tcPr>
          <w:p w:rsidR="00DF6315" w:rsidRPr="0015388C" w:rsidRDefault="006B6BDE" w:rsidP="00917A0C">
            <w:pPr>
              <w:pStyle w:val="Default"/>
              <w:jc w:val="center"/>
              <w:rPr>
                <w:rFonts w:asciiTheme="minorHAnsi" w:hAnsiTheme="minorHAnsi" w:cstheme="minorHAnsi"/>
                <w:b/>
                <w:color w:val="FFFFFF" w:themeColor="background1"/>
                <w:sz w:val="20"/>
                <w:szCs w:val="20"/>
              </w:rPr>
            </w:pPr>
            <w:r>
              <w:rPr>
                <w:rFonts w:asciiTheme="minorHAnsi" w:hAnsiTheme="minorHAnsi" w:cstheme="minorHAnsi"/>
                <w:b/>
                <w:bCs/>
                <w:color w:val="FFFFFF" w:themeColor="background1"/>
                <w:sz w:val="20"/>
                <w:szCs w:val="20"/>
              </w:rPr>
              <w:t xml:space="preserve">Dzieci d lat 17 </w:t>
            </w:r>
          </w:p>
        </w:tc>
      </w:tr>
      <w:tr w:rsidR="006B6BDE" w:rsidRPr="0015388C" w:rsidTr="000D6B6F">
        <w:trPr>
          <w:trHeight w:val="128"/>
        </w:trPr>
        <w:tc>
          <w:tcPr>
            <w:tcW w:w="1564" w:type="dxa"/>
            <w:shd w:val="clear" w:color="auto" w:fill="FFFFFF" w:themeFill="background1"/>
          </w:tcPr>
          <w:p w:rsidR="00DF6315" w:rsidRPr="006D6725" w:rsidRDefault="00DF6315" w:rsidP="00917A0C">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Kaniewo </w:t>
            </w:r>
          </w:p>
        </w:tc>
        <w:tc>
          <w:tcPr>
            <w:tcW w:w="1216" w:type="dxa"/>
            <w:shd w:val="clear" w:color="auto" w:fill="FFFFFF" w:themeFill="background1"/>
          </w:tcPr>
          <w:p w:rsidR="00DF6315" w:rsidRPr="006D6725" w:rsidRDefault="00DF6315"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171</w:t>
            </w:r>
          </w:p>
        </w:tc>
        <w:tc>
          <w:tcPr>
            <w:tcW w:w="2081"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114</w:t>
            </w:r>
          </w:p>
        </w:tc>
        <w:tc>
          <w:tcPr>
            <w:tcW w:w="1838"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33</w:t>
            </w:r>
          </w:p>
        </w:tc>
        <w:tc>
          <w:tcPr>
            <w:tcW w:w="2744"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21</w:t>
            </w:r>
          </w:p>
        </w:tc>
      </w:tr>
      <w:tr w:rsidR="006B6BDE" w:rsidRPr="0015388C" w:rsidTr="000D6B6F">
        <w:trPr>
          <w:trHeight w:val="288"/>
        </w:trPr>
        <w:tc>
          <w:tcPr>
            <w:tcW w:w="1564" w:type="dxa"/>
            <w:shd w:val="clear" w:color="auto" w:fill="FFFFFF" w:themeFill="background1"/>
          </w:tcPr>
          <w:p w:rsidR="00DF6315" w:rsidRPr="006D6725" w:rsidRDefault="00DF6315" w:rsidP="00917A0C">
            <w:pPr>
              <w:pStyle w:val="Default"/>
              <w:rPr>
                <w:rFonts w:asciiTheme="minorHAnsi" w:hAnsiTheme="minorHAnsi" w:cstheme="minorHAnsi"/>
                <w:color w:val="auto"/>
                <w:sz w:val="20"/>
                <w:szCs w:val="20"/>
              </w:rPr>
            </w:pPr>
            <w:r w:rsidRPr="006D6725">
              <w:rPr>
                <w:rFonts w:asciiTheme="minorHAnsi" w:hAnsiTheme="minorHAnsi" w:cstheme="minorHAnsi"/>
                <w:color w:val="auto"/>
                <w:sz w:val="20"/>
                <w:szCs w:val="20"/>
              </w:rPr>
              <w:t xml:space="preserve">Osiecz Wielki </w:t>
            </w:r>
          </w:p>
        </w:tc>
        <w:tc>
          <w:tcPr>
            <w:tcW w:w="1216" w:type="dxa"/>
            <w:shd w:val="clear" w:color="auto" w:fill="FFFFFF" w:themeFill="background1"/>
          </w:tcPr>
          <w:p w:rsidR="00DF6315" w:rsidRPr="006D6725" w:rsidRDefault="00DF6315" w:rsidP="00917A0C">
            <w:pPr>
              <w:pStyle w:val="Default"/>
              <w:jc w:val="center"/>
              <w:rPr>
                <w:rFonts w:asciiTheme="minorHAnsi" w:hAnsiTheme="minorHAnsi" w:cstheme="minorHAnsi"/>
                <w:color w:val="auto"/>
                <w:sz w:val="20"/>
                <w:szCs w:val="20"/>
              </w:rPr>
            </w:pPr>
            <w:r w:rsidRPr="006D6725">
              <w:rPr>
                <w:rFonts w:asciiTheme="minorHAnsi" w:hAnsiTheme="minorHAnsi" w:cstheme="minorHAnsi"/>
                <w:color w:val="auto"/>
                <w:sz w:val="20"/>
                <w:szCs w:val="20"/>
              </w:rPr>
              <w:t>222</w:t>
            </w:r>
          </w:p>
        </w:tc>
        <w:tc>
          <w:tcPr>
            <w:tcW w:w="2081"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132</w:t>
            </w:r>
          </w:p>
        </w:tc>
        <w:tc>
          <w:tcPr>
            <w:tcW w:w="1838"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45</w:t>
            </w:r>
          </w:p>
        </w:tc>
        <w:tc>
          <w:tcPr>
            <w:tcW w:w="2744"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45</w:t>
            </w:r>
          </w:p>
        </w:tc>
      </w:tr>
      <w:tr w:rsidR="006B6BDE" w:rsidRPr="0015388C" w:rsidTr="000D6B6F">
        <w:trPr>
          <w:trHeight w:val="288"/>
        </w:trPr>
        <w:tc>
          <w:tcPr>
            <w:tcW w:w="1564" w:type="dxa"/>
            <w:shd w:val="clear" w:color="auto" w:fill="FFFFFF" w:themeFill="background1"/>
          </w:tcPr>
          <w:p w:rsidR="00DF6315" w:rsidRPr="006D6725" w:rsidRDefault="00DF6315" w:rsidP="00917A0C">
            <w:pPr>
              <w:pStyle w:val="Default"/>
              <w:rPr>
                <w:rFonts w:asciiTheme="minorHAnsi" w:hAnsiTheme="minorHAnsi" w:cstheme="minorHAnsi"/>
                <w:color w:val="auto"/>
                <w:sz w:val="20"/>
                <w:szCs w:val="20"/>
              </w:rPr>
            </w:pPr>
            <w:r>
              <w:rPr>
                <w:rFonts w:asciiTheme="minorHAnsi" w:hAnsiTheme="minorHAnsi" w:cstheme="minorHAnsi"/>
                <w:color w:val="auto"/>
                <w:sz w:val="20"/>
                <w:szCs w:val="20"/>
              </w:rPr>
              <w:t>Otmianowo</w:t>
            </w:r>
          </w:p>
        </w:tc>
        <w:tc>
          <w:tcPr>
            <w:tcW w:w="1216" w:type="dxa"/>
            <w:shd w:val="clear" w:color="auto" w:fill="FFFFFF" w:themeFill="background1"/>
          </w:tcPr>
          <w:p w:rsidR="00DF6315" w:rsidRPr="006D6725" w:rsidRDefault="00DF6315"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277</w:t>
            </w:r>
          </w:p>
        </w:tc>
        <w:tc>
          <w:tcPr>
            <w:tcW w:w="2081"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164</w:t>
            </w:r>
          </w:p>
        </w:tc>
        <w:tc>
          <w:tcPr>
            <w:tcW w:w="1838"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56</w:t>
            </w:r>
          </w:p>
        </w:tc>
        <w:tc>
          <w:tcPr>
            <w:tcW w:w="2744"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52</w:t>
            </w:r>
          </w:p>
        </w:tc>
      </w:tr>
      <w:tr w:rsidR="006B6BDE" w:rsidRPr="0015388C" w:rsidTr="000D6B6F">
        <w:trPr>
          <w:trHeight w:val="193"/>
        </w:trPr>
        <w:tc>
          <w:tcPr>
            <w:tcW w:w="1564" w:type="dxa"/>
            <w:shd w:val="clear" w:color="auto" w:fill="215868" w:themeFill="accent5" w:themeFillShade="80"/>
            <w:vAlign w:val="center"/>
          </w:tcPr>
          <w:p w:rsidR="00DF6315" w:rsidRPr="00D54FF2" w:rsidRDefault="00DF6315" w:rsidP="00917A0C">
            <w:pPr>
              <w:pStyle w:val="Default"/>
              <w:jc w:val="center"/>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1216" w:type="dxa"/>
            <w:shd w:val="clear" w:color="auto" w:fill="215868" w:themeFill="accent5" w:themeFillShade="80"/>
            <w:vAlign w:val="center"/>
          </w:tcPr>
          <w:p w:rsidR="00DF6315" w:rsidRPr="008B2AFA" w:rsidRDefault="00DF6315" w:rsidP="00917A0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2081" w:type="dxa"/>
            <w:shd w:val="clear" w:color="auto" w:fill="215868" w:themeFill="accent5" w:themeFillShade="80"/>
          </w:tcPr>
          <w:p w:rsidR="00DF6315" w:rsidRDefault="006B6BDE" w:rsidP="00917A0C">
            <w:pPr>
              <w:jc w:val="center"/>
              <w:rPr>
                <w:rFonts w:cstheme="minorHAnsi"/>
                <w:b/>
                <w:color w:val="FFFFFF" w:themeColor="background1"/>
                <w:sz w:val="20"/>
                <w:szCs w:val="20"/>
              </w:rPr>
            </w:pPr>
            <w:r>
              <w:rPr>
                <w:rFonts w:cstheme="minorHAnsi"/>
                <w:b/>
                <w:color w:val="FFFFFF" w:themeColor="background1"/>
                <w:sz w:val="20"/>
                <w:szCs w:val="20"/>
              </w:rPr>
              <w:t>381</w:t>
            </w:r>
          </w:p>
        </w:tc>
        <w:tc>
          <w:tcPr>
            <w:tcW w:w="1838" w:type="dxa"/>
            <w:shd w:val="clear" w:color="auto" w:fill="215868" w:themeFill="accent5" w:themeFillShade="80"/>
          </w:tcPr>
          <w:p w:rsidR="00DF6315" w:rsidRDefault="006B6BDE" w:rsidP="00917A0C">
            <w:pPr>
              <w:jc w:val="center"/>
              <w:rPr>
                <w:rFonts w:cstheme="minorHAnsi"/>
                <w:b/>
                <w:color w:val="FFFFFF" w:themeColor="background1"/>
                <w:sz w:val="20"/>
                <w:szCs w:val="20"/>
              </w:rPr>
            </w:pPr>
            <w:r>
              <w:rPr>
                <w:rFonts w:cstheme="minorHAnsi"/>
                <w:b/>
                <w:color w:val="FFFFFF" w:themeColor="background1"/>
                <w:sz w:val="20"/>
                <w:szCs w:val="20"/>
              </w:rPr>
              <w:t>134</w:t>
            </w:r>
          </w:p>
        </w:tc>
        <w:tc>
          <w:tcPr>
            <w:tcW w:w="2744" w:type="dxa"/>
            <w:shd w:val="clear" w:color="auto" w:fill="215868" w:themeFill="accent5" w:themeFillShade="80"/>
            <w:vAlign w:val="center"/>
          </w:tcPr>
          <w:p w:rsidR="00DF6315" w:rsidRPr="008B2AFA" w:rsidRDefault="006B6BDE" w:rsidP="00917A0C">
            <w:pPr>
              <w:jc w:val="center"/>
              <w:rPr>
                <w:rFonts w:cstheme="minorHAnsi"/>
                <w:b/>
                <w:color w:val="FFFFFF" w:themeColor="background1"/>
                <w:sz w:val="20"/>
                <w:szCs w:val="20"/>
              </w:rPr>
            </w:pPr>
            <w:r>
              <w:rPr>
                <w:rFonts w:cstheme="minorHAnsi"/>
                <w:b/>
                <w:color w:val="FFFFFF" w:themeColor="background1"/>
                <w:sz w:val="20"/>
                <w:szCs w:val="20"/>
              </w:rPr>
              <w:t>118</w:t>
            </w:r>
          </w:p>
        </w:tc>
      </w:tr>
    </w:tbl>
    <w:p w:rsidR="004E4DAA" w:rsidRPr="00741B1B" w:rsidRDefault="004E4DAA" w:rsidP="004E4DAA">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871277" w:rsidRDefault="00871277" w:rsidP="00F92B6E">
      <w:pPr>
        <w:spacing w:after="0" w:line="360" w:lineRule="auto"/>
        <w:jc w:val="both"/>
      </w:pPr>
    </w:p>
    <w:p w:rsidR="00F97E38" w:rsidRDefault="00110BD7" w:rsidP="00F92B6E">
      <w:pPr>
        <w:spacing w:after="0" w:line="360" w:lineRule="auto"/>
        <w:jc w:val="both"/>
      </w:pPr>
      <w:r>
        <w:t>Udział poszczególnych grup wiekowych ludności Obszaru Rewitalizacji Gminy Boniewo zilustrowano na wykresie.</w:t>
      </w: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Default="00880D19" w:rsidP="00F92B6E">
      <w:pPr>
        <w:spacing w:after="0" w:line="360" w:lineRule="auto"/>
        <w:jc w:val="both"/>
      </w:pPr>
    </w:p>
    <w:p w:rsidR="00880D19" w:rsidRPr="00110BD7" w:rsidRDefault="00880D19" w:rsidP="00F92B6E">
      <w:pPr>
        <w:spacing w:after="0" w:line="360" w:lineRule="auto"/>
        <w:jc w:val="both"/>
      </w:pPr>
    </w:p>
    <w:p w:rsidR="007D4B31" w:rsidRPr="007D4B31" w:rsidRDefault="00110BD7" w:rsidP="00F92B6E">
      <w:pPr>
        <w:spacing w:after="0" w:line="360" w:lineRule="auto"/>
        <w:jc w:val="both"/>
        <w:rPr>
          <w:b/>
        </w:rPr>
      </w:pPr>
      <w:r>
        <w:rPr>
          <w:b/>
        </w:rPr>
        <w:t>Rys.</w:t>
      </w:r>
      <w:r w:rsidR="000D6B6F">
        <w:rPr>
          <w:b/>
        </w:rPr>
        <w:t>7.</w:t>
      </w:r>
      <w:r>
        <w:rPr>
          <w:b/>
        </w:rPr>
        <w:t xml:space="preserve"> L</w:t>
      </w:r>
      <w:r w:rsidR="007D4B31" w:rsidRPr="007D4B31">
        <w:rPr>
          <w:b/>
        </w:rPr>
        <w:t>udność obszaru rewitalizacji z podziałem na grupy wiekowe</w:t>
      </w:r>
    </w:p>
    <w:p w:rsidR="00421E0E" w:rsidRDefault="00421E0E" w:rsidP="00F92B6E">
      <w:pPr>
        <w:spacing w:after="0" w:line="360" w:lineRule="auto"/>
        <w:jc w:val="both"/>
      </w:pPr>
      <w:r>
        <w:rPr>
          <w:noProof/>
        </w:rPr>
        <w:drawing>
          <wp:inline distT="0" distB="0" distL="0" distR="0">
            <wp:extent cx="5550011" cy="2790908"/>
            <wp:effectExtent l="19050" t="0" r="12589" b="9442"/>
            <wp:docPr id="4" name="Wykres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A35B53FC-C1C9-4123-92D8-1B8021AF4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C5EBB" w:rsidRPr="00741B1B" w:rsidRDefault="00CC5EBB" w:rsidP="00CC5EBB">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421E0E" w:rsidRDefault="00421E0E" w:rsidP="00F92B6E">
      <w:pPr>
        <w:spacing w:after="0" w:line="360" w:lineRule="auto"/>
        <w:jc w:val="both"/>
      </w:pPr>
    </w:p>
    <w:p w:rsidR="00AB1FF7" w:rsidRDefault="007D4B31" w:rsidP="00E94448">
      <w:pPr>
        <w:autoSpaceDE w:val="0"/>
        <w:autoSpaceDN w:val="0"/>
        <w:adjustRightInd w:val="0"/>
        <w:spacing w:after="0" w:line="360" w:lineRule="auto"/>
        <w:jc w:val="both"/>
        <w:rPr>
          <w:rFonts w:cstheme="minorHAnsi"/>
        </w:rPr>
      </w:pPr>
      <w:r>
        <w:rPr>
          <w:rFonts w:cstheme="minorHAnsi"/>
        </w:rPr>
        <w:t>Przedstawion</w:t>
      </w:r>
      <w:r w:rsidR="00110BD7">
        <w:rPr>
          <w:rFonts w:cstheme="minorHAnsi"/>
        </w:rPr>
        <w:t xml:space="preserve">e dane </w:t>
      </w:r>
      <w:r w:rsidR="00156CC3" w:rsidRPr="00156CC3">
        <w:rPr>
          <w:rFonts w:cstheme="minorHAnsi"/>
        </w:rPr>
        <w:t>pozwala</w:t>
      </w:r>
      <w:r w:rsidR="00110BD7">
        <w:rPr>
          <w:rFonts w:cstheme="minorHAnsi"/>
        </w:rPr>
        <w:t>ją</w:t>
      </w:r>
      <w:r w:rsidR="00156CC3" w:rsidRPr="00156CC3">
        <w:rPr>
          <w:rFonts w:cstheme="minorHAnsi"/>
        </w:rPr>
        <w:t xml:space="preserve"> zauważyć, że społeczeństwo na terenie wyznaczonych </w:t>
      </w:r>
      <w:r w:rsidR="00156CC3">
        <w:rPr>
          <w:rFonts w:cstheme="minorHAnsi"/>
        </w:rPr>
        <w:t xml:space="preserve">miejscowości </w:t>
      </w:r>
      <w:r w:rsidR="00110BD7">
        <w:rPr>
          <w:rFonts w:cstheme="minorHAnsi"/>
        </w:rPr>
        <w:t xml:space="preserve">Obszaru Rewitalizacji </w:t>
      </w:r>
      <w:r w:rsidR="00156CC3" w:rsidRPr="00156CC3">
        <w:rPr>
          <w:rFonts w:cstheme="minorHAnsi"/>
        </w:rPr>
        <w:t>starzeje się</w:t>
      </w:r>
      <w:r w:rsidR="00110BD7">
        <w:rPr>
          <w:rFonts w:cstheme="minorHAnsi"/>
        </w:rPr>
        <w:t xml:space="preserve">, co stanowi ważny problem społeczny i wymaga działań związanych z aktywizacją mieszkańców. </w:t>
      </w:r>
      <w:r w:rsidR="0050170A">
        <w:rPr>
          <w:rFonts w:cstheme="minorHAnsi"/>
        </w:rPr>
        <w:t>Wzrost</w:t>
      </w:r>
      <w:r w:rsidR="00156CC3" w:rsidRPr="00156CC3">
        <w:rPr>
          <w:rFonts w:cstheme="minorHAnsi"/>
        </w:rPr>
        <w:t xml:space="preserve"> liczebności osób starszych, </w:t>
      </w:r>
      <w:r w:rsidR="002D5B17">
        <w:rPr>
          <w:rFonts w:cstheme="minorHAnsi"/>
        </w:rPr>
        <w:t xml:space="preserve">przy </w:t>
      </w:r>
      <w:r w:rsidR="00247F79">
        <w:rPr>
          <w:rFonts w:cstheme="minorHAnsi"/>
        </w:rPr>
        <w:t>jednoczesnym</w:t>
      </w:r>
      <w:r w:rsidR="002D5B17">
        <w:rPr>
          <w:rFonts w:cstheme="minorHAnsi"/>
        </w:rPr>
        <w:t xml:space="preserve"> zahamowaniu </w:t>
      </w:r>
      <w:r w:rsidR="000B0E9B">
        <w:rPr>
          <w:rFonts w:cstheme="minorHAnsi"/>
        </w:rPr>
        <w:t>napływu</w:t>
      </w:r>
      <w:r w:rsidR="00247F79">
        <w:rPr>
          <w:rFonts w:cstheme="minorHAnsi"/>
        </w:rPr>
        <w:t xml:space="preserve"> osób młodych</w:t>
      </w:r>
      <w:r w:rsidR="000731B8">
        <w:rPr>
          <w:rFonts w:cstheme="minorHAnsi"/>
        </w:rPr>
        <w:t xml:space="preserve"> </w:t>
      </w:r>
      <w:r w:rsidR="000B0E9B">
        <w:rPr>
          <w:rFonts w:cstheme="minorHAnsi"/>
        </w:rPr>
        <w:t xml:space="preserve">jest zagrożeniem </w:t>
      </w:r>
      <w:r w:rsidR="00156CC3" w:rsidRPr="00247F79">
        <w:rPr>
          <w:rFonts w:cstheme="minorHAnsi"/>
        </w:rPr>
        <w:t>społeczny</w:t>
      </w:r>
      <w:r w:rsidR="000B0E9B">
        <w:rPr>
          <w:rFonts w:cstheme="minorHAnsi"/>
        </w:rPr>
        <w:t>m</w:t>
      </w:r>
      <w:r w:rsidR="00156CC3" w:rsidRPr="00247F79">
        <w:rPr>
          <w:rFonts w:cstheme="minorHAnsi"/>
        </w:rPr>
        <w:t xml:space="preserve">, </w:t>
      </w:r>
      <w:r w:rsidR="000B0E9B">
        <w:rPr>
          <w:rFonts w:cstheme="minorHAnsi"/>
        </w:rPr>
        <w:t>skutkującym</w:t>
      </w:r>
      <w:r w:rsidR="00E94448">
        <w:rPr>
          <w:rFonts w:cstheme="minorHAnsi"/>
        </w:rPr>
        <w:t xml:space="preserve"> m.in.</w:t>
      </w:r>
      <w:r w:rsidR="00247F79">
        <w:rPr>
          <w:rFonts w:cstheme="minorHAnsi"/>
        </w:rPr>
        <w:t xml:space="preserve"> wzrostem wydatków </w:t>
      </w:r>
      <w:r w:rsidR="00E94448">
        <w:rPr>
          <w:rFonts w:cstheme="minorHAnsi"/>
        </w:rPr>
        <w:br/>
        <w:t>w</w:t>
      </w:r>
      <w:r w:rsidR="00156CC3" w:rsidRPr="00156CC3">
        <w:rPr>
          <w:rFonts w:cstheme="minorHAnsi"/>
        </w:rPr>
        <w:t xml:space="preserve"> zakresie opieki społecznej. </w:t>
      </w:r>
      <w:r w:rsidR="00247F79">
        <w:rPr>
          <w:rFonts w:cstheme="minorHAnsi"/>
        </w:rPr>
        <w:t xml:space="preserve">Zasadne </w:t>
      </w:r>
      <w:r w:rsidR="00E94448">
        <w:rPr>
          <w:rFonts w:cstheme="minorHAnsi"/>
        </w:rPr>
        <w:t xml:space="preserve">jest </w:t>
      </w:r>
      <w:r w:rsidR="00156CC3" w:rsidRPr="00156CC3">
        <w:rPr>
          <w:rFonts w:cstheme="minorHAnsi"/>
        </w:rPr>
        <w:t xml:space="preserve">więc realizowanie </w:t>
      </w:r>
      <w:r w:rsidR="00E94448">
        <w:rPr>
          <w:rFonts w:cstheme="minorHAnsi"/>
        </w:rPr>
        <w:t xml:space="preserve">w ramach rewitalizacji </w:t>
      </w:r>
      <w:r w:rsidR="00156CC3" w:rsidRPr="00156CC3">
        <w:rPr>
          <w:rFonts w:cstheme="minorHAnsi"/>
        </w:rPr>
        <w:t xml:space="preserve">zadań </w:t>
      </w:r>
      <w:r w:rsidR="00247F79">
        <w:rPr>
          <w:rFonts w:cstheme="minorHAnsi"/>
        </w:rPr>
        <w:t>ukierunkowany</w:t>
      </w:r>
      <w:r w:rsidR="00E94448">
        <w:rPr>
          <w:rFonts w:cstheme="minorHAnsi"/>
        </w:rPr>
        <w:t>ch</w:t>
      </w:r>
      <w:r w:rsidR="000731B8">
        <w:rPr>
          <w:rFonts w:cstheme="minorHAnsi"/>
        </w:rPr>
        <w:t xml:space="preserve"> </w:t>
      </w:r>
      <w:r w:rsidR="00E94448">
        <w:rPr>
          <w:rFonts w:cstheme="minorHAnsi"/>
        </w:rPr>
        <w:t>na aktywizację społeczną</w:t>
      </w:r>
      <w:r w:rsidR="000731B8">
        <w:rPr>
          <w:rFonts w:cstheme="minorHAnsi"/>
        </w:rPr>
        <w:t xml:space="preserve"> </w:t>
      </w:r>
      <w:r w:rsidR="00E94448">
        <w:rPr>
          <w:rFonts w:cstheme="minorHAnsi"/>
        </w:rPr>
        <w:t>osób starszych</w:t>
      </w:r>
      <w:r w:rsidR="00156CC3" w:rsidRPr="00156CC3">
        <w:rPr>
          <w:rFonts w:cstheme="minorHAnsi"/>
        </w:rPr>
        <w:t xml:space="preserve">, jak również organizowanie opieki dla </w:t>
      </w:r>
      <w:r w:rsidR="00247F79">
        <w:rPr>
          <w:rFonts w:cstheme="minorHAnsi"/>
        </w:rPr>
        <w:t xml:space="preserve">osób starszych </w:t>
      </w:r>
      <w:r w:rsidR="00AE5E3D">
        <w:rPr>
          <w:rFonts w:cstheme="minorHAnsi"/>
        </w:rPr>
        <w:t>zagrożonych</w:t>
      </w:r>
      <w:r w:rsidR="00247F79">
        <w:rPr>
          <w:rFonts w:cstheme="minorHAnsi"/>
        </w:rPr>
        <w:t xml:space="preserve"> społecznym wykluczeniem</w:t>
      </w:r>
      <w:r w:rsidR="00156CC3" w:rsidRPr="00156CC3">
        <w:rPr>
          <w:rFonts w:cstheme="minorHAnsi"/>
        </w:rPr>
        <w:t xml:space="preserve">. </w:t>
      </w:r>
    </w:p>
    <w:p w:rsidR="00871277" w:rsidRPr="00156CC3" w:rsidRDefault="00AB1FF7" w:rsidP="00E94448">
      <w:pPr>
        <w:autoSpaceDE w:val="0"/>
        <w:autoSpaceDN w:val="0"/>
        <w:adjustRightInd w:val="0"/>
        <w:spacing w:after="0" w:line="360" w:lineRule="auto"/>
        <w:jc w:val="both"/>
        <w:rPr>
          <w:rFonts w:cstheme="minorHAnsi"/>
        </w:rPr>
      </w:pPr>
      <w:r>
        <w:rPr>
          <w:rFonts w:cstheme="minorHAnsi"/>
        </w:rPr>
        <w:t xml:space="preserve">Jednocześnie Gmina </w:t>
      </w:r>
      <w:r w:rsidR="00E94448">
        <w:rPr>
          <w:rFonts w:cstheme="minorHAnsi"/>
        </w:rPr>
        <w:t xml:space="preserve">w ramach rewitalizacji </w:t>
      </w:r>
      <w:r w:rsidR="00156CC3" w:rsidRPr="00156CC3">
        <w:rPr>
          <w:rFonts w:cstheme="minorHAnsi"/>
        </w:rPr>
        <w:t xml:space="preserve">podejmować </w:t>
      </w:r>
      <w:r w:rsidR="00E94448">
        <w:rPr>
          <w:rFonts w:cstheme="minorHAnsi"/>
        </w:rPr>
        <w:t xml:space="preserve">powinna </w:t>
      </w:r>
      <w:r w:rsidR="00156CC3" w:rsidRPr="00156CC3">
        <w:rPr>
          <w:rFonts w:cstheme="minorHAnsi"/>
        </w:rPr>
        <w:t>działania mające na celu zatrzymanie na swym</w:t>
      </w:r>
      <w:r w:rsidR="00E94448">
        <w:rPr>
          <w:rFonts w:cstheme="minorHAnsi"/>
        </w:rPr>
        <w:t xml:space="preserve"> terenie młodych osób</w:t>
      </w:r>
      <w:r>
        <w:rPr>
          <w:rFonts w:cstheme="minorHAnsi"/>
        </w:rPr>
        <w:t xml:space="preserve">, co z kolei wpłynie na </w:t>
      </w:r>
      <w:r w:rsidR="00156CC3" w:rsidRPr="00156CC3">
        <w:rPr>
          <w:rFonts w:cstheme="minorHAnsi"/>
        </w:rPr>
        <w:t xml:space="preserve">wzrost przyrostu naturalnego </w:t>
      </w:r>
      <w:r w:rsidR="00E94448">
        <w:rPr>
          <w:rFonts w:cstheme="minorHAnsi"/>
        </w:rPr>
        <w:br/>
      </w:r>
      <w:r w:rsidR="00156CC3" w:rsidRPr="00156CC3">
        <w:rPr>
          <w:rFonts w:cstheme="minorHAnsi"/>
        </w:rPr>
        <w:t>i zwiększenie udziału osób w wieku przedprodukcyjnym.</w:t>
      </w:r>
    </w:p>
    <w:p w:rsidR="008E3104" w:rsidRPr="00E94448" w:rsidRDefault="00E94448" w:rsidP="00E94448">
      <w:pPr>
        <w:autoSpaceDE w:val="0"/>
        <w:autoSpaceDN w:val="0"/>
        <w:adjustRightInd w:val="0"/>
        <w:spacing w:after="0" w:line="360" w:lineRule="auto"/>
        <w:jc w:val="both"/>
        <w:rPr>
          <w:rFonts w:cstheme="minorHAnsi"/>
        </w:rPr>
      </w:pPr>
      <w:r w:rsidRPr="00E94448">
        <w:rPr>
          <w:rFonts w:cstheme="minorHAnsi"/>
        </w:rPr>
        <w:t>Jednym z głównych problemów społecznych na terenie Gminy koncentrujący się w Obszarze Rewitalizacji jest zjawisko bezrobocia.</w:t>
      </w:r>
    </w:p>
    <w:p w:rsidR="00E94448" w:rsidRDefault="00E94448" w:rsidP="006A6705">
      <w:pPr>
        <w:autoSpaceDE w:val="0"/>
        <w:autoSpaceDN w:val="0"/>
        <w:adjustRightInd w:val="0"/>
        <w:spacing w:after="0" w:line="240" w:lineRule="auto"/>
        <w:jc w:val="both"/>
        <w:rPr>
          <w:rFonts w:cstheme="minorHAnsi"/>
          <w:color w:val="365F91" w:themeColor="accent1" w:themeShade="BF"/>
        </w:rPr>
      </w:pPr>
    </w:p>
    <w:p w:rsidR="00317EAF" w:rsidRPr="00E94448" w:rsidRDefault="00317EAF" w:rsidP="00E94448">
      <w:pPr>
        <w:autoSpaceDE w:val="0"/>
        <w:autoSpaceDN w:val="0"/>
        <w:adjustRightInd w:val="0"/>
        <w:spacing w:after="0" w:line="240" w:lineRule="auto"/>
        <w:rPr>
          <w:rFonts w:cstheme="minorHAnsi"/>
          <w:b/>
          <w:bCs/>
        </w:rPr>
      </w:pPr>
      <w:r w:rsidRPr="00DD3F52">
        <w:rPr>
          <w:rFonts w:cstheme="minorHAnsi"/>
          <w:b/>
          <w:bCs/>
        </w:rPr>
        <w:t>Tabela 11. Bezro</w:t>
      </w:r>
      <w:r w:rsidR="00DD3F52" w:rsidRPr="00DD3F52">
        <w:rPr>
          <w:rFonts w:cstheme="minorHAnsi"/>
          <w:b/>
          <w:bCs/>
        </w:rPr>
        <w:t>bocie na obszarze rewitalizacji</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3"/>
        <w:gridCol w:w="1966"/>
        <w:gridCol w:w="2693"/>
        <w:gridCol w:w="2410"/>
      </w:tblGrid>
      <w:tr w:rsidR="00E53A09" w:rsidRPr="0015388C" w:rsidTr="00E53A09">
        <w:trPr>
          <w:trHeight w:val="771"/>
        </w:trPr>
        <w:tc>
          <w:tcPr>
            <w:tcW w:w="1403" w:type="dxa"/>
            <w:shd w:val="clear" w:color="auto" w:fill="215868" w:themeFill="accent5" w:themeFillShade="80"/>
            <w:vAlign w:val="center"/>
          </w:tcPr>
          <w:p w:rsidR="00E53A09" w:rsidRPr="0015388C" w:rsidRDefault="00E53A09" w:rsidP="003B170E">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Miejscowość </w:t>
            </w:r>
          </w:p>
        </w:tc>
        <w:tc>
          <w:tcPr>
            <w:tcW w:w="1966" w:type="dxa"/>
            <w:shd w:val="clear" w:color="auto" w:fill="215868" w:themeFill="accent5" w:themeFillShade="80"/>
            <w:vAlign w:val="center"/>
          </w:tcPr>
          <w:p w:rsidR="00E53A09" w:rsidRPr="0015388C" w:rsidRDefault="00E53A09" w:rsidP="003B170E">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2693" w:type="dxa"/>
            <w:shd w:val="clear" w:color="auto" w:fill="215868" w:themeFill="accent5" w:themeFillShade="80"/>
          </w:tcPr>
          <w:p w:rsidR="00E53A09" w:rsidRPr="00E53A09" w:rsidRDefault="00E53A09" w:rsidP="00E53A09">
            <w:pPr>
              <w:pStyle w:val="Default"/>
              <w:rPr>
                <w:rFonts w:asciiTheme="minorHAnsi" w:hAnsiTheme="minorHAnsi" w:cstheme="minorHAnsi"/>
                <w:b/>
                <w:color w:val="FFFFFF" w:themeColor="background1"/>
                <w:sz w:val="20"/>
                <w:szCs w:val="20"/>
              </w:rPr>
            </w:pPr>
            <w:r w:rsidRPr="00E53A09">
              <w:rPr>
                <w:rFonts w:asciiTheme="minorHAnsi" w:hAnsiTheme="minorHAnsi" w:cstheme="minorHAnsi"/>
                <w:b/>
                <w:color w:val="FFFFFF" w:themeColor="background1"/>
                <w:sz w:val="20"/>
                <w:szCs w:val="20"/>
              </w:rPr>
              <w:t xml:space="preserve">Liczba ludności w wieku produkcyjnym </w:t>
            </w:r>
          </w:p>
          <w:p w:rsidR="00E53A09" w:rsidRPr="00E53A09" w:rsidRDefault="00E53A09" w:rsidP="00E53A09">
            <w:pPr>
              <w:pStyle w:val="Default"/>
              <w:rPr>
                <w:rFonts w:asciiTheme="minorHAnsi" w:hAnsiTheme="minorHAnsi" w:cstheme="minorHAnsi"/>
                <w:b/>
                <w:color w:val="FFFFFF" w:themeColor="background1"/>
                <w:sz w:val="20"/>
                <w:szCs w:val="20"/>
              </w:rPr>
            </w:pPr>
            <w:r w:rsidRPr="00E53A09">
              <w:rPr>
                <w:rFonts w:asciiTheme="minorHAnsi" w:hAnsiTheme="minorHAnsi" w:cstheme="minorHAnsi"/>
                <w:b/>
                <w:color w:val="FFFFFF" w:themeColor="background1"/>
                <w:sz w:val="20"/>
                <w:szCs w:val="20"/>
              </w:rPr>
              <w:t xml:space="preserve">(mężczyźni wiek 18-64 lata, </w:t>
            </w:r>
          </w:p>
          <w:p w:rsidR="00E53A09" w:rsidRPr="00E53A09" w:rsidRDefault="00E53A09" w:rsidP="00E53A09">
            <w:pPr>
              <w:pStyle w:val="Default"/>
              <w:rPr>
                <w:rFonts w:asciiTheme="minorHAnsi" w:hAnsiTheme="minorHAnsi" w:cstheme="minorHAnsi"/>
                <w:b/>
                <w:bCs/>
                <w:color w:val="FFFFFF" w:themeColor="background1"/>
                <w:sz w:val="20"/>
                <w:szCs w:val="20"/>
              </w:rPr>
            </w:pPr>
            <w:r w:rsidRPr="00E53A09">
              <w:rPr>
                <w:rFonts w:asciiTheme="minorHAnsi" w:hAnsiTheme="minorHAnsi" w:cstheme="minorHAnsi"/>
                <w:b/>
                <w:color w:val="FFFFFF" w:themeColor="background1"/>
                <w:sz w:val="20"/>
                <w:szCs w:val="20"/>
              </w:rPr>
              <w:t>kobiety 18-59 lat)</w:t>
            </w:r>
          </w:p>
        </w:tc>
        <w:tc>
          <w:tcPr>
            <w:tcW w:w="2410" w:type="dxa"/>
            <w:shd w:val="clear" w:color="auto" w:fill="215868" w:themeFill="accent5" w:themeFillShade="80"/>
          </w:tcPr>
          <w:p w:rsidR="00E53A09" w:rsidRDefault="00E53A09" w:rsidP="003B170E">
            <w:pPr>
              <w:pStyle w:val="Default"/>
              <w:jc w:val="center"/>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 xml:space="preserve">Liczba bezrobotnych </w:t>
            </w:r>
          </w:p>
        </w:tc>
      </w:tr>
      <w:tr w:rsidR="00E53A09" w:rsidRPr="0015388C" w:rsidTr="00E53A09">
        <w:trPr>
          <w:trHeight w:val="129"/>
        </w:trPr>
        <w:tc>
          <w:tcPr>
            <w:tcW w:w="1403" w:type="dxa"/>
            <w:shd w:val="clear" w:color="auto" w:fill="FFFFFF" w:themeFill="background1"/>
          </w:tcPr>
          <w:p w:rsidR="00E53A09" w:rsidRPr="006D6725" w:rsidRDefault="00E53A09" w:rsidP="003B170E">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Kaniewo </w:t>
            </w:r>
          </w:p>
        </w:tc>
        <w:tc>
          <w:tcPr>
            <w:tcW w:w="1966"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171</w:t>
            </w:r>
          </w:p>
        </w:tc>
        <w:tc>
          <w:tcPr>
            <w:tcW w:w="2693"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114</w:t>
            </w:r>
          </w:p>
        </w:tc>
        <w:tc>
          <w:tcPr>
            <w:tcW w:w="2410"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23</w:t>
            </w:r>
          </w:p>
        </w:tc>
      </w:tr>
      <w:tr w:rsidR="00E53A09" w:rsidRPr="0015388C" w:rsidTr="00E53A09">
        <w:trPr>
          <w:trHeight w:val="289"/>
        </w:trPr>
        <w:tc>
          <w:tcPr>
            <w:tcW w:w="1403" w:type="dxa"/>
            <w:shd w:val="clear" w:color="auto" w:fill="FFFFFF" w:themeFill="background1"/>
          </w:tcPr>
          <w:p w:rsidR="00E53A09" w:rsidRPr="006D6725" w:rsidRDefault="00E53A09" w:rsidP="003B170E">
            <w:pPr>
              <w:pStyle w:val="Default"/>
              <w:rPr>
                <w:rFonts w:asciiTheme="minorHAnsi" w:hAnsiTheme="minorHAnsi" w:cstheme="minorHAnsi"/>
                <w:color w:val="auto"/>
                <w:sz w:val="20"/>
                <w:szCs w:val="20"/>
              </w:rPr>
            </w:pPr>
            <w:r w:rsidRPr="006D6725">
              <w:rPr>
                <w:rFonts w:asciiTheme="minorHAnsi" w:hAnsiTheme="minorHAnsi" w:cstheme="minorHAnsi"/>
                <w:color w:val="auto"/>
                <w:sz w:val="20"/>
                <w:szCs w:val="20"/>
              </w:rPr>
              <w:t xml:space="preserve">Osiecz Wielki </w:t>
            </w:r>
          </w:p>
        </w:tc>
        <w:tc>
          <w:tcPr>
            <w:tcW w:w="1966"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sidRPr="006D6725">
              <w:rPr>
                <w:rFonts w:asciiTheme="minorHAnsi" w:hAnsiTheme="minorHAnsi" w:cstheme="minorHAnsi"/>
                <w:color w:val="auto"/>
                <w:sz w:val="20"/>
                <w:szCs w:val="20"/>
              </w:rPr>
              <w:t>222</w:t>
            </w:r>
          </w:p>
        </w:tc>
        <w:tc>
          <w:tcPr>
            <w:tcW w:w="2693"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132</w:t>
            </w:r>
          </w:p>
        </w:tc>
        <w:tc>
          <w:tcPr>
            <w:tcW w:w="2410"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32</w:t>
            </w:r>
          </w:p>
        </w:tc>
      </w:tr>
      <w:tr w:rsidR="00E53A09" w:rsidRPr="0015388C" w:rsidTr="00E53A09">
        <w:trPr>
          <w:trHeight w:val="289"/>
        </w:trPr>
        <w:tc>
          <w:tcPr>
            <w:tcW w:w="1403" w:type="dxa"/>
            <w:shd w:val="clear" w:color="auto" w:fill="FFFFFF" w:themeFill="background1"/>
          </w:tcPr>
          <w:p w:rsidR="00E53A09" w:rsidRPr="006D6725" w:rsidRDefault="00E53A09" w:rsidP="003B170E">
            <w:pPr>
              <w:pStyle w:val="Default"/>
              <w:rPr>
                <w:rFonts w:asciiTheme="minorHAnsi" w:hAnsiTheme="minorHAnsi" w:cstheme="minorHAnsi"/>
                <w:color w:val="auto"/>
                <w:sz w:val="20"/>
                <w:szCs w:val="20"/>
              </w:rPr>
            </w:pPr>
            <w:r>
              <w:rPr>
                <w:rFonts w:asciiTheme="minorHAnsi" w:hAnsiTheme="minorHAnsi" w:cstheme="minorHAnsi"/>
                <w:color w:val="auto"/>
                <w:sz w:val="20"/>
                <w:szCs w:val="20"/>
              </w:rPr>
              <w:t>Otmianowo</w:t>
            </w:r>
          </w:p>
        </w:tc>
        <w:tc>
          <w:tcPr>
            <w:tcW w:w="1966"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277</w:t>
            </w:r>
          </w:p>
        </w:tc>
        <w:tc>
          <w:tcPr>
            <w:tcW w:w="2693"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164</w:t>
            </w:r>
          </w:p>
        </w:tc>
        <w:tc>
          <w:tcPr>
            <w:tcW w:w="2410"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33</w:t>
            </w:r>
          </w:p>
        </w:tc>
      </w:tr>
      <w:tr w:rsidR="00E53A09" w:rsidRPr="0015388C" w:rsidTr="00E53A09">
        <w:trPr>
          <w:trHeight w:val="194"/>
        </w:trPr>
        <w:tc>
          <w:tcPr>
            <w:tcW w:w="1403" w:type="dxa"/>
            <w:shd w:val="clear" w:color="auto" w:fill="215868" w:themeFill="accent5" w:themeFillShade="80"/>
            <w:vAlign w:val="center"/>
          </w:tcPr>
          <w:p w:rsidR="00E53A09" w:rsidRPr="00D54FF2" w:rsidRDefault="00E53A09" w:rsidP="003B170E">
            <w:pPr>
              <w:pStyle w:val="Default"/>
              <w:jc w:val="center"/>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1966" w:type="dxa"/>
            <w:shd w:val="clear" w:color="auto" w:fill="215868" w:themeFill="accent5" w:themeFillShade="80"/>
            <w:vAlign w:val="center"/>
          </w:tcPr>
          <w:p w:rsidR="00E53A09" w:rsidRPr="008B2AFA" w:rsidRDefault="00E53A09" w:rsidP="003B170E">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2693" w:type="dxa"/>
            <w:shd w:val="clear" w:color="auto" w:fill="215868" w:themeFill="accent5" w:themeFillShade="80"/>
          </w:tcPr>
          <w:p w:rsidR="00E53A09" w:rsidRDefault="00E53A09" w:rsidP="003B170E">
            <w:pPr>
              <w:jc w:val="center"/>
              <w:rPr>
                <w:rFonts w:cstheme="minorHAnsi"/>
                <w:b/>
                <w:color w:val="FFFFFF" w:themeColor="background1"/>
                <w:sz w:val="20"/>
                <w:szCs w:val="20"/>
              </w:rPr>
            </w:pPr>
            <w:r>
              <w:rPr>
                <w:rFonts w:cstheme="minorHAnsi"/>
                <w:b/>
                <w:color w:val="FFFFFF" w:themeColor="background1"/>
                <w:sz w:val="20"/>
                <w:szCs w:val="20"/>
              </w:rPr>
              <w:t>410</w:t>
            </w:r>
          </w:p>
        </w:tc>
        <w:tc>
          <w:tcPr>
            <w:tcW w:w="2410" w:type="dxa"/>
            <w:shd w:val="clear" w:color="auto" w:fill="215868" w:themeFill="accent5" w:themeFillShade="80"/>
          </w:tcPr>
          <w:p w:rsidR="00E53A09" w:rsidRDefault="00E53A09" w:rsidP="003B170E">
            <w:pPr>
              <w:jc w:val="center"/>
              <w:rPr>
                <w:rFonts w:cstheme="minorHAnsi"/>
                <w:b/>
                <w:color w:val="FFFFFF" w:themeColor="background1"/>
                <w:sz w:val="20"/>
                <w:szCs w:val="20"/>
              </w:rPr>
            </w:pPr>
            <w:r>
              <w:rPr>
                <w:rFonts w:cstheme="minorHAnsi"/>
                <w:b/>
                <w:color w:val="FFFFFF" w:themeColor="background1"/>
                <w:sz w:val="20"/>
                <w:szCs w:val="20"/>
              </w:rPr>
              <w:t>88</w:t>
            </w:r>
          </w:p>
        </w:tc>
      </w:tr>
    </w:tbl>
    <w:p w:rsidR="00F97E38" w:rsidRDefault="00317EAF" w:rsidP="00E94448">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E94448" w:rsidRPr="00E94448" w:rsidRDefault="00E94448" w:rsidP="00E94448">
      <w:pPr>
        <w:pStyle w:val="Default"/>
        <w:jc w:val="both"/>
        <w:rPr>
          <w:rFonts w:asciiTheme="minorHAnsi" w:hAnsiTheme="minorHAnsi" w:cstheme="minorHAnsi"/>
          <w:i/>
          <w:color w:val="auto"/>
          <w:sz w:val="20"/>
          <w:szCs w:val="20"/>
        </w:rPr>
      </w:pPr>
    </w:p>
    <w:p w:rsidR="0083529A" w:rsidRDefault="00E53A09" w:rsidP="00C47B2B">
      <w:pPr>
        <w:autoSpaceDE w:val="0"/>
        <w:autoSpaceDN w:val="0"/>
        <w:adjustRightInd w:val="0"/>
        <w:spacing w:after="0" w:line="360" w:lineRule="auto"/>
        <w:jc w:val="both"/>
        <w:rPr>
          <w:rFonts w:cstheme="minorHAnsi"/>
        </w:rPr>
      </w:pPr>
      <w:r w:rsidRPr="00E53A09">
        <w:rPr>
          <w:rFonts w:cstheme="minorHAnsi"/>
        </w:rPr>
        <w:t>Na obsza</w:t>
      </w:r>
      <w:r>
        <w:rPr>
          <w:rFonts w:cstheme="minorHAnsi"/>
        </w:rPr>
        <w:t>rze objętym rewitalizacją</w:t>
      </w:r>
      <w:r w:rsidR="000731B8">
        <w:rPr>
          <w:rFonts w:cstheme="minorHAnsi"/>
        </w:rPr>
        <w:t xml:space="preserve"> </w:t>
      </w:r>
      <w:r w:rsidR="00C47B2B" w:rsidRPr="00E53A09">
        <w:rPr>
          <w:rFonts w:cstheme="minorHAnsi"/>
        </w:rPr>
        <w:t xml:space="preserve">zamieszkuje </w:t>
      </w:r>
      <w:r w:rsidR="00C47B2B">
        <w:rPr>
          <w:rFonts w:cstheme="minorHAnsi"/>
        </w:rPr>
        <w:t>88</w:t>
      </w:r>
      <w:r w:rsidR="00C47B2B" w:rsidRPr="00E53A09">
        <w:rPr>
          <w:rFonts w:cstheme="minorHAnsi"/>
        </w:rPr>
        <w:t xml:space="preserve"> bezrobotnych, </w:t>
      </w:r>
      <w:r w:rsidR="00C47B2B">
        <w:rPr>
          <w:rFonts w:cstheme="minorHAnsi"/>
        </w:rPr>
        <w:t xml:space="preserve">co stanowi </w:t>
      </w:r>
      <w:r>
        <w:rPr>
          <w:rFonts w:cstheme="minorHAnsi"/>
        </w:rPr>
        <w:t>13,13 %</w:t>
      </w:r>
      <w:r w:rsidR="00E94448">
        <w:rPr>
          <w:rFonts w:cstheme="minorHAnsi"/>
        </w:rPr>
        <w:t xml:space="preserve"> ogółu </w:t>
      </w:r>
      <w:r w:rsidR="00C47B2B">
        <w:rPr>
          <w:rFonts w:cstheme="minorHAnsi"/>
        </w:rPr>
        <w:t xml:space="preserve">mieszkańców </w:t>
      </w:r>
      <w:r w:rsidR="009865E0">
        <w:rPr>
          <w:rFonts w:cstheme="minorHAnsi"/>
        </w:rPr>
        <w:t>zamieszkujących Obszar Rewitalizacji</w:t>
      </w:r>
      <w:r w:rsidRPr="00E53A09">
        <w:rPr>
          <w:rFonts w:cstheme="minorHAnsi"/>
        </w:rPr>
        <w:t xml:space="preserve">. Wysoki udział osób pozostających bez pracy może wynikać z niewystarczającego poziomu edukacji oraz niewystarczającej liczby podmiotów gospodarczych na tym terenie. </w:t>
      </w:r>
    </w:p>
    <w:p w:rsidR="0083529A" w:rsidRPr="00ED237C" w:rsidRDefault="009865E0" w:rsidP="00C47B2B">
      <w:pPr>
        <w:autoSpaceDE w:val="0"/>
        <w:autoSpaceDN w:val="0"/>
        <w:adjustRightInd w:val="0"/>
        <w:spacing w:after="0" w:line="360" w:lineRule="auto"/>
        <w:jc w:val="both"/>
        <w:rPr>
          <w:rFonts w:cstheme="minorHAnsi"/>
        </w:rPr>
      </w:pPr>
      <w:r>
        <w:rPr>
          <w:rFonts w:cstheme="minorHAnsi"/>
        </w:rPr>
        <w:t>Poniżej zilustrowano liczbę bezrobotnych osób koncentrując</w:t>
      </w:r>
      <w:r w:rsidR="001E3D63">
        <w:rPr>
          <w:rFonts w:cstheme="minorHAnsi"/>
        </w:rPr>
        <w:t xml:space="preserve">ą się w Obszarze Rewitalizacji </w:t>
      </w:r>
    </w:p>
    <w:p w:rsidR="007D4B31" w:rsidRPr="009865E0" w:rsidRDefault="007D4B31" w:rsidP="00C47B2B">
      <w:pPr>
        <w:autoSpaceDE w:val="0"/>
        <w:autoSpaceDN w:val="0"/>
        <w:adjustRightInd w:val="0"/>
        <w:spacing w:after="0" w:line="360" w:lineRule="auto"/>
        <w:jc w:val="both"/>
        <w:rPr>
          <w:rFonts w:cstheme="minorHAnsi"/>
          <w:b/>
        </w:rPr>
      </w:pPr>
      <w:r w:rsidRPr="009865E0">
        <w:rPr>
          <w:rFonts w:cstheme="minorHAnsi"/>
          <w:b/>
        </w:rPr>
        <w:t>Rys.</w:t>
      </w:r>
      <w:r w:rsidR="007E0EA2">
        <w:rPr>
          <w:rFonts w:cstheme="minorHAnsi"/>
          <w:b/>
        </w:rPr>
        <w:t>8.</w:t>
      </w:r>
      <w:r w:rsidRPr="009865E0">
        <w:rPr>
          <w:rFonts w:cstheme="minorHAnsi"/>
          <w:b/>
        </w:rPr>
        <w:t xml:space="preserve"> Bezrobocie na obszarze rewitalizacji </w:t>
      </w:r>
    </w:p>
    <w:p w:rsidR="00C47B2B" w:rsidRDefault="00C47B2B" w:rsidP="00C47B2B">
      <w:pPr>
        <w:autoSpaceDE w:val="0"/>
        <w:autoSpaceDN w:val="0"/>
        <w:adjustRightInd w:val="0"/>
        <w:spacing w:after="0" w:line="360" w:lineRule="auto"/>
        <w:jc w:val="both"/>
        <w:rPr>
          <w:rFonts w:cstheme="minorHAnsi"/>
        </w:rPr>
      </w:pPr>
      <w:r>
        <w:rPr>
          <w:noProof/>
        </w:rPr>
        <w:drawing>
          <wp:inline distT="0" distB="0" distL="0" distR="0">
            <wp:extent cx="5510254" cy="2695492"/>
            <wp:effectExtent l="19050" t="0" r="14246" b="0"/>
            <wp:docPr id="5" name="Wykres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2920DBBC-E0C8-4E74-A653-768AF66F7C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47B2B" w:rsidRPr="00741B1B" w:rsidRDefault="00C47B2B" w:rsidP="00C47B2B">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C47B2B" w:rsidRDefault="00C47B2B" w:rsidP="00C47B2B">
      <w:pPr>
        <w:autoSpaceDE w:val="0"/>
        <w:autoSpaceDN w:val="0"/>
        <w:adjustRightInd w:val="0"/>
        <w:spacing w:after="0" w:line="360" w:lineRule="auto"/>
        <w:jc w:val="both"/>
        <w:rPr>
          <w:rFonts w:cstheme="minorHAnsi"/>
        </w:rPr>
      </w:pPr>
    </w:p>
    <w:p w:rsidR="007D4B31" w:rsidRDefault="007D4B31" w:rsidP="00C47B2B">
      <w:pPr>
        <w:autoSpaceDE w:val="0"/>
        <w:autoSpaceDN w:val="0"/>
        <w:adjustRightInd w:val="0"/>
        <w:spacing w:after="0" w:line="360" w:lineRule="auto"/>
        <w:jc w:val="both"/>
        <w:rPr>
          <w:rFonts w:cstheme="minorHAnsi"/>
        </w:rPr>
      </w:pPr>
      <w:r>
        <w:rPr>
          <w:rFonts w:cstheme="minorHAnsi"/>
        </w:rPr>
        <w:t>Kolejnym problemem obszaru jest korzystanie z pomocy społecznej</w:t>
      </w:r>
      <w:r w:rsidR="009865E0">
        <w:rPr>
          <w:rFonts w:cstheme="minorHAnsi"/>
        </w:rPr>
        <w:t xml:space="preserve"> i uzależnienie od świadczeń społecznych mieszkańców, co ilustruje poniższa tabela:</w:t>
      </w:r>
    </w:p>
    <w:p w:rsidR="00DD3F52" w:rsidRDefault="00DD3F52" w:rsidP="007D4B31">
      <w:pPr>
        <w:autoSpaceDE w:val="0"/>
        <w:autoSpaceDN w:val="0"/>
        <w:adjustRightInd w:val="0"/>
        <w:spacing w:after="0" w:line="240" w:lineRule="auto"/>
        <w:rPr>
          <w:rFonts w:ascii="Arial" w:hAnsi="Arial" w:cs="Arial"/>
          <w:b/>
          <w:bCs/>
          <w:sz w:val="20"/>
          <w:szCs w:val="20"/>
        </w:rPr>
      </w:pPr>
    </w:p>
    <w:p w:rsidR="007D4B31" w:rsidRPr="009865E0" w:rsidRDefault="007D4B31" w:rsidP="009865E0">
      <w:pPr>
        <w:autoSpaceDE w:val="0"/>
        <w:autoSpaceDN w:val="0"/>
        <w:adjustRightInd w:val="0"/>
        <w:spacing w:after="0" w:line="240" w:lineRule="auto"/>
        <w:rPr>
          <w:rFonts w:cstheme="minorHAnsi"/>
          <w:b/>
          <w:bCs/>
        </w:rPr>
      </w:pPr>
      <w:r w:rsidRPr="00DD3F52">
        <w:rPr>
          <w:rFonts w:cstheme="minorHAnsi"/>
          <w:b/>
          <w:bCs/>
        </w:rPr>
        <w:t xml:space="preserve">Tabela 12. Pomoc społeczna  </w:t>
      </w:r>
    </w:p>
    <w:tbl>
      <w:tblPr>
        <w:tblW w:w="9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6"/>
        <w:gridCol w:w="2097"/>
        <w:gridCol w:w="2872"/>
        <w:gridCol w:w="2570"/>
      </w:tblGrid>
      <w:tr w:rsidR="007D4B31" w:rsidRPr="0015388C" w:rsidTr="00DD3F52">
        <w:trPr>
          <w:trHeight w:val="781"/>
        </w:trPr>
        <w:tc>
          <w:tcPr>
            <w:tcW w:w="1496" w:type="dxa"/>
            <w:shd w:val="clear" w:color="auto" w:fill="215868" w:themeFill="accent5" w:themeFillShade="80"/>
            <w:vAlign w:val="center"/>
          </w:tcPr>
          <w:p w:rsidR="007D4B31" w:rsidRPr="0015388C" w:rsidRDefault="007D4B31" w:rsidP="00227149">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Miejscowość </w:t>
            </w:r>
          </w:p>
        </w:tc>
        <w:tc>
          <w:tcPr>
            <w:tcW w:w="2097" w:type="dxa"/>
            <w:shd w:val="clear" w:color="auto" w:fill="215868" w:themeFill="accent5" w:themeFillShade="80"/>
            <w:vAlign w:val="center"/>
          </w:tcPr>
          <w:p w:rsidR="007D4B31" w:rsidRPr="0015388C" w:rsidRDefault="007D4B31" w:rsidP="00227149">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2872" w:type="dxa"/>
            <w:shd w:val="clear" w:color="auto" w:fill="215868" w:themeFill="accent5" w:themeFillShade="80"/>
          </w:tcPr>
          <w:p w:rsidR="007D4B31" w:rsidRPr="00C52698" w:rsidRDefault="007D4B31" w:rsidP="00227149">
            <w:pPr>
              <w:rPr>
                <w:rFonts w:cstheme="minorHAnsi"/>
                <w:b/>
                <w:bCs/>
                <w:iCs/>
              </w:rPr>
            </w:pPr>
            <w:r w:rsidRPr="00C036EA">
              <w:rPr>
                <w:rFonts w:cstheme="minorHAnsi"/>
                <w:b/>
                <w:color w:val="FFFFFF" w:themeColor="background1"/>
              </w:rPr>
              <w:t xml:space="preserve">Liczba beneficjentów środowiskowej pomocy społecznej </w:t>
            </w:r>
            <w:r>
              <w:rPr>
                <w:rFonts w:cstheme="minorHAnsi"/>
                <w:b/>
                <w:color w:val="FFFFFF" w:themeColor="background1"/>
              </w:rPr>
              <w:t xml:space="preserve">w  ogólnej liczbie mieszkańców </w:t>
            </w:r>
          </w:p>
          <w:p w:rsidR="007D4B31" w:rsidRPr="00E53A09" w:rsidRDefault="007D4B31" w:rsidP="00227149">
            <w:pPr>
              <w:pStyle w:val="Default"/>
              <w:rPr>
                <w:rFonts w:asciiTheme="minorHAnsi" w:hAnsiTheme="minorHAnsi" w:cstheme="minorHAnsi"/>
                <w:b/>
                <w:bCs/>
                <w:color w:val="FFFFFF" w:themeColor="background1"/>
                <w:sz w:val="20"/>
                <w:szCs w:val="20"/>
              </w:rPr>
            </w:pPr>
          </w:p>
        </w:tc>
        <w:tc>
          <w:tcPr>
            <w:tcW w:w="2570" w:type="dxa"/>
            <w:shd w:val="clear" w:color="auto" w:fill="215868" w:themeFill="accent5" w:themeFillShade="80"/>
          </w:tcPr>
          <w:p w:rsidR="007D4B31" w:rsidRPr="00C036EA" w:rsidRDefault="007D4B31" w:rsidP="00227149">
            <w:pPr>
              <w:pStyle w:val="Default"/>
              <w:rPr>
                <w:rFonts w:asciiTheme="minorHAnsi" w:hAnsiTheme="minorHAnsi" w:cstheme="minorHAnsi"/>
                <w:b/>
                <w:color w:val="FFFFFF" w:themeColor="background1"/>
                <w:sz w:val="22"/>
                <w:szCs w:val="22"/>
              </w:rPr>
            </w:pPr>
            <w:r w:rsidRPr="00C036EA">
              <w:rPr>
                <w:rFonts w:asciiTheme="minorHAnsi" w:hAnsiTheme="minorHAnsi" w:cstheme="minorHAnsi"/>
                <w:b/>
                <w:color w:val="FFFFFF" w:themeColor="background1"/>
                <w:sz w:val="22"/>
                <w:szCs w:val="22"/>
              </w:rPr>
              <w:t xml:space="preserve">Liczba gospodarstw domowych korzystających ze środowiskowej pomocy społecznej </w:t>
            </w:r>
          </w:p>
          <w:p w:rsidR="007D4B31" w:rsidRDefault="007D4B31" w:rsidP="00227149">
            <w:pPr>
              <w:pStyle w:val="Default"/>
              <w:jc w:val="center"/>
              <w:rPr>
                <w:rFonts w:asciiTheme="minorHAnsi" w:hAnsiTheme="minorHAnsi" w:cstheme="minorHAnsi"/>
                <w:b/>
                <w:bCs/>
                <w:color w:val="FFFFFF" w:themeColor="background1"/>
                <w:sz w:val="20"/>
                <w:szCs w:val="20"/>
              </w:rPr>
            </w:pPr>
          </w:p>
        </w:tc>
      </w:tr>
      <w:tr w:rsidR="007D4B31" w:rsidRPr="0015388C" w:rsidTr="00DD3F52">
        <w:trPr>
          <w:trHeight w:val="131"/>
        </w:trPr>
        <w:tc>
          <w:tcPr>
            <w:tcW w:w="1496" w:type="dxa"/>
            <w:shd w:val="clear" w:color="auto" w:fill="FFFFFF" w:themeFill="background1"/>
          </w:tcPr>
          <w:p w:rsidR="007D4B31" w:rsidRPr="006D6725" w:rsidRDefault="007D4B31" w:rsidP="00227149">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Kaniewo </w:t>
            </w:r>
          </w:p>
        </w:tc>
        <w:tc>
          <w:tcPr>
            <w:tcW w:w="2097"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171</w:t>
            </w:r>
          </w:p>
        </w:tc>
        <w:tc>
          <w:tcPr>
            <w:tcW w:w="2872"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w:t>
            </w:r>
          </w:p>
        </w:tc>
        <w:tc>
          <w:tcPr>
            <w:tcW w:w="2570"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9</w:t>
            </w:r>
          </w:p>
        </w:tc>
      </w:tr>
      <w:tr w:rsidR="007D4B31" w:rsidRPr="0015388C" w:rsidTr="00DD3F52">
        <w:trPr>
          <w:trHeight w:val="293"/>
        </w:trPr>
        <w:tc>
          <w:tcPr>
            <w:tcW w:w="1496" w:type="dxa"/>
            <w:shd w:val="clear" w:color="auto" w:fill="FFFFFF" w:themeFill="background1"/>
          </w:tcPr>
          <w:p w:rsidR="007D4B31" w:rsidRPr="006D6725" w:rsidRDefault="007D4B31" w:rsidP="00227149">
            <w:pPr>
              <w:pStyle w:val="Default"/>
              <w:rPr>
                <w:rFonts w:asciiTheme="minorHAnsi" w:hAnsiTheme="minorHAnsi" w:cstheme="minorHAnsi"/>
                <w:color w:val="auto"/>
                <w:sz w:val="20"/>
                <w:szCs w:val="20"/>
              </w:rPr>
            </w:pPr>
            <w:r w:rsidRPr="006D6725">
              <w:rPr>
                <w:rFonts w:asciiTheme="minorHAnsi" w:hAnsiTheme="minorHAnsi" w:cstheme="minorHAnsi"/>
                <w:color w:val="auto"/>
                <w:sz w:val="20"/>
                <w:szCs w:val="20"/>
              </w:rPr>
              <w:t xml:space="preserve">Osiecz Wielki </w:t>
            </w:r>
          </w:p>
        </w:tc>
        <w:tc>
          <w:tcPr>
            <w:tcW w:w="2097"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sidRPr="006D6725">
              <w:rPr>
                <w:rFonts w:asciiTheme="minorHAnsi" w:hAnsiTheme="minorHAnsi" w:cstheme="minorHAnsi"/>
                <w:color w:val="auto"/>
                <w:sz w:val="20"/>
                <w:szCs w:val="20"/>
              </w:rPr>
              <w:t>222</w:t>
            </w:r>
          </w:p>
        </w:tc>
        <w:tc>
          <w:tcPr>
            <w:tcW w:w="2872"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31</w:t>
            </w:r>
          </w:p>
        </w:tc>
        <w:tc>
          <w:tcPr>
            <w:tcW w:w="2570"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21</w:t>
            </w:r>
          </w:p>
        </w:tc>
      </w:tr>
      <w:tr w:rsidR="007D4B31" w:rsidRPr="0015388C" w:rsidTr="00DD3F52">
        <w:trPr>
          <w:trHeight w:val="293"/>
        </w:trPr>
        <w:tc>
          <w:tcPr>
            <w:tcW w:w="1496" w:type="dxa"/>
            <w:shd w:val="clear" w:color="auto" w:fill="FFFFFF" w:themeFill="background1"/>
          </w:tcPr>
          <w:p w:rsidR="007D4B31" w:rsidRPr="006D6725" w:rsidRDefault="007D4B31" w:rsidP="00227149">
            <w:pPr>
              <w:pStyle w:val="Default"/>
              <w:rPr>
                <w:rFonts w:asciiTheme="minorHAnsi" w:hAnsiTheme="minorHAnsi" w:cstheme="minorHAnsi"/>
                <w:color w:val="auto"/>
                <w:sz w:val="20"/>
                <w:szCs w:val="20"/>
              </w:rPr>
            </w:pPr>
            <w:r>
              <w:rPr>
                <w:rFonts w:asciiTheme="minorHAnsi" w:hAnsiTheme="minorHAnsi" w:cstheme="minorHAnsi"/>
                <w:color w:val="auto"/>
                <w:sz w:val="20"/>
                <w:szCs w:val="20"/>
              </w:rPr>
              <w:t>Otmianowo</w:t>
            </w:r>
          </w:p>
        </w:tc>
        <w:tc>
          <w:tcPr>
            <w:tcW w:w="2097"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277</w:t>
            </w:r>
          </w:p>
        </w:tc>
        <w:tc>
          <w:tcPr>
            <w:tcW w:w="2872"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34</w:t>
            </w:r>
          </w:p>
        </w:tc>
        <w:tc>
          <w:tcPr>
            <w:tcW w:w="2570"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22</w:t>
            </w:r>
          </w:p>
        </w:tc>
      </w:tr>
      <w:tr w:rsidR="007D4B31" w:rsidRPr="0015388C" w:rsidTr="00DD3F52">
        <w:trPr>
          <w:trHeight w:val="196"/>
        </w:trPr>
        <w:tc>
          <w:tcPr>
            <w:tcW w:w="1496" w:type="dxa"/>
            <w:shd w:val="clear" w:color="auto" w:fill="215868" w:themeFill="accent5" w:themeFillShade="80"/>
            <w:vAlign w:val="center"/>
          </w:tcPr>
          <w:p w:rsidR="007D4B31" w:rsidRPr="00D54FF2" w:rsidRDefault="007D4B31" w:rsidP="00227149">
            <w:pPr>
              <w:pStyle w:val="Default"/>
              <w:jc w:val="center"/>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2097" w:type="dxa"/>
            <w:shd w:val="clear" w:color="auto" w:fill="215868" w:themeFill="accent5" w:themeFillShade="80"/>
            <w:vAlign w:val="center"/>
          </w:tcPr>
          <w:p w:rsidR="007D4B31" w:rsidRPr="008B2AFA" w:rsidRDefault="007D4B31" w:rsidP="00227149">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2872" w:type="dxa"/>
            <w:shd w:val="clear" w:color="auto" w:fill="215868" w:themeFill="accent5" w:themeFillShade="80"/>
          </w:tcPr>
          <w:p w:rsidR="007D4B31" w:rsidRDefault="007D4B31" w:rsidP="00227149">
            <w:pPr>
              <w:jc w:val="center"/>
              <w:rPr>
                <w:rFonts w:cstheme="minorHAnsi"/>
                <w:b/>
                <w:color w:val="FFFFFF" w:themeColor="background1"/>
                <w:sz w:val="20"/>
                <w:szCs w:val="20"/>
              </w:rPr>
            </w:pPr>
            <w:r>
              <w:rPr>
                <w:rFonts w:cstheme="minorHAnsi"/>
                <w:b/>
                <w:color w:val="FFFFFF" w:themeColor="background1"/>
                <w:sz w:val="20"/>
                <w:szCs w:val="20"/>
              </w:rPr>
              <w:t>82</w:t>
            </w:r>
          </w:p>
        </w:tc>
        <w:tc>
          <w:tcPr>
            <w:tcW w:w="2570" w:type="dxa"/>
            <w:shd w:val="clear" w:color="auto" w:fill="215868" w:themeFill="accent5" w:themeFillShade="80"/>
          </w:tcPr>
          <w:p w:rsidR="007D4B31" w:rsidRDefault="007D4B31" w:rsidP="00227149">
            <w:pPr>
              <w:jc w:val="center"/>
              <w:rPr>
                <w:rFonts w:cstheme="minorHAnsi"/>
                <w:b/>
                <w:color w:val="FFFFFF" w:themeColor="background1"/>
                <w:sz w:val="20"/>
                <w:szCs w:val="20"/>
              </w:rPr>
            </w:pPr>
            <w:r>
              <w:rPr>
                <w:rFonts w:cstheme="minorHAnsi"/>
                <w:b/>
                <w:color w:val="FFFFFF" w:themeColor="background1"/>
                <w:sz w:val="20"/>
                <w:szCs w:val="20"/>
              </w:rPr>
              <w:t>52</w:t>
            </w:r>
          </w:p>
        </w:tc>
      </w:tr>
    </w:tbl>
    <w:p w:rsidR="007D4B31" w:rsidRPr="00741B1B" w:rsidRDefault="007D4B31" w:rsidP="007D4B31">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7D4B31" w:rsidRDefault="007D4B31" w:rsidP="007D4B31">
      <w:pPr>
        <w:autoSpaceDE w:val="0"/>
        <w:autoSpaceDN w:val="0"/>
        <w:adjustRightInd w:val="0"/>
        <w:spacing w:after="0" w:line="360" w:lineRule="auto"/>
        <w:jc w:val="both"/>
        <w:rPr>
          <w:rFonts w:cstheme="minorHAnsi"/>
        </w:rPr>
      </w:pPr>
    </w:p>
    <w:p w:rsidR="007D4B31" w:rsidRDefault="007D4B31" w:rsidP="007D4B31">
      <w:pPr>
        <w:autoSpaceDE w:val="0"/>
        <w:autoSpaceDN w:val="0"/>
        <w:adjustRightInd w:val="0"/>
        <w:spacing w:after="0" w:line="360" w:lineRule="auto"/>
        <w:jc w:val="both"/>
        <w:rPr>
          <w:rFonts w:cstheme="minorHAnsi"/>
        </w:rPr>
      </w:pPr>
      <w:r>
        <w:rPr>
          <w:rFonts w:cstheme="minorHAnsi"/>
        </w:rPr>
        <w:t>Na podstawie danych GOPS 82 osoby</w:t>
      </w:r>
      <w:r w:rsidRPr="00FD04D7">
        <w:rPr>
          <w:rFonts w:cstheme="minorHAnsi"/>
        </w:rPr>
        <w:t xml:space="preserve">, czyli około </w:t>
      </w:r>
      <w:r>
        <w:rPr>
          <w:rFonts w:cstheme="minorHAnsi"/>
        </w:rPr>
        <w:t xml:space="preserve">12,24 </w:t>
      </w:r>
      <w:r w:rsidRPr="00FD04D7">
        <w:rPr>
          <w:rFonts w:cstheme="minorHAnsi"/>
        </w:rPr>
        <w:t xml:space="preserve">% całkowitej liczby zamieszkałych na </w:t>
      </w:r>
      <w:r w:rsidR="0083529A">
        <w:rPr>
          <w:rFonts w:cstheme="minorHAnsi"/>
        </w:rPr>
        <w:t xml:space="preserve">obszarze rewitalizacji </w:t>
      </w:r>
      <w:r w:rsidR="009865E0">
        <w:rPr>
          <w:rFonts w:cstheme="minorHAnsi"/>
        </w:rPr>
        <w:t>, korzysta</w:t>
      </w:r>
      <w:r w:rsidRPr="00FD04D7">
        <w:rPr>
          <w:rFonts w:cstheme="minorHAnsi"/>
        </w:rPr>
        <w:t xml:space="preserve"> z pomocy </w:t>
      </w:r>
      <w:r>
        <w:rPr>
          <w:rFonts w:cstheme="minorHAnsi"/>
        </w:rPr>
        <w:t>społecznej</w:t>
      </w:r>
      <w:r w:rsidR="009865E0">
        <w:rPr>
          <w:rFonts w:cstheme="minorHAnsi"/>
        </w:rPr>
        <w:t xml:space="preserve">, co świadczy o silnej koncentracji tego problemu społecznego w </w:t>
      </w:r>
      <w:r w:rsidR="0083529A">
        <w:rPr>
          <w:rFonts w:cstheme="minorHAnsi"/>
        </w:rPr>
        <w:t>OR</w:t>
      </w:r>
      <w:r w:rsidR="009865E0">
        <w:rPr>
          <w:rFonts w:cstheme="minorHAnsi"/>
        </w:rPr>
        <w:t>.</w:t>
      </w:r>
    </w:p>
    <w:p w:rsidR="00DD3F52" w:rsidRDefault="00DD3F52" w:rsidP="00C47B2B">
      <w:pPr>
        <w:autoSpaceDE w:val="0"/>
        <w:autoSpaceDN w:val="0"/>
        <w:adjustRightInd w:val="0"/>
        <w:spacing w:after="0" w:line="360" w:lineRule="auto"/>
        <w:jc w:val="both"/>
        <w:rPr>
          <w:rFonts w:cstheme="minorHAnsi"/>
          <w:color w:val="4F81BD" w:themeColor="accent1"/>
          <w:sz w:val="24"/>
          <w:szCs w:val="24"/>
        </w:rPr>
      </w:pPr>
    </w:p>
    <w:p w:rsidR="0036014A" w:rsidRPr="00DD3F52" w:rsidRDefault="00DD3F52" w:rsidP="00C47B2B">
      <w:pPr>
        <w:autoSpaceDE w:val="0"/>
        <w:autoSpaceDN w:val="0"/>
        <w:adjustRightInd w:val="0"/>
        <w:spacing w:after="0" w:line="360" w:lineRule="auto"/>
        <w:jc w:val="both"/>
        <w:rPr>
          <w:rFonts w:cstheme="minorHAnsi"/>
          <w:color w:val="4F81BD" w:themeColor="accent1"/>
          <w:sz w:val="24"/>
          <w:szCs w:val="24"/>
        </w:rPr>
      </w:pPr>
      <w:r w:rsidRPr="00DD3F52">
        <w:rPr>
          <w:rFonts w:cstheme="minorHAnsi"/>
          <w:color w:val="4F81BD" w:themeColor="accent1"/>
          <w:sz w:val="24"/>
          <w:szCs w:val="24"/>
        </w:rPr>
        <w:t>Kultura i turystyka</w:t>
      </w:r>
    </w:p>
    <w:p w:rsidR="00ED237C" w:rsidRDefault="0036014A" w:rsidP="00C47B2B">
      <w:pPr>
        <w:autoSpaceDE w:val="0"/>
        <w:autoSpaceDN w:val="0"/>
        <w:adjustRightInd w:val="0"/>
        <w:spacing w:after="0" w:line="360" w:lineRule="auto"/>
        <w:jc w:val="both"/>
        <w:rPr>
          <w:rFonts w:cstheme="minorHAnsi"/>
        </w:rPr>
      </w:pPr>
      <w:r w:rsidRPr="0036014A">
        <w:rPr>
          <w:rFonts w:cstheme="minorHAnsi"/>
        </w:rPr>
        <w:t xml:space="preserve"> Kultura i </w:t>
      </w:r>
      <w:r>
        <w:rPr>
          <w:rFonts w:cstheme="minorHAnsi"/>
        </w:rPr>
        <w:t xml:space="preserve">turystyka </w:t>
      </w:r>
      <w:r w:rsidRPr="0036014A">
        <w:rPr>
          <w:rFonts w:cstheme="minorHAnsi"/>
        </w:rPr>
        <w:t xml:space="preserve">ma zasadniczy wpływ na życie pojedynczych </w:t>
      </w:r>
      <w:r>
        <w:rPr>
          <w:rFonts w:cstheme="minorHAnsi"/>
        </w:rPr>
        <w:t>osób</w:t>
      </w:r>
      <w:r w:rsidR="00DD3F52">
        <w:rPr>
          <w:rFonts w:cstheme="minorHAnsi"/>
        </w:rPr>
        <w:t>,</w:t>
      </w:r>
      <w:r w:rsidRPr="0036014A">
        <w:rPr>
          <w:rFonts w:cstheme="minorHAnsi"/>
        </w:rPr>
        <w:t xml:space="preserve"> ale również całego społeczeństwa. Na terenie objętym rewitalizacją występuje marginalizacja społeczeństwa. Mieszkańcy obszar</w:t>
      </w:r>
      <w:r w:rsidR="009B1EC5">
        <w:rPr>
          <w:rFonts w:cstheme="minorHAnsi"/>
        </w:rPr>
        <w:t>u</w:t>
      </w:r>
      <w:r w:rsidRPr="0036014A">
        <w:rPr>
          <w:rFonts w:cstheme="minorHAnsi"/>
        </w:rPr>
        <w:t xml:space="preserve"> rewitaliz</w:t>
      </w:r>
      <w:r w:rsidR="009B1EC5">
        <w:rPr>
          <w:rFonts w:cstheme="minorHAnsi"/>
        </w:rPr>
        <w:t>acji</w:t>
      </w:r>
      <w:r w:rsidRPr="0036014A">
        <w:rPr>
          <w:rFonts w:cstheme="minorHAnsi"/>
        </w:rPr>
        <w:t xml:space="preserve"> niechętnie uczestniczą w życiu publicznym i społecznym </w:t>
      </w:r>
      <w:r w:rsidR="001F2388">
        <w:rPr>
          <w:rFonts w:cstheme="minorHAnsi"/>
        </w:rPr>
        <w:t xml:space="preserve">Gminy. </w:t>
      </w:r>
      <w:r w:rsidRPr="0036014A">
        <w:rPr>
          <w:rFonts w:cstheme="minorHAnsi"/>
        </w:rPr>
        <w:t xml:space="preserve"> Świadczy to o małej świadomości lokalnej wśród mieszkańców oraz niewielkim zaangażowaniu </w:t>
      </w:r>
      <w:r w:rsidR="009B1EC5">
        <w:rPr>
          <w:rFonts w:cstheme="minorHAnsi"/>
        </w:rPr>
        <w:br/>
      </w:r>
      <w:r w:rsidRPr="0036014A">
        <w:rPr>
          <w:rFonts w:cstheme="minorHAnsi"/>
        </w:rPr>
        <w:t>w sprawy ogółu społeczeństwa. Roz</w:t>
      </w:r>
      <w:r w:rsidR="001F2388">
        <w:rPr>
          <w:rFonts w:cstheme="minorHAnsi"/>
        </w:rPr>
        <w:t xml:space="preserve">szerza się zasięg rozpadu struktury </w:t>
      </w:r>
      <w:r w:rsidRPr="0036014A">
        <w:rPr>
          <w:rFonts w:cstheme="minorHAnsi"/>
        </w:rPr>
        <w:t>społecznej, przejawiającej się typowymi objawami dysfunkcji rodziny, nasileniem si</w:t>
      </w:r>
      <w:r w:rsidR="001F2388">
        <w:rPr>
          <w:rFonts w:cstheme="minorHAnsi"/>
        </w:rPr>
        <w:t xml:space="preserve">ę alkoholizmu. </w:t>
      </w:r>
      <w:r w:rsidR="009B1EC5">
        <w:rPr>
          <w:rFonts w:cstheme="minorHAnsi"/>
        </w:rPr>
        <w:t xml:space="preserve">Pogłębia to stan kryzysowy wyrażający się nasileniem zidentyfikowanych problemów społecznych na Obszarze Rewitalizacji. </w:t>
      </w:r>
      <w:r w:rsidR="009865E0">
        <w:rPr>
          <w:rFonts w:cstheme="minorHAnsi"/>
        </w:rPr>
        <w:t>Dlatego ważne jest</w:t>
      </w:r>
      <w:r w:rsidRPr="0036014A">
        <w:rPr>
          <w:rFonts w:cstheme="minorHAnsi"/>
        </w:rPr>
        <w:t xml:space="preserve">, aby zorganizować czas wolny ciekawymi zajęciami, skierowanymi do różnych grup wiekowych. Ważny </w:t>
      </w:r>
      <w:r w:rsidR="009B1EC5">
        <w:rPr>
          <w:rFonts w:cstheme="minorHAnsi"/>
        </w:rPr>
        <w:t xml:space="preserve">dla Obszaru Rewitalizacji </w:t>
      </w:r>
      <w:r w:rsidRPr="0036014A">
        <w:rPr>
          <w:rFonts w:cstheme="minorHAnsi"/>
        </w:rPr>
        <w:t xml:space="preserve">jest zatem rozwój infrastruktury wspomagającej integrację społeczno-kulturalną mieszkańców. </w:t>
      </w:r>
      <w:r w:rsidR="001F2388">
        <w:rPr>
          <w:rFonts w:cstheme="minorHAnsi"/>
        </w:rPr>
        <w:t>Aby była</w:t>
      </w:r>
      <w:r w:rsidRPr="0036014A">
        <w:rPr>
          <w:rFonts w:cstheme="minorHAnsi"/>
        </w:rPr>
        <w:t xml:space="preserve"> możliwa organizacja powyższych działań konieczne jest stworzenie odpowiedniego miejsca, atrakcyjnego dla uczestników zajęć, które umożliwi ich ciekawe prow</w:t>
      </w:r>
      <w:r w:rsidR="001F2388">
        <w:rPr>
          <w:rFonts w:cstheme="minorHAnsi"/>
        </w:rPr>
        <w:t xml:space="preserve">adzenie. Takim miejscem będą zmodernizowane , </w:t>
      </w:r>
      <w:r w:rsidRPr="0036014A">
        <w:rPr>
          <w:rFonts w:cstheme="minorHAnsi"/>
        </w:rPr>
        <w:t xml:space="preserve">doposażone </w:t>
      </w:r>
      <w:r w:rsidR="001F2388">
        <w:rPr>
          <w:rFonts w:cstheme="minorHAnsi"/>
        </w:rPr>
        <w:t>świetlice wiejskie w m. Ka</w:t>
      </w:r>
      <w:r w:rsidR="009B1EC5">
        <w:rPr>
          <w:rFonts w:cstheme="minorHAnsi"/>
        </w:rPr>
        <w:t>niewo, Osiecz Wielki, Otmianowo</w:t>
      </w:r>
      <w:r w:rsidR="0083529A">
        <w:rPr>
          <w:rFonts w:cstheme="minorHAnsi"/>
        </w:rPr>
        <w:t>,</w:t>
      </w:r>
      <w:r w:rsidRPr="0036014A">
        <w:rPr>
          <w:rFonts w:cstheme="minorHAnsi"/>
        </w:rPr>
        <w:t xml:space="preserve"> które stanie się atrakcyjnym miejscem spotkań mieszkańców,  a w </w:t>
      </w:r>
      <w:r w:rsidR="009B1EC5">
        <w:rPr>
          <w:rFonts w:cstheme="minorHAnsi"/>
        </w:rPr>
        <w:t>różnych grupach wiekowych</w:t>
      </w:r>
      <w:r w:rsidR="001F2388">
        <w:rPr>
          <w:rFonts w:cstheme="minorHAnsi"/>
        </w:rPr>
        <w:t xml:space="preserve">. </w:t>
      </w:r>
    </w:p>
    <w:p w:rsidR="00880D19" w:rsidRPr="00880D19" w:rsidRDefault="00880D19" w:rsidP="00C47B2B">
      <w:pPr>
        <w:autoSpaceDE w:val="0"/>
        <w:autoSpaceDN w:val="0"/>
        <w:adjustRightInd w:val="0"/>
        <w:spacing w:after="0" w:line="360" w:lineRule="auto"/>
        <w:jc w:val="both"/>
        <w:rPr>
          <w:rFonts w:cstheme="minorHAnsi"/>
        </w:rPr>
      </w:pPr>
    </w:p>
    <w:p w:rsidR="005311CA" w:rsidRPr="00DD3F52" w:rsidRDefault="005311CA" w:rsidP="005311CA">
      <w:pPr>
        <w:autoSpaceDE w:val="0"/>
        <w:autoSpaceDN w:val="0"/>
        <w:adjustRightInd w:val="0"/>
        <w:spacing w:after="0" w:line="360" w:lineRule="auto"/>
        <w:jc w:val="both"/>
        <w:rPr>
          <w:rFonts w:cstheme="minorHAnsi"/>
          <w:color w:val="365F91" w:themeColor="accent1" w:themeShade="BF"/>
          <w:sz w:val="24"/>
          <w:szCs w:val="24"/>
        </w:rPr>
      </w:pPr>
      <w:r w:rsidRPr="00DD3F52">
        <w:rPr>
          <w:rFonts w:cstheme="minorHAnsi"/>
          <w:color w:val="365F91" w:themeColor="accent1" w:themeShade="BF"/>
          <w:sz w:val="24"/>
          <w:szCs w:val="24"/>
        </w:rPr>
        <w:t xml:space="preserve">Sfera gospodarcza </w:t>
      </w:r>
    </w:p>
    <w:p w:rsidR="00DD3F52" w:rsidRDefault="00667567" w:rsidP="005311CA">
      <w:pPr>
        <w:autoSpaceDE w:val="0"/>
        <w:autoSpaceDN w:val="0"/>
        <w:adjustRightInd w:val="0"/>
        <w:spacing w:after="0" w:line="360" w:lineRule="auto"/>
        <w:jc w:val="both"/>
        <w:rPr>
          <w:rFonts w:cstheme="minorHAnsi"/>
        </w:rPr>
      </w:pPr>
      <w:r>
        <w:rPr>
          <w:rFonts w:cstheme="minorHAnsi"/>
        </w:rPr>
        <w:t xml:space="preserve">Przedsiębiorstwa na terenie </w:t>
      </w:r>
      <w:r w:rsidR="009B1EC5">
        <w:rPr>
          <w:rFonts w:cstheme="minorHAnsi"/>
        </w:rPr>
        <w:t xml:space="preserve">Obszaru </w:t>
      </w:r>
      <w:r>
        <w:rPr>
          <w:rFonts w:cstheme="minorHAnsi"/>
        </w:rPr>
        <w:t xml:space="preserve">rewitalizacji </w:t>
      </w:r>
      <w:r w:rsidR="005311CA" w:rsidRPr="005311CA">
        <w:rPr>
          <w:rFonts w:cstheme="minorHAnsi"/>
        </w:rPr>
        <w:t xml:space="preserve">to głównie małe, prywatne sklepy </w:t>
      </w:r>
      <w:r>
        <w:rPr>
          <w:rFonts w:cstheme="minorHAnsi"/>
        </w:rPr>
        <w:t xml:space="preserve">oraz jeden średni przedsiębiorca </w:t>
      </w:r>
      <w:r w:rsidR="005311CA" w:rsidRPr="005311CA">
        <w:rPr>
          <w:rFonts w:cstheme="minorHAnsi"/>
        </w:rPr>
        <w:t>znajduj</w:t>
      </w:r>
      <w:r>
        <w:rPr>
          <w:rFonts w:cstheme="minorHAnsi"/>
        </w:rPr>
        <w:t>ą</w:t>
      </w:r>
      <w:r w:rsidR="005311CA" w:rsidRPr="005311CA">
        <w:rPr>
          <w:rFonts w:cstheme="minorHAnsi"/>
        </w:rPr>
        <w:t xml:space="preserve"> się jedynie w </w:t>
      </w:r>
      <w:r w:rsidR="009B1EC5">
        <w:rPr>
          <w:rFonts w:cstheme="minorHAnsi"/>
        </w:rPr>
        <w:t>miejscowości Osiecz Wielki</w:t>
      </w:r>
      <w:r w:rsidR="005311CA" w:rsidRPr="005311CA">
        <w:rPr>
          <w:rFonts w:cstheme="minorHAnsi"/>
        </w:rPr>
        <w:t xml:space="preserve">. </w:t>
      </w:r>
      <w:r w:rsidR="009B1EC5">
        <w:rPr>
          <w:rFonts w:cstheme="minorHAnsi"/>
        </w:rPr>
        <w:t xml:space="preserve">W obszarze </w:t>
      </w:r>
      <w:r w:rsidR="000731B8">
        <w:rPr>
          <w:rFonts w:cstheme="minorHAnsi"/>
        </w:rPr>
        <w:t>rewitalizacji f</w:t>
      </w:r>
      <w:r w:rsidR="009B1EC5">
        <w:rPr>
          <w:rFonts w:cstheme="minorHAnsi"/>
        </w:rPr>
        <w:t>unkcjonują pojedyncze</w:t>
      </w:r>
      <w:r w:rsidR="005311CA" w:rsidRPr="005311CA">
        <w:rPr>
          <w:rFonts w:cstheme="minorHAnsi"/>
        </w:rPr>
        <w:t xml:space="preserve"> podmioty gospodarcze</w:t>
      </w:r>
      <w:r w:rsidR="009B1EC5">
        <w:rPr>
          <w:rFonts w:cstheme="minorHAnsi"/>
        </w:rPr>
        <w:t>, często</w:t>
      </w:r>
      <w:r>
        <w:rPr>
          <w:rFonts w:cstheme="minorHAnsi"/>
        </w:rPr>
        <w:t xml:space="preserve"> jednoosobowe, co św</w:t>
      </w:r>
      <w:r w:rsidR="007E0EA2">
        <w:rPr>
          <w:rFonts w:cstheme="minorHAnsi"/>
        </w:rPr>
        <w:t>iadczy o bardzo niskim poziomie</w:t>
      </w:r>
      <w:r w:rsidR="009B1EC5">
        <w:rPr>
          <w:rFonts w:cstheme="minorHAnsi"/>
        </w:rPr>
        <w:t xml:space="preserve"> przedsiębiorczości,</w:t>
      </w:r>
      <w:r w:rsidR="000731B8">
        <w:rPr>
          <w:rFonts w:cstheme="minorHAnsi"/>
        </w:rPr>
        <w:t xml:space="preserve"> </w:t>
      </w:r>
      <w:r w:rsidR="009B1EC5">
        <w:rPr>
          <w:rFonts w:cstheme="minorHAnsi"/>
        </w:rPr>
        <w:t xml:space="preserve">a także </w:t>
      </w:r>
      <w:r w:rsidR="005311CA" w:rsidRPr="005311CA">
        <w:rPr>
          <w:rFonts w:cstheme="minorHAnsi"/>
        </w:rPr>
        <w:t xml:space="preserve">wiąże się z wysokim stopniem bezrobocia, a to z kolei ma zasadniczy wpływ na ubóstwo. </w:t>
      </w:r>
      <w:r w:rsidR="009B1EC5">
        <w:rPr>
          <w:rFonts w:cstheme="minorHAnsi"/>
        </w:rPr>
        <w:t>Opisana sytuacja wpływa</w:t>
      </w:r>
      <w:r w:rsidR="005311CA" w:rsidRPr="005311CA">
        <w:rPr>
          <w:rFonts w:cstheme="minorHAnsi"/>
        </w:rPr>
        <w:t xml:space="preserve"> na liczbę osób pobierających świadczenia </w:t>
      </w:r>
      <w:r w:rsidR="009B1EC5">
        <w:rPr>
          <w:rFonts w:cstheme="minorHAnsi"/>
        </w:rPr>
        <w:br/>
      </w:r>
      <w:r w:rsidR="005311CA" w:rsidRPr="005311CA">
        <w:rPr>
          <w:rFonts w:cstheme="minorHAnsi"/>
        </w:rPr>
        <w:t xml:space="preserve">z </w:t>
      </w:r>
      <w:r>
        <w:rPr>
          <w:rFonts w:cstheme="minorHAnsi"/>
        </w:rPr>
        <w:t>Gmi</w:t>
      </w:r>
      <w:r w:rsidR="009B1EC5">
        <w:rPr>
          <w:rFonts w:cstheme="minorHAnsi"/>
        </w:rPr>
        <w:t>nnego Ośrodka Pomocy Społecznej</w:t>
      </w:r>
      <w:r>
        <w:rPr>
          <w:rFonts w:cstheme="minorHAnsi"/>
        </w:rPr>
        <w:t>.</w:t>
      </w:r>
      <w:r w:rsidR="005311CA" w:rsidRPr="005311CA">
        <w:rPr>
          <w:rFonts w:cstheme="minorHAnsi"/>
        </w:rPr>
        <w:t xml:space="preserve"> Brak pracy lub jej utrata jest przyczyną wielu bardzo niepokojących zjawisk społecznych (tj. dysfunkcji społecznych, przestępczości</w:t>
      </w:r>
      <w:r w:rsidR="009B1EC5">
        <w:rPr>
          <w:rFonts w:cstheme="minorHAnsi"/>
        </w:rPr>
        <w:t>,</w:t>
      </w:r>
      <w:r w:rsidR="005311CA" w:rsidRPr="005311CA">
        <w:rPr>
          <w:rFonts w:cstheme="minorHAnsi"/>
        </w:rPr>
        <w:t xml:space="preserve"> czy uzależnienia od alkoholu). </w:t>
      </w:r>
      <w:r>
        <w:rPr>
          <w:rFonts w:cstheme="minorHAnsi"/>
        </w:rPr>
        <w:t xml:space="preserve">Starając się zmniejszyć </w:t>
      </w:r>
      <w:r w:rsidR="005311CA" w:rsidRPr="005311CA">
        <w:rPr>
          <w:rFonts w:cstheme="minorHAnsi"/>
        </w:rPr>
        <w:t xml:space="preserve">poziom bezrobocia i </w:t>
      </w:r>
      <w:r w:rsidR="009B1EC5">
        <w:rPr>
          <w:rFonts w:cstheme="minorHAnsi"/>
        </w:rPr>
        <w:t>zwiększyć liczbę działających</w:t>
      </w:r>
      <w:r w:rsidR="005311CA" w:rsidRPr="005311CA">
        <w:rPr>
          <w:rFonts w:cstheme="minorHAnsi"/>
        </w:rPr>
        <w:t xml:space="preserve"> podmiotów gospodarczych, należałoby skutecznie pozyskiwać nowych inwestorów, a także stwarzać odpowiednie warunki do prowadzenia działalności gospodarczej. </w:t>
      </w:r>
      <w:r>
        <w:rPr>
          <w:rFonts w:cstheme="minorHAnsi"/>
        </w:rPr>
        <w:t>Konieczne są zadania wpływające na aktywizację</w:t>
      </w:r>
      <w:r w:rsidR="005311CA" w:rsidRPr="005311CA">
        <w:rPr>
          <w:rFonts w:cstheme="minorHAnsi"/>
        </w:rPr>
        <w:t xml:space="preserve"> osób bezrobotnych</w:t>
      </w:r>
      <w:r w:rsidR="009B1EC5">
        <w:rPr>
          <w:rFonts w:cstheme="minorHAnsi"/>
        </w:rPr>
        <w:t>, w szczególności z uwagi na koncentrację zamieszkania osób bezrobotnych na Obszarze Rewitalizacji</w:t>
      </w:r>
      <w:r w:rsidR="000731B8">
        <w:rPr>
          <w:rFonts w:cstheme="minorHAnsi"/>
        </w:rPr>
        <w:t xml:space="preserve"> </w:t>
      </w:r>
      <w:r w:rsidR="005311CA" w:rsidRPr="005311CA">
        <w:rPr>
          <w:rFonts w:cstheme="minorHAnsi"/>
        </w:rPr>
        <w:t>m.in.</w:t>
      </w:r>
      <w:r w:rsidR="009B1EC5">
        <w:rPr>
          <w:rFonts w:cstheme="minorHAnsi"/>
        </w:rPr>
        <w:t xml:space="preserve"> poprzez:</w:t>
      </w:r>
      <w:r w:rsidR="005311CA" w:rsidRPr="005311CA">
        <w:rPr>
          <w:rFonts w:cstheme="minorHAnsi"/>
        </w:rPr>
        <w:t xml:space="preserve"> szkolenia, staże, prace interwencyjne i inne formy aktywizujące osoby </w:t>
      </w:r>
      <w:r>
        <w:rPr>
          <w:rFonts w:cstheme="minorHAnsi"/>
        </w:rPr>
        <w:t xml:space="preserve"> wykluczone społeczne lub zagrożone społecznym wykluczeniem</w:t>
      </w:r>
      <w:r w:rsidR="005311CA" w:rsidRPr="005311CA">
        <w:rPr>
          <w:rFonts w:cstheme="minorHAnsi"/>
        </w:rPr>
        <w:t xml:space="preserve">.  </w:t>
      </w:r>
    </w:p>
    <w:p w:rsidR="009B1EC5" w:rsidRDefault="009B1EC5" w:rsidP="005311CA">
      <w:pPr>
        <w:autoSpaceDE w:val="0"/>
        <w:autoSpaceDN w:val="0"/>
        <w:adjustRightInd w:val="0"/>
        <w:spacing w:after="0" w:line="360" w:lineRule="auto"/>
        <w:jc w:val="both"/>
        <w:rPr>
          <w:rFonts w:cstheme="minorHAnsi"/>
          <w:color w:val="365F91" w:themeColor="accent1" w:themeShade="BF"/>
          <w:sz w:val="24"/>
          <w:szCs w:val="24"/>
        </w:rPr>
      </w:pPr>
    </w:p>
    <w:p w:rsidR="00880D19" w:rsidRDefault="00880D19" w:rsidP="005311CA">
      <w:pPr>
        <w:autoSpaceDE w:val="0"/>
        <w:autoSpaceDN w:val="0"/>
        <w:adjustRightInd w:val="0"/>
        <w:spacing w:after="0" w:line="360" w:lineRule="auto"/>
        <w:jc w:val="both"/>
        <w:rPr>
          <w:rFonts w:cstheme="minorHAnsi"/>
          <w:color w:val="365F91" w:themeColor="accent1" w:themeShade="BF"/>
          <w:sz w:val="24"/>
          <w:szCs w:val="24"/>
        </w:rPr>
      </w:pPr>
    </w:p>
    <w:p w:rsidR="00880D19" w:rsidRDefault="00880D19" w:rsidP="005311CA">
      <w:pPr>
        <w:autoSpaceDE w:val="0"/>
        <w:autoSpaceDN w:val="0"/>
        <w:adjustRightInd w:val="0"/>
        <w:spacing w:after="0" w:line="360" w:lineRule="auto"/>
        <w:jc w:val="both"/>
        <w:rPr>
          <w:rFonts w:cstheme="minorHAnsi"/>
          <w:color w:val="365F91" w:themeColor="accent1" w:themeShade="BF"/>
          <w:sz w:val="24"/>
          <w:szCs w:val="24"/>
        </w:rPr>
      </w:pPr>
    </w:p>
    <w:p w:rsidR="0085162B" w:rsidRPr="00DD3F52" w:rsidRDefault="00DD3F52" w:rsidP="005311CA">
      <w:pPr>
        <w:autoSpaceDE w:val="0"/>
        <w:autoSpaceDN w:val="0"/>
        <w:adjustRightInd w:val="0"/>
        <w:spacing w:after="0" w:line="360" w:lineRule="auto"/>
        <w:jc w:val="both"/>
        <w:rPr>
          <w:rFonts w:cstheme="minorHAnsi"/>
          <w:color w:val="365F91" w:themeColor="accent1" w:themeShade="BF"/>
          <w:sz w:val="24"/>
          <w:szCs w:val="24"/>
        </w:rPr>
      </w:pPr>
      <w:r w:rsidRPr="00DD3F52">
        <w:rPr>
          <w:rFonts w:cstheme="minorHAnsi"/>
          <w:color w:val="365F91" w:themeColor="accent1" w:themeShade="BF"/>
          <w:sz w:val="24"/>
          <w:szCs w:val="24"/>
        </w:rPr>
        <w:lastRenderedPageBreak/>
        <w:t>Sfera środowiskowa</w:t>
      </w:r>
    </w:p>
    <w:p w:rsidR="00317EAF" w:rsidRPr="005311CA" w:rsidRDefault="00317EAF" w:rsidP="006A6705">
      <w:pPr>
        <w:autoSpaceDE w:val="0"/>
        <w:autoSpaceDN w:val="0"/>
        <w:adjustRightInd w:val="0"/>
        <w:spacing w:after="0" w:line="240" w:lineRule="auto"/>
        <w:jc w:val="both"/>
        <w:rPr>
          <w:rFonts w:cstheme="minorHAnsi"/>
        </w:rPr>
      </w:pPr>
    </w:p>
    <w:p w:rsidR="00C869BE" w:rsidRPr="00C869BE" w:rsidRDefault="007C471E" w:rsidP="00C869BE">
      <w:pPr>
        <w:autoSpaceDE w:val="0"/>
        <w:autoSpaceDN w:val="0"/>
        <w:adjustRightInd w:val="0"/>
        <w:spacing w:after="0" w:line="360" w:lineRule="auto"/>
        <w:jc w:val="both"/>
        <w:rPr>
          <w:rFonts w:cstheme="minorHAnsi"/>
        </w:rPr>
      </w:pPr>
      <w:r>
        <w:rPr>
          <w:rFonts w:cstheme="minorHAnsi"/>
        </w:rPr>
        <w:t>Problemem obszar</w:t>
      </w:r>
      <w:r w:rsidR="00590A33">
        <w:rPr>
          <w:rFonts w:cstheme="minorHAnsi"/>
        </w:rPr>
        <w:t xml:space="preserve"> rewitalizacji jest</w:t>
      </w:r>
      <w:r w:rsidR="000731B8">
        <w:rPr>
          <w:rFonts w:cstheme="minorHAnsi"/>
        </w:rPr>
        <w:t xml:space="preserve"> </w:t>
      </w:r>
      <w:r w:rsidR="00E11037">
        <w:rPr>
          <w:rFonts w:cstheme="minorHAnsi"/>
        </w:rPr>
        <w:t>tzw. „nisk</w:t>
      </w:r>
      <w:r w:rsidR="009B1EC5">
        <w:rPr>
          <w:rFonts w:cstheme="minorHAnsi"/>
        </w:rPr>
        <w:t>a</w:t>
      </w:r>
      <w:r w:rsidR="00E11037">
        <w:rPr>
          <w:rFonts w:cstheme="minorHAnsi"/>
        </w:rPr>
        <w:t xml:space="preserve"> emisj</w:t>
      </w:r>
      <w:r w:rsidR="009B1EC5">
        <w:rPr>
          <w:rFonts w:cstheme="minorHAnsi"/>
        </w:rPr>
        <w:t>a</w:t>
      </w:r>
      <w:r w:rsidR="00E11037">
        <w:rPr>
          <w:rFonts w:cstheme="minorHAnsi"/>
        </w:rPr>
        <w:t>”</w:t>
      </w:r>
      <w:r w:rsidR="0085162B" w:rsidRPr="0085162B">
        <w:rPr>
          <w:rFonts w:cstheme="minorHAnsi"/>
        </w:rPr>
        <w:t xml:space="preserve">. Elementem składowym „niskiej emisji” </w:t>
      </w:r>
      <w:r w:rsidR="009B1EC5">
        <w:rPr>
          <w:rFonts w:cstheme="minorHAnsi"/>
        </w:rPr>
        <w:br/>
      </w:r>
      <w:r w:rsidR="0085162B" w:rsidRPr="0085162B">
        <w:rPr>
          <w:rFonts w:cstheme="minorHAnsi"/>
        </w:rPr>
        <w:t xml:space="preserve"> są zanieczyszczenia emitow</w:t>
      </w:r>
      <w:r w:rsidR="009B1EC5">
        <w:rPr>
          <w:rFonts w:cstheme="minorHAnsi"/>
        </w:rPr>
        <w:t>ane podczas ogrzewania budynków</w:t>
      </w:r>
      <w:r w:rsidR="00EC4DF1">
        <w:rPr>
          <w:rFonts w:cstheme="minorHAnsi"/>
        </w:rPr>
        <w:t>,</w:t>
      </w:r>
      <w:r w:rsidR="009B1EC5">
        <w:rPr>
          <w:rFonts w:cstheme="minorHAnsi"/>
        </w:rPr>
        <w:t xml:space="preserve"> pokrycia dachowe typu azbest</w:t>
      </w:r>
      <w:r w:rsidR="00EC4DF1">
        <w:rPr>
          <w:rFonts w:cstheme="minorHAnsi"/>
        </w:rPr>
        <w:t xml:space="preserve">, </w:t>
      </w:r>
      <w:r w:rsidR="00C869BE">
        <w:rPr>
          <w:rFonts w:cstheme="minorHAnsi"/>
        </w:rPr>
        <w:t>transport</w:t>
      </w:r>
      <w:r w:rsidR="0085162B" w:rsidRPr="0085162B">
        <w:rPr>
          <w:rFonts w:cstheme="minorHAnsi"/>
        </w:rPr>
        <w:t xml:space="preserve">. Do źródeł niskiej emisji należy zaliczyć przede wszystkim indywidualne posesje, w których występuje opalanie węglowe, a także mniejsze zakłady produkcyjne, punkty usługowe i handlowe.  </w:t>
      </w:r>
      <w:r w:rsidR="00E11037">
        <w:rPr>
          <w:rFonts w:cstheme="minorHAnsi"/>
        </w:rPr>
        <w:t xml:space="preserve">Celem </w:t>
      </w:r>
      <w:r w:rsidR="0085162B" w:rsidRPr="0085162B">
        <w:rPr>
          <w:rFonts w:cstheme="minorHAnsi"/>
        </w:rPr>
        <w:t>ograniczenia niskiej emisji na obsza</w:t>
      </w:r>
      <w:r w:rsidR="00590A33">
        <w:rPr>
          <w:rFonts w:cstheme="minorHAnsi"/>
        </w:rPr>
        <w:t>rze</w:t>
      </w:r>
      <w:r w:rsidR="000731B8">
        <w:rPr>
          <w:rFonts w:cstheme="minorHAnsi"/>
        </w:rPr>
        <w:t xml:space="preserve"> </w:t>
      </w:r>
      <w:r w:rsidR="0085162B" w:rsidRPr="00E11037">
        <w:rPr>
          <w:rFonts w:cstheme="minorHAnsi"/>
        </w:rPr>
        <w:t>rewitaliz</w:t>
      </w:r>
      <w:r w:rsidR="00590A33">
        <w:rPr>
          <w:rFonts w:cstheme="minorHAnsi"/>
        </w:rPr>
        <w:t>acji</w:t>
      </w:r>
      <w:r w:rsidR="0085162B" w:rsidRPr="00E11037">
        <w:rPr>
          <w:rFonts w:cstheme="minorHAnsi"/>
        </w:rPr>
        <w:t xml:space="preserve"> jest wykonanie termomoderni</w:t>
      </w:r>
      <w:r w:rsidR="00E11037" w:rsidRPr="00E11037">
        <w:rPr>
          <w:rFonts w:cstheme="minorHAnsi"/>
        </w:rPr>
        <w:t>zacji budynków komunalnych</w:t>
      </w:r>
      <w:r w:rsidR="0085162B" w:rsidRPr="00E11037">
        <w:rPr>
          <w:rFonts w:cstheme="minorHAnsi"/>
        </w:rPr>
        <w:t>. W chwili obecnej wielorodzinne budynki komunalne wymagają kompleksowej termomodernizacji obejmującej modernizację oraz remont części wspólnych, a także przebudowę podstawowej infrastruktury komunalnej tj. urządzeń wodociągowych, kanalizacyjnych,</w:t>
      </w:r>
      <w:r w:rsidR="00E11037" w:rsidRPr="00E11037">
        <w:rPr>
          <w:rFonts w:cstheme="minorHAnsi"/>
        </w:rPr>
        <w:t xml:space="preserve"> ciepłowniczych i elektrycznych</w:t>
      </w:r>
      <w:r w:rsidR="0085162B" w:rsidRPr="00E11037">
        <w:rPr>
          <w:rFonts w:cstheme="minorHAnsi"/>
        </w:rPr>
        <w:t>. Przedmioto</w:t>
      </w:r>
      <w:r w:rsidR="00590A33">
        <w:rPr>
          <w:rFonts w:cstheme="minorHAnsi"/>
        </w:rPr>
        <w:t>we przedsięwzięcie będzie miało</w:t>
      </w:r>
      <w:r w:rsidR="0085162B" w:rsidRPr="00E11037">
        <w:rPr>
          <w:rFonts w:cstheme="minorHAnsi"/>
        </w:rPr>
        <w:t xml:space="preserve"> pozytywny wpływ na środowisko naturalne. </w:t>
      </w:r>
      <w:r w:rsidR="00C869BE">
        <w:rPr>
          <w:rFonts w:cstheme="minorHAnsi"/>
        </w:rPr>
        <w:t xml:space="preserve">Na terenie obszarów rewitalizacji zostanie </w:t>
      </w:r>
      <w:r w:rsidR="00FF15B8">
        <w:rPr>
          <w:rFonts w:cstheme="minorHAnsi"/>
        </w:rPr>
        <w:t>przeprowadzony</w:t>
      </w:r>
      <w:r w:rsidR="00C869BE">
        <w:rPr>
          <w:rFonts w:cstheme="minorHAnsi"/>
        </w:rPr>
        <w:t xml:space="preserve"> projekt mający na celu wy</w:t>
      </w:r>
      <w:r w:rsidR="00590A33">
        <w:rPr>
          <w:rFonts w:cstheme="minorHAnsi"/>
        </w:rPr>
        <w:t>mianę pokryć dachowych „azbest”</w:t>
      </w:r>
      <w:r w:rsidR="00C869BE">
        <w:rPr>
          <w:rFonts w:cstheme="minorHAnsi"/>
        </w:rPr>
        <w:t xml:space="preserve">. </w:t>
      </w:r>
      <w:r w:rsidR="0085162B" w:rsidRPr="00E11037">
        <w:rPr>
          <w:rFonts w:cstheme="minorHAnsi"/>
        </w:rPr>
        <w:t>Termomodernizacja budynków przyczyni się do zwiększenia efektywności energetycznej oraz ograniczenia emisji CO</w:t>
      </w:r>
      <w:r w:rsidR="0085162B" w:rsidRPr="00590A33">
        <w:rPr>
          <w:rFonts w:cstheme="minorHAnsi"/>
          <w:vertAlign w:val="subscript"/>
        </w:rPr>
        <w:t>2</w:t>
      </w:r>
      <w:r w:rsidR="0085162B" w:rsidRPr="00E11037">
        <w:rPr>
          <w:rFonts w:cstheme="minorHAnsi"/>
        </w:rPr>
        <w:t>, co bezpośrednio przyczyni się do poprawy jakości powietrza na terenie</w:t>
      </w:r>
      <w:r w:rsidR="00590A33">
        <w:rPr>
          <w:rFonts w:cstheme="minorHAnsi"/>
        </w:rPr>
        <w:t xml:space="preserve"> Gminy</w:t>
      </w:r>
      <w:r w:rsidR="0085162B" w:rsidRPr="00E11037">
        <w:rPr>
          <w:rFonts w:cstheme="minorHAnsi"/>
        </w:rPr>
        <w:t xml:space="preserve"> oraz pośrednio pozytywnie wpłynie na zdrowie </w:t>
      </w:r>
      <w:r w:rsidR="00590A33">
        <w:rPr>
          <w:rFonts w:cstheme="minorHAnsi"/>
        </w:rPr>
        <w:br/>
      </w:r>
      <w:r w:rsidR="0085162B" w:rsidRPr="00E11037">
        <w:rPr>
          <w:rFonts w:cstheme="minorHAnsi"/>
        </w:rPr>
        <w:t>i życie wszystkich</w:t>
      </w:r>
      <w:r w:rsidR="000731B8">
        <w:rPr>
          <w:rFonts w:cstheme="minorHAnsi"/>
        </w:rPr>
        <w:t xml:space="preserve"> </w:t>
      </w:r>
      <w:r w:rsidR="0085162B" w:rsidRPr="00EC4DF1">
        <w:rPr>
          <w:rFonts w:cstheme="minorHAnsi"/>
        </w:rPr>
        <w:t xml:space="preserve">mieszkańców </w:t>
      </w:r>
      <w:r w:rsidR="00590A33">
        <w:rPr>
          <w:rFonts w:cstheme="minorHAnsi"/>
        </w:rPr>
        <w:t>Gminy Boniewo</w:t>
      </w:r>
      <w:r w:rsidR="0085162B" w:rsidRPr="00EC4DF1">
        <w:rPr>
          <w:rFonts w:cstheme="minorHAnsi"/>
        </w:rPr>
        <w:t xml:space="preserve">.  Drugim istotnym problemem natury środowiskowej </w:t>
      </w:r>
      <w:r w:rsidR="00E11037" w:rsidRPr="00EC4DF1">
        <w:rPr>
          <w:rFonts w:cstheme="minorHAnsi"/>
        </w:rPr>
        <w:t>jest brak w pełni uregulowanej gospodarki ściekowej n</w:t>
      </w:r>
      <w:r w:rsidR="00590A33">
        <w:rPr>
          <w:rFonts w:cstheme="minorHAnsi"/>
        </w:rPr>
        <w:t>a terenie obszaru rewitalizacji</w:t>
      </w:r>
      <w:r w:rsidR="00E11037" w:rsidRPr="00EC4DF1">
        <w:rPr>
          <w:rFonts w:cstheme="minorHAnsi"/>
        </w:rPr>
        <w:t>. W tym celu zostało zaplanowane budowanie wielorodzinnych oczyszczalni ści</w:t>
      </w:r>
      <w:r w:rsidR="00590A33">
        <w:rPr>
          <w:rFonts w:cstheme="minorHAnsi"/>
        </w:rPr>
        <w:t>eków przy budynkach komunalnych</w:t>
      </w:r>
      <w:r w:rsidR="00E11037" w:rsidRPr="00EC4DF1">
        <w:rPr>
          <w:rFonts w:cstheme="minorHAnsi"/>
        </w:rPr>
        <w:t xml:space="preserve">. </w:t>
      </w:r>
      <w:r w:rsidR="00C869BE" w:rsidRPr="00C869BE">
        <w:rPr>
          <w:rFonts w:cstheme="minorHAnsi"/>
        </w:rPr>
        <w:t xml:space="preserve">W celu ograniczenia hałasu oraz redukcji emisji zanieczyszczeń </w:t>
      </w:r>
      <w:r w:rsidR="00590A33">
        <w:rPr>
          <w:rFonts w:cstheme="minorHAnsi"/>
        </w:rPr>
        <w:t>będą kontynuowane działania,</w:t>
      </w:r>
      <w:r w:rsidR="00880D19">
        <w:rPr>
          <w:rFonts w:cstheme="minorHAnsi"/>
        </w:rPr>
        <w:t xml:space="preserve"> </w:t>
      </w:r>
      <w:r w:rsidR="00C869BE" w:rsidRPr="00C869BE">
        <w:rPr>
          <w:rFonts w:cstheme="minorHAnsi"/>
        </w:rPr>
        <w:t xml:space="preserve">polegające na poprawie stanu technicznego dróg już istniejących, a także budowy chodników i ścieżek rowerowych.  </w:t>
      </w:r>
    </w:p>
    <w:p w:rsidR="003B170E" w:rsidRDefault="003B170E" w:rsidP="00C869BE">
      <w:pPr>
        <w:autoSpaceDE w:val="0"/>
        <w:autoSpaceDN w:val="0"/>
        <w:adjustRightInd w:val="0"/>
        <w:spacing w:after="0" w:line="240" w:lineRule="auto"/>
        <w:jc w:val="both"/>
        <w:rPr>
          <w:rFonts w:cstheme="minorHAnsi"/>
          <w:color w:val="365F91" w:themeColor="accent1" w:themeShade="BF"/>
          <w:sz w:val="28"/>
          <w:szCs w:val="28"/>
        </w:rPr>
      </w:pPr>
    </w:p>
    <w:p w:rsidR="00CA4BB9" w:rsidRPr="00DD3F52" w:rsidRDefault="00CA4BB9" w:rsidP="00CA4BB9">
      <w:pPr>
        <w:autoSpaceDE w:val="0"/>
        <w:autoSpaceDN w:val="0"/>
        <w:adjustRightInd w:val="0"/>
        <w:spacing w:after="0" w:line="240" w:lineRule="auto"/>
        <w:jc w:val="both"/>
        <w:rPr>
          <w:rFonts w:cstheme="minorHAnsi"/>
          <w:color w:val="365F91" w:themeColor="accent1" w:themeShade="BF"/>
          <w:sz w:val="24"/>
          <w:szCs w:val="24"/>
        </w:rPr>
      </w:pPr>
      <w:r w:rsidRPr="00DD3F52">
        <w:rPr>
          <w:rFonts w:cstheme="minorHAnsi"/>
          <w:color w:val="365F91" w:themeColor="accent1" w:themeShade="BF"/>
          <w:sz w:val="24"/>
          <w:szCs w:val="24"/>
        </w:rPr>
        <w:t xml:space="preserve">Sfera przestrzenno – funkcjonalna </w:t>
      </w:r>
    </w:p>
    <w:p w:rsidR="00CA4BB9" w:rsidRPr="00CA4BB9" w:rsidRDefault="00CA4BB9" w:rsidP="00CA4BB9">
      <w:pPr>
        <w:autoSpaceDE w:val="0"/>
        <w:autoSpaceDN w:val="0"/>
        <w:adjustRightInd w:val="0"/>
        <w:spacing w:after="0" w:line="240" w:lineRule="auto"/>
        <w:jc w:val="both"/>
        <w:rPr>
          <w:rFonts w:cstheme="minorHAnsi"/>
          <w:color w:val="365F91" w:themeColor="accent1" w:themeShade="BF"/>
          <w:sz w:val="28"/>
          <w:szCs w:val="28"/>
        </w:rPr>
      </w:pPr>
    </w:p>
    <w:p w:rsidR="00CA4BB9" w:rsidRDefault="00CA4BB9" w:rsidP="00CA4BB9">
      <w:pPr>
        <w:autoSpaceDE w:val="0"/>
        <w:autoSpaceDN w:val="0"/>
        <w:adjustRightInd w:val="0"/>
        <w:spacing w:after="0" w:line="360" w:lineRule="auto"/>
        <w:jc w:val="both"/>
        <w:rPr>
          <w:rFonts w:cstheme="minorHAnsi"/>
        </w:rPr>
      </w:pPr>
      <w:r w:rsidRPr="00CA4BB9">
        <w:rPr>
          <w:rFonts w:cstheme="minorHAnsi"/>
        </w:rPr>
        <w:t xml:space="preserve">Cały obszar </w:t>
      </w:r>
      <w:r>
        <w:rPr>
          <w:rFonts w:cstheme="minorHAnsi"/>
        </w:rPr>
        <w:t>rewitalizacji jest dobrze wyposażony w infrastrukturę wod</w:t>
      </w:r>
      <w:r w:rsidR="00590A33">
        <w:rPr>
          <w:rFonts w:cstheme="minorHAnsi"/>
        </w:rPr>
        <w:t>ociągową</w:t>
      </w:r>
      <w:r>
        <w:rPr>
          <w:rFonts w:cstheme="minorHAnsi"/>
        </w:rPr>
        <w:t xml:space="preserve">. </w:t>
      </w:r>
      <w:r w:rsidRPr="00CA4BB9">
        <w:rPr>
          <w:rFonts w:cstheme="minorHAnsi"/>
        </w:rPr>
        <w:t xml:space="preserve"> Na terenie </w:t>
      </w:r>
      <w:r w:rsidR="00590A33">
        <w:rPr>
          <w:rFonts w:cstheme="minorHAnsi"/>
        </w:rPr>
        <w:t xml:space="preserve">Obszaru Rewitalizacji </w:t>
      </w:r>
      <w:r w:rsidRPr="00CA4BB9">
        <w:rPr>
          <w:rFonts w:cstheme="minorHAnsi"/>
        </w:rPr>
        <w:t>występują jednak inne problemy o charakterz</w:t>
      </w:r>
      <w:r w:rsidR="00590A33">
        <w:rPr>
          <w:rFonts w:cstheme="minorHAnsi"/>
        </w:rPr>
        <w:t>e przestrzenno – funkcjonalnym</w:t>
      </w:r>
      <w:r>
        <w:rPr>
          <w:rFonts w:cstheme="minorHAnsi"/>
        </w:rPr>
        <w:t>:</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 xml:space="preserve">zbyt niskie </w:t>
      </w:r>
      <w:r w:rsidRPr="00CA4BB9">
        <w:rPr>
          <w:rFonts w:cstheme="minorHAnsi"/>
        </w:rPr>
        <w:t xml:space="preserve">wyposażenie i stan oświetlenia ulicznego, </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sidRPr="00CA4BB9">
        <w:rPr>
          <w:rFonts w:cstheme="minorHAnsi"/>
        </w:rPr>
        <w:t>nieza</w:t>
      </w:r>
      <w:r>
        <w:rPr>
          <w:rFonts w:cstheme="minorHAnsi"/>
        </w:rPr>
        <w:t>dawalający stan niektórych dróg,</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sidRPr="00CA4BB9">
        <w:rPr>
          <w:rFonts w:cstheme="minorHAnsi"/>
        </w:rPr>
        <w:t>niedostosowanie infrastruktury społecznej i technicznej do potr</w:t>
      </w:r>
      <w:r w:rsidR="00590A33">
        <w:rPr>
          <w:rFonts w:cstheme="minorHAnsi"/>
        </w:rPr>
        <w:t xml:space="preserve">zeb różnych grup, </w:t>
      </w:r>
      <w:r w:rsidRPr="00CA4BB9">
        <w:rPr>
          <w:rFonts w:cstheme="minorHAnsi"/>
        </w:rPr>
        <w:t>w tym przede wszystkim do potrzeb osób</w:t>
      </w:r>
      <w:r>
        <w:rPr>
          <w:rFonts w:cstheme="minorHAnsi"/>
        </w:rPr>
        <w:t xml:space="preserve"> starszych i niepełnosprawnych,</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Brak ścieżek rowerowych,</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Brak miejsc spotkań integracyjnych</w:t>
      </w:r>
      <w:r w:rsidR="00A200A5">
        <w:rPr>
          <w:rFonts w:cstheme="minorHAnsi"/>
        </w:rPr>
        <w:t>,</w:t>
      </w:r>
    </w:p>
    <w:p w:rsidR="00A200A5" w:rsidRPr="00CA4BB9" w:rsidRDefault="00A200A5"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 xml:space="preserve">Brak chodników. </w:t>
      </w:r>
    </w:p>
    <w:p w:rsidR="00A200A5" w:rsidRPr="00A200A5" w:rsidRDefault="00CA4BB9" w:rsidP="00A200A5">
      <w:pPr>
        <w:autoSpaceDE w:val="0"/>
        <w:autoSpaceDN w:val="0"/>
        <w:adjustRightInd w:val="0"/>
        <w:spacing w:after="0" w:line="360" w:lineRule="auto"/>
        <w:jc w:val="both"/>
        <w:rPr>
          <w:rFonts w:cstheme="minorHAnsi"/>
        </w:rPr>
      </w:pPr>
      <w:r w:rsidRPr="00CA4BB9">
        <w:rPr>
          <w:rFonts w:cstheme="minorHAnsi"/>
        </w:rPr>
        <w:t xml:space="preserve">Na terenie </w:t>
      </w:r>
      <w:r>
        <w:rPr>
          <w:rFonts w:cstheme="minorHAnsi"/>
        </w:rPr>
        <w:t xml:space="preserve">miejscowości </w:t>
      </w:r>
      <w:r w:rsidRPr="00CA4BB9">
        <w:rPr>
          <w:rFonts w:cstheme="minorHAnsi"/>
        </w:rPr>
        <w:t xml:space="preserve">wyznaczonych do rewitalizacji </w:t>
      </w:r>
      <w:r w:rsidR="00590A33">
        <w:rPr>
          <w:rFonts w:cstheme="minorHAnsi"/>
        </w:rPr>
        <w:t>występują drogi</w:t>
      </w:r>
      <w:r>
        <w:rPr>
          <w:rFonts w:cstheme="minorHAnsi"/>
        </w:rPr>
        <w:t xml:space="preserve"> o nawierzchni </w:t>
      </w:r>
      <w:r w:rsidR="00A200A5">
        <w:rPr>
          <w:rFonts w:cstheme="minorHAnsi"/>
        </w:rPr>
        <w:t>grun</w:t>
      </w:r>
      <w:r w:rsidR="00590A33">
        <w:rPr>
          <w:rFonts w:cstheme="minorHAnsi"/>
        </w:rPr>
        <w:t>towej</w:t>
      </w:r>
      <w:r w:rsidR="00A200A5">
        <w:rPr>
          <w:rFonts w:cstheme="minorHAnsi"/>
        </w:rPr>
        <w:t>, niedosto</w:t>
      </w:r>
      <w:r w:rsidR="00590A33">
        <w:rPr>
          <w:rFonts w:cstheme="minorHAnsi"/>
        </w:rPr>
        <w:t>sowanej do wymogów technicznych</w:t>
      </w:r>
      <w:r w:rsidRPr="00CA4BB9">
        <w:rPr>
          <w:rFonts w:cstheme="minorHAnsi"/>
        </w:rPr>
        <w:t xml:space="preserve">. </w:t>
      </w:r>
      <w:r w:rsidR="00A200A5">
        <w:rPr>
          <w:rFonts w:cstheme="minorHAnsi"/>
        </w:rPr>
        <w:t xml:space="preserve">Wpływa to na </w:t>
      </w:r>
      <w:r w:rsidRPr="00CA4BB9">
        <w:rPr>
          <w:rFonts w:cstheme="minorHAnsi"/>
        </w:rPr>
        <w:t xml:space="preserve">niski poziom bezpieczeństwa </w:t>
      </w:r>
      <w:r w:rsidRPr="00CA4BB9">
        <w:rPr>
          <w:rFonts w:cstheme="minorHAnsi"/>
        </w:rPr>
        <w:lastRenderedPageBreak/>
        <w:t>mieszka</w:t>
      </w:r>
      <w:r w:rsidR="00A200A5">
        <w:rPr>
          <w:rFonts w:cstheme="minorHAnsi"/>
        </w:rPr>
        <w:t>ńców, ich zdrowie</w:t>
      </w:r>
      <w:r w:rsidRPr="00CA4BB9">
        <w:rPr>
          <w:rFonts w:cstheme="minorHAnsi"/>
        </w:rPr>
        <w:t>, ale rów</w:t>
      </w:r>
      <w:r w:rsidR="00A200A5">
        <w:rPr>
          <w:rFonts w:cstheme="minorHAnsi"/>
        </w:rPr>
        <w:t xml:space="preserve">nież na stan środowiska. Kolejną </w:t>
      </w:r>
      <w:r w:rsidRPr="00CA4BB9">
        <w:rPr>
          <w:rFonts w:cstheme="minorHAnsi"/>
        </w:rPr>
        <w:t>kwes</w:t>
      </w:r>
      <w:r w:rsidR="00590A33">
        <w:rPr>
          <w:rFonts w:cstheme="minorHAnsi"/>
        </w:rPr>
        <w:t>tią</w:t>
      </w:r>
      <w:r w:rsidRPr="00CA4BB9">
        <w:rPr>
          <w:rFonts w:cstheme="minorHAnsi"/>
        </w:rPr>
        <w:t xml:space="preserve"> w ramach sfery przestrzenno – funkcjonalnej jest także system oświetlenia ulicznego. Jest ono </w:t>
      </w:r>
      <w:r w:rsidR="00A200A5">
        <w:rPr>
          <w:rFonts w:cstheme="minorHAnsi"/>
        </w:rPr>
        <w:t xml:space="preserve">ważnym </w:t>
      </w:r>
      <w:r w:rsidRPr="00CA4BB9">
        <w:rPr>
          <w:rFonts w:cstheme="minorHAnsi"/>
        </w:rPr>
        <w:t xml:space="preserve">elementem </w:t>
      </w:r>
      <w:r w:rsidR="00590A33">
        <w:rPr>
          <w:rFonts w:cstheme="minorHAnsi"/>
        </w:rPr>
        <w:t xml:space="preserve">budowania </w:t>
      </w:r>
      <w:r w:rsidRPr="00CA4BB9">
        <w:rPr>
          <w:rFonts w:cstheme="minorHAnsi"/>
        </w:rPr>
        <w:t xml:space="preserve"> przyjaznej i atrakcyjnej dla m</w:t>
      </w:r>
      <w:r w:rsidR="00A200A5">
        <w:rPr>
          <w:rFonts w:cstheme="minorHAnsi"/>
        </w:rPr>
        <w:t xml:space="preserve">ieszkańców przestrzeni </w:t>
      </w:r>
      <w:r w:rsidRPr="00CA4BB9">
        <w:rPr>
          <w:rFonts w:cstheme="minorHAnsi"/>
        </w:rPr>
        <w:t xml:space="preserve">, co </w:t>
      </w:r>
      <w:r w:rsidR="00A200A5">
        <w:rPr>
          <w:rFonts w:cstheme="minorHAnsi"/>
        </w:rPr>
        <w:t xml:space="preserve">wpływa </w:t>
      </w:r>
      <w:r w:rsidRPr="00CA4BB9">
        <w:rPr>
          <w:rFonts w:cstheme="minorHAnsi"/>
        </w:rPr>
        <w:t xml:space="preserve"> na stworzenie </w:t>
      </w:r>
      <w:r w:rsidRPr="00A200A5">
        <w:rPr>
          <w:rFonts w:cstheme="minorHAnsi"/>
        </w:rPr>
        <w:t>lepszej atmosfery do spotkań i integ</w:t>
      </w:r>
      <w:r w:rsidR="00A200A5">
        <w:rPr>
          <w:rFonts w:cstheme="minorHAnsi"/>
        </w:rPr>
        <w:t>racji społecznej</w:t>
      </w:r>
      <w:r w:rsidRPr="00A200A5">
        <w:rPr>
          <w:rFonts w:cstheme="minorHAnsi"/>
        </w:rPr>
        <w:t xml:space="preserve">. </w:t>
      </w:r>
      <w:r w:rsidR="00A200A5">
        <w:rPr>
          <w:rFonts w:cstheme="minorHAnsi"/>
        </w:rPr>
        <w:t>O</w:t>
      </w:r>
      <w:r w:rsidRPr="00A200A5">
        <w:rPr>
          <w:rFonts w:cstheme="minorHAnsi"/>
        </w:rPr>
        <w:t xml:space="preserve">świetlenie można </w:t>
      </w:r>
      <w:r w:rsidR="00590A33">
        <w:rPr>
          <w:rFonts w:cstheme="minorHAnsi"/>
        </w:rPr>
        <w:t>wpływa na</w:t>
      </w:r>
      <w:r w:rsidRPr="00A200A5">
        <w:rPr>
          <w:rFonts w:cstheme="minorHAnsi"/>
        </w:rPr>
        <w:t xml:space="preserve"> walor</w:t>
      </w:r>
      <w:r w:rsidR="00A200A5">
        <w:rPr>
          <w:rFonts w:cstheme="minorHAnsi"/>
        </w:rPr>
        <w:t xml:space="preserve">y estetyczne danej przestrzeni, ale głównie </w:t>
      </w:r>
      <w:r w:rsidRPr="00A200A5">
        <w:rPr>
          <w:rFonts w:cstheme="minorHAnsi"/>
        </w:rPr>
        <w:t xml:space="preserve">na poczucie bezpieczeństwa i sposób funkcjonowania </w:t>
      </w:r>
      <w:r w:rsidR="00A200A5">
        <w:rPr>
          <w:rFonts w:cstheme="minorHAnsi"/>
        </w:rPr>
        <w:t xml:space="preserve">mieszkańców </w:t>
      </w:r>
      <w:r w:rsidRPr="00A200A5">
        <w:rPr>
          <w:rFonts w:cstheme="minorHAnsi"/>
        </w:rPr>
        <w:t xml:space="preserve">w danej przestrzeni. </w:t>
      </w:r>
      <w:r w:rsidR="00A200A5">
        <w:rPr>
          <w:rFonts w:cstheme="minorHAnsi"/>
        </w:rPr>
        <w:t xml:space="preserve">Nowoczesne energooszczędne </w:t>
      </w:r>
      <w:r w:rsidRPr="00A200A5">
        <w:rPr>
          <w:rFonts w:cstheme="minorHAnsi"/>
        </w:rPr>
        <w:t xml:space="preserve">oświetlenie to </w:t>
      </w:r>
      <w:r w:rsidR="00590A33">
        <w:rPr>
          <w:rFonts w:cstheme="minorHAnsi"/>
        </w:rPr>
        <w:t xml:space="preserve">poprawa jakości </w:t>
      </w:r>
      <w:r w:rsidR="00A200A5" w:rsidRPr="00A200A5">
        <w:rPr>
          <w:rFonts w:cstheme="minorHAnsi"/>
        </w:rPr>
        <w:t>środowiska</w:t>
      </w:r>
      <w:r w:rsidRPr="00A200A5">
        <w:rPr>
          <w:rFonts w:cstheme="minorHAnsi"/>
        </w:rPr>
        <w:t>. Obecnie na obszar</w:t>
      </w:r>
      <w:r w:rsidR="00590A33">
        <w:rPr>
          <w:rFonts w:cstheme="minorHAnsi"/>
        </w:rPr>
        <w:t>ze</w:t>
      </w:r>
      <w:r w:rsidRPr="00A200A5">
        <w:rPr>
          <w:rFonts w:cstheme="minorHAnsi"/>
        </w:rPr>
        <w:t xml:space="preserve"> rewitali</w:t>
      </w:r>
      <w:r w:rsidR="00590A33">
        <w:rPr>
          <w:rFonts w:cstheme="minorHAnsi"/>
        </w:rPr>
        <w:t>zacji</w:t>
      </w:r>
      <w:r w:rsidRPr="00A200A5">
        <w:rPr>
          <w:rFonts w:cstheme="minorHAnsi"/>
        </w:rPr>
        <w:t xml:space="preserve"> wiele lamp to przestarzałe lampy słabej jakości, charakteryzujące się nisk</w:t>
      </w:r>
      <w:r w:rsidR="00590A33">
        <w:rPr>
          <w:rFonts w:cstheme="minorHAnsi"/>
        </w:rPr>
        <w:t>ą efektywnością energetyczną</w:t>
      </w:r>
      <w:r w:rsidR="00A200A5" w:rsidRPr="00A200A5">
        <w:rPr>
          <w:rFonts w:cstheme="minorHAnsi"/>
        </w:rPr>
        <w:t>.</w:t>
      </w:r>
    </w:p>
    <w:p w:rsidR="00ED237C" w:rsidRPr="00ED237C" w:rsidRDefault="00CA4BB9" w:rsidP="003C5991">
      <w:pPr>
        <w:autoSpaceDE w:val="0"/>
        <w:autoSpaceDN w:val="0"/>
        <w:adjustRightInd w:val="0"/>
        <w:spacing w:after="0" w:line="360" w:lineRule="auto"/>
        <w:jc w:val="both"/>
        <w:rPr>
          <w:rFonts w:cstheme="minorHAnsi"/>
        </w:rPr>
      </w:pPr>
      <w:r w:rsidRPr="00C728C0">
        <w:rPr>
          <w:rFonts w:cstheme="minorHAnsi"/>
        </w:rPr>
        <w:t>W sferze przestrzenno – funkcjonalnej pod uwagę na</w:t>
      </w:r>
      <w:r w:rsidR="00590A33">
        <w:rPr>
          <w:rFonts w:cstheme="minorHAnsi"/>
        </w:rPr>
        <w:t>leży również wziąć możliwość</w:t>
      </w:r>
      <w:r w:rsidRPr="00C728C0">
        <w:rPr>
          <w:rFonts w:cstheme="minorHAnsi"/>
        </w:rPr>
        <w:t xml:space="preserve"> dostosowania rozwiązań urbanistycznych do zmieniających się funkcji obszaru. </w:t>
      </w:r>
      <w:r w:rsidR="00884E01">
        <w:rPr>
          <w:rFonts w:cstheme="minorHAnsi"/>
        </w:rPr>
        <w:t>W</w:t>
      </w:r>
      <w:r w:rsidRPr="00C728C0">
        <w:rPr>
          <w:rFonts w:cstheme="minorHAnsi"/>
        </w:rPr>
        <w:t>szyscy mieszkańcy</w:t>
      </w:r>
      <w:r w:rsidR="00884E01">
        <w:rPr>
          <w:rFonts w:cstheme="minorHAnsi"/>
        </w:rPr>
        <w:t xml:space="preserve"> Gminy w tym </w:t>
      </w:r>
      <w:r w:rsidR="00590A33">
        <w:rPr>
          <w:rFonts w:cstheme="minorHAnsi"/>
        </w:rPr>
        <w:t>obszaru rewitalizacji</w:t>
      </w:r>
      <w:r w:rsidRPr="00C728C0">
        <w:rPr>
          <w:rFonts w:cstheme="minorHAnsi"/>
        </w:rPr>
        <w:t xml:space="preserve"> mają zapewniony dostęp do podstawowej infrastruktury opieki społecznej, zdrowotnej i oświatowej. </w:t>
      </w:r>
      <w:r w:rsidR="00884E01">
        <w:rPr>
          <w:rFonts w:cstheme="minorHAnsi"/>
        </w:rPr>
        <w:t xml:space="preserve">Gmina Boniewo </w:t>
      </w:r>
      <w:r w:rsidR="00951189">
        <w:rPr>
          <w:rFonts w:cstheme="minorHAnsi"/>
        </w:rPr>
        <w:t xml:space="preserve">walczy </w:t>
      </w:r>
      <w:r w:rsidRPr="00C728C0">
        <w:rPr>
          <w:rFonts w:cstheme="minorHAnsi"/>
        </w:rPr>
        <w:t xml:space="preserve">z problemem starzejącego się społeczeństwa, </w:t>
      </w:r>
      <w:r w:rsidR="00590A33">
        <w:rPr>
          <w:rFonts w:cstheme="minorHAnsi"/>
        </w:rPr>
        <w:br/>
      </w:r>
      <w:r w:rsidRPr="00C728C0">
        <w:rPr>
          <w:rFonts w:cstheme="minorHAnsi"/>
        </w:rPr>
        <w:t>co jes</w:t>
      </w:r>
      <w:r w:rsidR="00951189">
        <w:rPr>
          <w:rFonts w:cstheme="minorHAnsi"/>
        </w:rPr>
        <w:t xml:space="preserve">t szczególnie widoczne w miejscowościach </w:t>
      </w:r>
      <w:r w:rsidR="00590A33">
        <w:rPr>
          <w:rFonts w:cstheme="minorHAnsi"/>
        </w:rPr>
        <w:t>przeznaczonych do rewitalizacji</w:t>
      </w:r>
      <w:r w:rsidR="00951189">
        <w:rPr>
          <w:rFonts w:cstheme="minorHAnsi"/>
        </w:rPr>
        <w:t>. K</w:t>
      </w:r>
      <w:r w:rsidRPr="00C728C0">
        <w:rPr>
          <w:rFonts w:cstheme="minorHAnsi"/>
        </w:rPr>
        <w:t>onieczne jest stworzenie miejsca przeznaczonego dla różnych grup społecznych, w tym przede wszystkim dla osób starszych. Dlatego też w ramach Programu Rewi</w:t>
      </w:r>
      <w:r w:rsidR="00951189">
        <w:rPr>
          <w:rFonts w:cstheme="minorHAnsi"/>
        </w:rPr>
        <w:t xml:space="preserve">talizacji zaplanowano modernizację </w:t>
      </w:r>
      <w:r w:rsidRPr="00C728C0">
        <w:rPr>
          <w:rFonts w:cstheme="minorHAnsi"/>
        </w:rPr>
        <w:t xml:space="preserve">i doposażenie </w:t>
      </w:r>
      <w:r w:rsidR="00951189">
        <w:rPr>
          <w:rFonts w:cstheme="minorHAnsi"/>
        </w:rPr>
        <w:t>świetlic wiejskich</w:t>
      </w:r>
      <w:r w:rsidR="00590A33">
        <w:rPr>
          <w:rFonts w:cstheme="minorHAnsi"/>
        </w:rPr>
        <w:t>,</w:t>
      </w:r>
      <w:r w:rsidR="00880D19">
        <w:rPr>
          <w:rFonts w:cstheme="minorHAnsi"/>
        </w:rPr>
        <w:t xml:space="preserve"> </w:t>
      </w:r>
      <w:r w:rsidRPr="00C728C0">
        <w:rPr>
          <w:rFonts w:cstheme="minorHAnsi"/>
        </w:rPr>
        <w:t>w którym realizowane będą różnorodne zajęcia, mające na celu integrację</w:t>
      </w:r>
      <w:r w:rsidR="00951189">
        <w:rPr>
          <w:rFonts w:cstheme="minorHAnsi"/>
        </w:rPr>
        <w:t xml:space="preserve"> społeczną. </w:t>
      </w:r>
    </w:p>
    <w:p w:rsidR="003C5991" w:rsidRPr="00DD3F52" w:rsidRDefault="00DD3F52" w:rsidP="003C5991">
      <w:pPr>
        <w:autoSpaceDE w:val="0"/>
        <w:autoSpaceDN w:val="0"/>
        <w:adjustRightInd w:val="0"/>
        <w:spacing w:after="0" w:line="360" w:lineRule="auto"/>
        <w:jc w:val="both"/>
        <w:rPr>
          <w:rFonts w:cstheme="minorHAnsi"/>
          <w:color w:val="4F81BD" w:themeColor="accent1"/>
          <w:sz w:val="24"/>
          <w:szCs w:val="24"/>
        </w:rPr>
      </w:pPr>
      <w:r w:rsidRPr="00DD3F52">
        <w:rPr>
          <w:rFonts w:cstheme="minorHAnsi"/>
          <w:color w:val="4F81BD" w:themeColor="accent1"/>
          <w:sz w:val="24"/>
          <w:szCs w:val="24"/>
        </w:rPr>
        <w:t>Sfera techniczna</w:t>
      </w:r>
    </w:p>
    <w:p w:rsidR="003C5991" w:rsidRPr="003C5991" w:rsidRDefault="00590A33" w:rsidP="003C5991">
      <w:pPr>
        <w:autoSpaceDE w:val="0"/>
        <w:autoSpaceDN w:val="0"/>
        <w:adjustRightInd w:val="0"/>
        <w:spacing w:after="0" w:line="360" w:lineRule="auto"/>
        <w:jc w:val="both"/>
        <w:rPr>
          <w:rFonts w:cstheme="minorHAnsi"/>
        </w:rPr>
      </w:pPr>
      <w:r>
        <w:rPr>
          <w:rFonts w:cstheme="minorHAnsi"/>
        </w:rPr>
        <w:t>Na obszarze rewitalizacji u</w:t>
      </w:r>
      <w:r w:rsidR="000232BD">
        <w:rPr>
          <w:rFonts w:cstheme="minorHAnsi"/>
        </w:rPr>
        <w:t xml:space="preserve">wagę należy zwrócić na </w:t>
      </w:r>
      <w:r w:rsidR="003C5991" w:rsidRPr="003C5991">
        <w:rPr>
          <w:rFonts w:cstheme="minorHAnsi"/>
        </w:rPr>
        <w:t xml:space="preserve">stan techniczny obiektów budowlanych, w tym </w:t>
      </w:r>
      <w:r>
        <w:rPr>
          <w:rFonts w:cstheme="minorHAnsi"/>
        </w:rPr>
        <w:br/>
      </w:r>
      <w:r w:rsidR="003C5991" w:rsidRPr="003C5991">
        <w:rPr>
          <w:rFonts w:cstheme="minorHAnsi"/>
        </w:rPr>
        <w:t xml:space="preserve">o przeznaczeniu mieszkaniowym, oraz braki czy niedostateczne funkcjonowanie rozwiązań technicznych umożliwiających efektywne korzystanie z obiektów budowlanych, w szczególności </w:t>
      </w:r>
      <w:r>
        <w:rPr>
          <w:rFonts w:cstheme="minorHAnsi"/>
        </w:rPr>
        <w:br/>
      </w:r>
      <w:r w:rsidR="003C5991" w:rsidRPr="003C5991">
        <w:rPr>
          <w:rFonts w:cstheme="minorHAnsi"/>
        </w:rPr>
        <w:t>w zakresie energooszczędności, ochrony środowis</w:t>
      </w:r>
      <w:r w:rsidR="000232BD">
        <w:rPr>
          <w:rFonts w:cstheme="minorHAnsi"/>
        </w:rPr>
        <w:t>ka, infrastr</w:t>
      </w:r>
      <w:r>
        <w:rPr>
          <w:rFonts w:cstheme="minorHAnsi"/>
        </w:rPr>
        <w:t>uktury technicznej, doposażenia</w:t>
      </w:r>
      <w:r w:rsidR="000232BD">
        <w:rPr>
          <w:rFonts w:cstheme="minorHAnsi"/>
        </w:rPr>
        <w:t>.</w:t>
      </w:r>
    </w:p>
    <w:p w:rsidR="003C5991" w:rsidRPr="003C5991" w:rsidRDefault="003C5991" w:rsidP="004A7FB8">
      <w:pPr>
        <w:autoSpaceDE w:val="0"/>
        <w:autoSpaceDN w:val="0"/>
        <w:adjustRightInd w:val="0"/>
        <w:spacing w:after="0" w:line="360" w:lineRule="auto"/>
        <w:jc w:val="both"/>
        <w:rPr>
          <w:rFonts w:cstheme="minorHAnsi"/>
        </w:rPr>
      </w:pPr>
      <w:r w:rsidRPr="003C5991">
        <w:rPr>
          <w:rFonts w:cstheme="minorHAnsi"/>
        </w:rPr>
        <w:t xml:space="preserve">Na </w:t>
      </w:r>
      <w:r w:rsidR="00590A33">
        <w:rPr>
          <w:rFonts w:cstheme="minorHAnsi"/>
        </w:rPr>
        <w:t>OR</w:t>
      </w:r>
      <w:r w:rsidR="000232BD">
        <w:rPr>
          <w:rFonts w:cstheme="minorHAnsi"/>
        </w:rPr>
        <w:t xml:space="preserve"> znaj</w:t>
      </w:r>
      <w:r w:rsidR="00590A33">
        <w:rPr>
          <w:rFonts w:cstheme="minorHAnsi"/>
        </w:rPr>
        <w:t>dują się budynki wielorodzinne. W miejscowości Otmianowo, Osiecz Wielki</w:t>
      </w:r>
      <w:r w:rsidR="000232BD">
        <w:rPr>
          <w:rFonts w:cstheme="minorHAnsi"/>
        </w:rPr>
        <w:t>, Kaniewo mie</w:t>
      </w:r>
      <w:r w:rsidR="00590A33">
        <w:rPr>
          <w:rFonts w:cstheme="minorHAnsi"/>
        </w:rPr>
        <w:t>szkania usytuowane są w budynkach</w:t>
      </w:r>
      <w:r w:rsidR="000232BD">
        <w:rPr>
          <w:rFonts w:cstheme="minorHAnsi"/>
        </w:rPr>
        <w:t xml:space="preserve"> po p</w:t>
      </w:r>
      <w:r w:rsidR="00590A33">
        <w:rPr>
          <w:rFonts w:cstheme="minorHAnsi"/>
        </w:rPr>
        <w:t xml:space="preserve">ałacach zabytkowych. Obiekty </w:t>
      </w:r>
      <w:r w:rsidRPr="003C5991">
        <w:rPr>
          <w:rFonts w:cstheme="minorHAnsi"/>
        </w:rPr>
        <w:t xml:space="preserve">znajdują się w bardzo złym stanie technicznym.  Budynki zamieszkują głównie </w:t>
      </w:r>
      <w:r w:rsidR="000232BD">
        <w:rPr>
          <w:rFonts w:cstheme="minorHAnsi"/>
        </w:rPr>
        <w:t xml:space="preserve">osoby </w:t>
      </w:r>
      <w:r w:rsidRPr="003C5991">
        <w:rPr>
          <w:rFonts w:cstheme="minorHAnsi"/>
        </w:rPr>
        <w:t>wykluczone społecznie</w:t>
      </w:r>
      <w:r w:rsidR="000232BD">
        <w:rPr>
          <w:rFonts w:cstheme="minorHAnsi"/>
        </w:rPr>
        <w:t xml:space="preserve"> lub za</w:t>
      </w:r>
      <w:r w:rsidR="00590A33">
        <w:rPr>
          <w:rFonts w:cstheme="minorHAnsi"/>
        </w:rPr>
        <w:t>grożone wykluczeniem społecznym</w:t>
      </w:r>
      <w:r w:rsidR="000232BD">
        <w:rPr>
          <w:rFonts w:cstheme="minorHAnsi"/>
        </w:rPr>
        <w:t xml:space="preserve">. Duża część mieszkańców </w:t>
      </w:r>
      <w:r w:rsidRPr="003C5991">
        <w:rPr>
          <w:rFonts w:cstheme="minorHAnsi"/>
        </w:rPr>
        <w:t>to osoby bezrobotne, które nie posiadają środków na opłaty czynszowe oraz remontowe - co skutkuje dalszym pogłębianiem się zł</w:t>
      </w:r>
      <w:r w:rsidR="00DD3F52">
        <w:rPr>
          <w:rFonts w:cstheme="minorHAnsi"/>
        </w:rPr>
        <w:t>ego stanu technicznego budynków</w:t>
      </w:r>
      <w:r w:rsidR="006F0385">
        <w:rPr>
          <w:rFonts w:cstheme="minorHAnsi"/>
        </w:rPr>
        <w:t>. Wpływa to bezpośrednio</w:t>
      </w:r>
      <w:r w:rsidRPr="003C5991">
        <w:rPr>
          <w:rFonts w:cstheme="minorHAnsi"/>
        </w:rPr>
        <w:t xml:space="preserve"> na ich sytuację społeczną. </w:t>
      </w:r>
      <w:r w:rsidR="000232BD">
        <w:rPr>
          <w:rFonts w:cstheme="minorHAnsi"/>
        </w:rPr>
        <w:t xml:space="preserve">Mieszkańcy </w:t>
      </w:r>
      <w:r w:rsidR="00FF15B8">
        <w:rPr>
          <w:rFonts w:cstheme="minorHAnsi"/>
        </w:rPr>
        <w:t>charakteryzują</w:t>
      </w:r>
      <w:r w:rsidR="006F0385">
        <w:rPr>
          <w:rFonts w:cstheme="minorHAnsi"/>
        </w:rPr>
        <w:t xml:space="preserve"> niską aktywnością społeczną, </w:t>
      </w:r>
      <w:r w:rsidR="000232BD">
        <w:rPr>
          <w:rFonts w:cstheme="minorHAnsi"/>
        </w:rPr>
        <w:t>biernością</w:t>
      </w:r>
      <w:r w:rsidR="004A7FB8">
        <w:rPr>
          <w:rFonts w:cstheme="minorHAnsi"/>
        </w:rPr>
        <w:t xml:space="preserve"> w życiu społecznym oraz problemami</w:t>
      </w:r>
      <w:r w:rsidR="006F0385">
        <w:rPr>
          <w:rFonts w:cstheme="minorHAnsi"/>
        </w:rPr>
        <w:br/>
      </w:r>
      <w:r w:rsidRPr="003C5991">
        <w:rPr>
          <w:rFonts w:cstheme="minorHAnsi"/>
        </w:rPr>
        <w:t xml:space="preserve">w relacjach rodzinnych.  Trzeba wskazać, że w chwili obecnej wielorodzinne budynki komunalne wymagają kompleksowej </w:t>
      </w:r>
      <w:r w:rsidR="004A7FB8">
        <w:rPr>
          <w:rFonts w:cstheme="minorHAnsi"/>
        </w:rPr>
        <w:t xml:space="preserve">modernizacji, </w:t>
      </w:r>
      <w:r w:rsidRPr="003C5991">
        <w:rPr>
          <w:rFonts w:cstheme="minorHAnsi"/>
        </w:rPr>
        <w:t xml:space="preserve">obejmującej modernizację oraz remont części wspólnych, </w:t>
      </w:r>
      <w:r w:rsidR="006F0385">
        <w:rPr>
          <w:rFonts w:cstheme="minorHAnsi"/>
        </w:rPr>
        <w:br/>
      </w:r>
      <w:r w:rsidRPr="003C5991">
        <w:rPr>
          <w:rFonts w:cstheme="minorHAnsi"/>
        </w:rPr>
        <w:t>a także przebudowę podstawowej infrastruktury komunalnej</w:t>
      </w:r>
      <w:r w:rsidR="004A7FB8">
        <w:rPr>
          <w:rFonts w:cstheme="minorHAnsi"/>
        </w:rPr>
        <w:t xml:space="preserve">. </w:t>
      </w:r>
      <w:r w:rsidRPr="003C5991">
        <w:rPr>
          <w:rFonts w:cstheme="minorHAnsi"/>
        </w:rPr>
        <w:t xml:space="preserve">Realizacja przedmiotowego przedsięwzięcia wpłynie na wzrost ożywienia społecznego na obszarach miejskich i obszarach powiązanych z nimi funkcjonalnie. Niniejszy projekt przyczyni się przede wszystkim do </w:t>
      </w:r>
      <w:r w:rsidR="004A7FB8">
        <w:rPr>
          <w:rFonts w:cstheme="minorHAnsi"/>
        </w:rPr>
        <w:t>stworzeni</w:t>
      </w:r>
      <w:r w:rsidR="006F0385">
        <w:rPr>
          <w:rFonts w:cstheme="minorHAnsi"/>
        </w:rPr>
        <w:t xml:space="preserve">a </w:t>
      </w:r>
      <w:r w:rsidR="006F0385">
        <w:rPr>
          <w:rFonts w:cstheme="minorHAnsi"/>
        </w:rPr>
        <w:lastRenderedPageBreak/>
        <w:t>miejsca integracji społecznej</w:t>
      </w:r>
      <w:r w:rsidRPr="003C5991">
        <w:rPr>
          <w:rFonts w:cstheme="minorHAnsi"/>
        </w:rPr>
        <w:t xml:space="preserve">, </w:t>
      </w:r>
      <w:r w:rsidR="006F0385">
        <w:rPr>
          <w:rFonts w:cstheme="minorHAnsi"/>
        </w:rPr>
        <w:t>umożliwi ograniczenie</w:t>
      </w:r>
      <w:r w:rsidR="004A7FB8">
        <w:rPr>
          <w:rFonts w:cstheme="minorHAnsi"/>
        </w:rPr>
        <w:t xml:space="preserve"> włączenia</w:t>
      </w:r>
      <w:r w:rsidRPr="003C5991">
        <w:rPr>
          <w:rFonts w:cstheme="minorHAnsi"/>
        </w:rPr>
        <w:t xml:space="preserve"> społeczne</w:t>
      </w:r>
      <w:r w:rsidR="006F0385">
        <w:rPr>
          <w:rFonts w:cstheme="minorHAnsi"/>
        </w:rPr>
        <w:t>go</w:t>
      </w:r>
      <w:r w:rsidRPr="003C5991">
        <w:rPr>
          <w:rFonts w:cstheme="minorHAnsi"/>
        </w:rPr>
        <w:t xml:space="preserve"> i zaangażowanie osób wykluczonych społecznie w życie kulturalne i społeczne na terenie </w:t>
      </w:r>
      <w:r w:rsidR="004A7FB8">
        <w:rPr>
          <w:rFonts w:cstheme="minorHAnsi"/>
        </w:rPr>
        <w:t xml:space="preserve">obszaru rewitalizacji. </w:t>
      </w:r>
    </w:p>
    <w:p w:rsidR="003D6107" w:rsidRPr="00C728C0" w:rsidRDefault="003D6107" w:rsidP="00C728C0">
      <w:pPr>
        <w:autoSpaceDE w:val="0"/>
        <w:autoSpaceDN w:val="0"/>
        <w:adjustRightInd w:val="0"/>
        <w:spacing w:after="0" w:line="360" w:lineRule="auto"/>
        <w:jc w:val="both"/>
        <w:rPr>
          <w:rFonts w:cstheme="minorHAnsi"/>
        </w:rPr>
      </w:pPr>
    </w:p>
    <w:p w:rsidR="000C493C" w:rsidRDefault="007501C9" w:rsidP="006A6705">
      <w:pPr>
        <w:autoSpaceDE w:val="0"/>
        <w:autoSpaceDN w:val="0"/>
        <w:adjustRightInd w:val="0"/>
        <w:spacing w:after="0" w:line="240" w:lineRule="auto"/>
        <w:jc w:val="both"/>
        <w:rPr>
          <w:rFonts w:cstheme="minorHAnsi"/>
          <w:b/>
          <w:color w:val="365F91" w:themeColor="accent1" w:themeShade="BF"/>
          <w:sz w:val="24"/>
          <w:szCs w:val="24"/>
        </w:rPr>
      </w:pPr>
      <w:r w:rsidRPr="00DD3F52">
        <w:rPr>
          <w:rFonts w:cstheme="minorHAnsi"/>
          <w:b/>
          <w:color w:val="365F91" w:themeColor="accent1" w:themeShade="BF"/>
          <w:sz w:val="24"/>
          <w:szCs w:val="24"/>
        </w:rPr>
        <w:t>Główne p</w:t>
      </w:r>
      <w:r w:rsidR="00BA68E3" w:rsidRPr="00DD3F52">
        <w:rPr>
          <w:rFonts w:cstheme="minorHAnsi"/>
          <w:b/>
          <w:color w:val="365F91" w:themeColor="accent1" w:themeShade="BF"/>
          <w:sz w:val="24"/>
          <w:szCs w:val="24"/>
        </w:rPr>
        <w:t>roblemy i potencjały rozwoju o</w:t>
      </w:r>
      <w:r w:rsidR="00DD3F52" w:rsidRPr="00DD3F52">
        <w:rPr>
          <w:rFonts w:cstheme="minorHAnsi"/>
          <w:b/>
          <w:color w:val="365F91" w:themeColor="accent1" w:themeShade="BF"/>
          <w:sz w:val="24"/>
          <w:szCs w:val="24"/>
        </w:rPr>
        <w:t>bszaru rewitalizacji</w:t>
      </w:r>
      <w:r w:rsidR="000C493C">
        <w:rPr>
          <w:rFonts w:cstheme="minorHAnsi"/>
          <w:b/>
          <w:color w:val="365F91" w:themeColor="accent1" w:themeShade="BF"/>
          <w:sz w:val="24"/>
          <w:szCs w:val="24"/>
        </w:rPr>
        <w:t xml:space="preserve"> Gminy Boniewo</w:t>
      </w:r>
    </w:p>
    <w:p w:rsidR="008761A3" w:rsidRDefault="008761A3" w:rsidP="006A6705">
      <w:pPr>
        <w:autoSpaceDE w:val="0"/>
        <w:autoSpaceDN w:val="0"/>
        <w:adjustRightInd w:val="0"/>
        <w:spacing w:after="0" w:line="240" w:lineRule="auto"/>
        <w:jc w:val="both"/>
        <w:rPr>
          <w:rFonts w:cstheme="minorHAnsi"/>
        </w:rPr>
      </w:pPr>
    </w:p>
    <w:p w:rsidR="0083529A" w:rsidRPr="00ED237C" w:rsidRDefault="000C493C" w:rsidP="00ED237C">
      <w:pPr>
        <w:autoSpaceDE w:val="0"/>
        <w:autoSpaceDN w:val="0"/>
        <w:adjustRightInd w:val="0"/>
        <w:spacing w:after="0" w:line="360" w:lineRule="auto"/>
        <w:jc w:val="both"/>
        <w:rPr>
          <w:rFonts w:cstheme="minorHAnsi"/>
        </w:rPr>
      </w:pPr>
      <w:r>
        <w:rPr>
          <w:rFonts w:cstheme="minorHAnsi"/>
        </w:rPr>
        <w:t xml:space="preserve">Poniżej zestawiono </w:t>
      </w:r>
      <w:r w:rsidR="005512C5">
        <w:rPr>
          <w:rFonts w:cstheme="minorHAnsi"/>
        </w:rPr>
        <w:t>główne</w:t>
      </w:r>
      <w:r w:rsidR="006A6705">
        <w:rPr>
          <w:rFonts w:cstheme="minorHAnsi"/>
        </w:rPr>
        <w:t xml:space="preserve"> problemy i potencjały rozwojowe</w:t>
      </w:r>
      <w:r w:rsidR="00BA68E3">
        <w:rPr>
          <w:rFonts w:cstheme="minorHAnsi"/>
        </w:rPr>
        <w:t xml:space="preserve"> o</w:t>
      </w:r>
      <w:r w:rsidR="008761A3">
        <w:rPr>
          <w:rFonts w:cstheme="minorHAnsi"/>
        </w:rPr>
        <w:t xml:space="preserve">bszaru </w:t>
      </w:r>
      <w:r>
        <w:rPr>
          <w:rFonts w:cstheme="minorHAnsi"/>
        </w:rPr>
        <w:t>rewitalizacji.</w:t>
      </w:r>
    </w:p>
    <w:p w:rsidR="006A6705" w:rsidRPr="00ED237C" w:rsidRDefault="006A6705" w:rsidP="006A6705">
      <w:pPr>
        <w:spacing w:after="0" w:line="240" w:lineRule="auto"/>
        <w:jc w:val="both"/>
        <w:rPr>
          <w:rFonts w:cstheme="minorHAnsi"/>
          <w:b/>
        </w:rPr>
      </w:pPr>
      <w:r w:rsidRPr="009464E0">
        <w:rPr>
          <w:rFonts w:cstheme="minorHAnsi"/>
          <w:b/>
        </w:rPr>
        <w:t xml:space="preserve">Tabela </w:t>
      </w:r>
      <w:r w:rsidR="003D6107">
        <w:rPr>
          <w:rFonts w:cstheme="minorHAnsi"/>
          <w:b/>
        </w:rPr>
        <w:t>13</w:t>
      </w:r>
      <w:r w:rsidRPr="009464E0">
        <w:rPr>
          <w:rFonts w:cstheme="minorHAnsi"/>
          <w:b/>
        </w:rPr>
        <w:t xml:space="preserve">. Główne problemy i potencjały rozwoju </w:t>
      </w:r>
      <w:r w:rsidR="00426C0D">
        <w:rPr>
          <w:rFonts w:cstheme="minorHAnsi"/>
          <w:b/>
        </w:rPr>
        <w:t>obszaru do rewitalizacji</w:t>
      </w:r>
      <w:r w:rsidR="000C493C">
        <w:rPr>
          <w:rFonts w:cstheme="minorHAnsi"/>
          <w:b/>
        </w:rPr>
        <w:t xml:space="preserve"> Gminy Boniewo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4394"/>
        <w:gridCol w:w="3225"/>
      </w:tblGrid>
      <w:tr w:rsidR="006A6705" w:rsidRPr="00742B95" w:rsidTr="005D381A">
        <w:tc>
          <w:tcPr>
            <w:tcW w:w="1668" w:type="dxa"/>
            <w:shd w:val="clear" w:color="auto" w:fill="215868" w:themeFill="accent5" w:themeFillShade="80"/>
          </w:tcPr>
          <w:p w:rsidR="006A6705" w:rsidRPr="00742B95" w:rsidRDefault="006A6705" w:rsidP="006A6705">
            <w:pPr>
              <w:spacing w:after="0" w:line="240" w:lineRule="auto"/>
              <w:jc w:val="center"/>
              <w:rPr>
                <w:rFonts w:cstheme="minorHAnsi"/>
                <w:b/>
                <w:color w:val="FFFFFF"/>
                <w:sz w:val="20"/>
                <w:szCs w:val="20"/>
              </w:rPr>
            </w:pPr>
            <w:r w:rsidRPr="00742B95">
              <w:rPr>
                <w:rFonts w:cstheme="minorHAnsi"/>
                <w:b/>
                <w:color w:val="FFFFFF"/>
                <w:sz w:val="20"/>
                <w:szCs w:val="20"/>
              </w:rPr>
              <w:t>Sfera</w:t>
            </w:r>
          </w:p>
        </w:tc>
        <w:tc>
          <w:tcPr>
            <w:tcW w:w="4394" w:type="dxa"/>
            <w:shd w:val="clear" w:color="auto" w:fill="215868" w:themeFill="accent5" w:themeFillShade="80"/>
          </w:tcPr>
          <w:p w:rsidR="006A6705" w:rsidRPr="00742B95" w:rsidRDefault="006A6705" w:rsidP="006A6705">
            <w:pPr>
              <w:spacing w:after="0" w:line="240" w:lineRule="auto"/>
              <w:jc w:val="center"/>
              <w:rPr>
                <w:rFonts w:cstheme="minorHAnsi"/>
                <w:b/>
                <w:color w:val="FFFFFF"/>
                <w:sz w:val="20"/>
                <w:szCs w:val="20"/>
              </w:rPr>
            </w:pPr>
            <w:r w:rsidRPr="00742B95">
              <w:rPr>
                <w:rFonts w:cstheme="minorHAnsi"/>
                <w:b/>
                <w:color w:val="FFFFFF"/>
                <w:sz w:val="20"/>
                <w:szCs w:val="20"/>
              </w:rPr>
              <w:t>Zjawiska problemowa</w:t>
            </w:r>
          </w:p>
        </w:tc>
        <w:tc>
          <w:tcPr>
            <w:tcW w:w="3225" w:type="dxa"/>
            <w:shd w:val="clear" w:color="auto" w:fill="215868" w:themeFill="accent5" w:themeFillShade="80"/>
          </w:tcPr>
          <w:p w:rsidR="006A6705" w:rsidRPr="00742B95" w:rsidRDefault="006A6705" w:rsidP="006A6705">
            <w:pPr>
              <w:spacing w:after="0" w:line="240" w:lineRule="auto"/>
              <w:jc w:val="center"/>
              <w:rPr>
                <w:rFonts w:cstheme="minorHAnsi"/>
                <w:b/>
                <w:color w:val="FFFFFF"/>
                <w:sz w:val="20"/>
                <w:szCs w:val="20"/>
              </w:rPr>
            </w:pPr>
            <w:r w:rsidRPr="00742B95">
              <w:rPr>
                <w:rFonts w:cstheme="minorHAnsi"/>
                <w:b/>
                <w:color w:val="FFFFFF"/>
                <w:sz w:val="20"/>
                <w:szCs w:val="20"/>
              </w:rPr>
              <w:t>Potencjały rozwoju</w:t>
            </w:r>
          </w:p>
        </w:tc>
      </w:tr>
      <w:tr w:rsidR="006A6705" w:rsidRPr="00742B95" w:rsidTr="005D381A">
        <w:tc>
          <w:tcPr>
            <w:tcW w:w="1668" w:type="dxa"/>
            <w:vAlign w:val="center"/>
          </w:tcPr>
          <w:p w:rsidR="006A6705" w:rsidRPr="00742B95" w:rsidRDefault="006A6705" w:rsidP="009464E0">
            <w:pPr>
              <w:spacing w:after="0" w:line="240" w:lineRule="auto"/>
              <w:rPr>
                <w:rFonts w:cstheme="minorHAnsi"/>
                <w:sz w:val="20"/>
                <w:szCs w:val="20"/>
              </w:rPr>
            </w:pPr>
            <w:r w:rsidRPr="00742B95">
              <w:rPr>
                <w:rFonts w:cstheme="minorHAnsi"/>
                <w:sz w:val="20"/>
                <w:szCs w:val="20"/>
              </w:rPr>
              <w:t xml:space="preserve">Społeczna </w:t>
            </w:r>
          </w:p>
        </w:tc>
        <w:tc>
          <w:tcPr>
            <w:tcW w:w="4394" w:type="dxa"/>
            <w:vAlign w:val="center"/>
          </w:tcPr>
          <w:p w:rsidR="008761A3" w:rsidRPr="00742B95" w:rsidRDefault="008761A3" w:rsidP="00114688">
            <w:pPr>
              <w:numPr>
                <w:ilvl w:val="0"/>
                <w:numId w:val="20"/>
              </w:numPr>
              <w:spacing w:after="0" w:line="240" w:lineRule="auto"/>
              <w:ind w:left="292"/>
              <w:jc w:val="both"/>
              <w:rPr>
                <w:rFonts w:cstheme="minorHAnsi"/>
                <w:sz w:val="20"/>
                <w:szCs w:val="20"/>
              </w:rPr>
            </w:pPr>
            <w:r w:rsidRPr="00742B95">
              <w:rPr>
                <w:rFonts w:cstheme="minorHAnsi"/>
                <w:sz w:val="20"/>
                <w:szCs w:val="20"/>
              </w:rPr>
              <w:t xml:space="preserve">Występowanie we wskazanych do rewitalizacji </w:t>
            </w:r>
            <w:r w:rsidR="00426C0D">
              <w:rPr>
                <w:rFonts w:cstheme="minorHAnsi"/>
                <w:sz w:val="20"/>
                <w:szCs w:val="20"/>
              </w:rPr>
              <w:t xml:space="preserve">miejscowościach </w:t>
            </w:r>
            <w:r w:rsidRPr="00742B95">
              <w:rPr>
                <w:rFonts w:cstheme="minorHAnsi"/>
                <w:sz w:val="20"/>
                <w:szCs w:val="20"/>
              </w:rPr>
              <w:t xml:space="preserve">Gminy </w:t>
            </w:r>
            <w:r w:rsidR="00AD64F3">
              <w:rPr>
                <w:rFonts w:cstheme="minorHAnsi"/>
                <w:sz w:val="20"/>
                <w:szCs w:val="20"/>
              </w:rPr>
              <w:t>Boniewo</w:t>
            </w:r>
            <w:r w:rsidRPr="00742B95">
              <w:rPr>
                <w:rFonts w:cstheme="minorHAnsi"/>
                <w:sz w:val="20"/>
                <w:szCs w:val="20"/>
              </w:rPr>
              <w:t xml:space="preserve"> większeg</w:t>
            </w:r>
            <w:r w:rsidR="004D7F4F">
              <w:rPr>
                <w:rFonts w:cstheme="minorHAnsi"/>
                <w:sz w:val="20"/>
                <w:szCs w:val="20"/>
              </w:rPr>
              <w:t>o niż średnia w Gminie</w:t>
            </w:r>
            <w:r w:rsidR="003D6107">
              <w:rPr>
                <w:rFonts w:cstheme="minorHAnsi"/>
                <w:sz w:val="20"/>
                <w:szCs w:val="20"/>
              </w:rPr>
              <w:t xml:space="preserve"> procentu </w:t>
            </w:r>
            <w:r w:rsidRPr="00742B95">
              <w:rPr>
                <w:rFonts w:cstheme="minorHAnsi"/>
                <w:sz w:val="20"/>
                <w:szCs w:val="20"/>
              </w:rPr>
              <w:t>ludności w wieku poprodukcyjnym,</w:t>
            </w:r>
          </w:p>
          <w:p w:rsidR="006A6705" w:rsidRPr="00742B95" w:rsidRDefault="000C493C" w:rsidP="00114688">
            <w:pPr>
              <w:numPr>
                <w:ilvl w:val="0"/>
                <w:numId w:val="20"/>
              </w:numPr>
              <w:spacing w:after="0" w:line="240" w:lineRule="auto"/>
              <w:ind w:left="292"/>
              <w:jc w:val="both"/>
              <w:rPr>
                <w:rFonts w:cstheme="minorHAnsi"/>
                <w:sz w:val="20"/>
                <w:szCs w:val="20"/>
              </w:rPr>
            </w:pPr>
            <w:r>
              <w:rPr>
                <w:rFonts w:cstheme="minorHAnsi"/>
                <w:color w:val="000000"/>
                <w:sz w:val="20"/>
                <w:szCs w:val="20"/>
              </w:rPr>
              <w:t xml:space="preserve">Niska aktywność społeczna </w:t>
            </w:r>
            <w:r w:rsidR="006A6705" w:rsidRPr="00742B95">
              <w:rPr>
                <w:rFonts w:cstheme="minorHAnsi"/>
                <w:color w:val="000000"/>
                <w:sz w:val="20"/>
                <w:szCs w:val="20"/>
              </w:rPr>
              <w:t xml:space="preserve">i gospodarcza oraz edukacyjna mieszkańców obszaru, </w:t>
            </w:r>
          </w:p>
          <w:p w:rsidR="008761A3" w:rsidRPr="00742B95" w:rsidRDefault="008761A3" w:rsidP="00114688">
            <w:pPr>
              <w:numPr>
                <w:ilvl w:val="0"/>
                <w:numId w:val="20"/>
              </w:numPr>
              <w:spacing w:after="0" w:line="240" w:lineRule="auto"/>
              <w:ind w:left="292"/>
              <w:jc w:val="both"/>
              <w:rPr>
                <w:rFonts w:cstheme="minorHAnsi"/>
                <w:sz w:val="20"/>
                <w:szCs w:val="20"/>
              </w:rPr>
            </w:pPr>
            <w:r w:rsidRPr="00742B95">
              <w:rPr>
                <w:rFonts w:cstheme="minorHAnsi"/>
                <w:sz w:val="20"/>
                <w:szCs w:val="20"/>
              </w:rPr>
              <w:t>Większy niż przeciętnie w G</w:t>
            </w:r>
            <w:r w:rsidR="000C493C">
              <w:rPr>
                <w:rFonts w:cstheme="minorHAnsi"/>
                <w:sz w:val="20"/>
                <w:szCs w:val="20"/>
              </w:rPr>
              <w:t xml:space="preserve">minie udział osób bezrobotnych </w:t>
            </w:r>
            <w:r w:rsidRPr="00742B95">
              <w:rPr>
                <w:rFonts w:cstheme="minorHAnsi"/>
                <w:sz w:val="20"/>
                <w:szCs w:val="20"/>
              </w:rPr>
              <w:t>w grupie ludności w wieku produkcyjnym</w:t>
            </w:r>
          </w:p>
          <w:p w:rsidR="008761A3" w:rsidRDefault="00742B95" w:rsidP="00114688">
            <w:pPr>
              <w:numPr>
                <w:ilvl w:val="0"/>
                <w:numId w:val="20"/>
              </w:numPr>
              <w:spacing w:after="0" w:line="240" w:lineRule="auto"/>
              <w:ind w:left="292"/>
              <w:jc w:val="both"/>
              <w:rPr>
                <w:rFonts w:cstheme="minorHAnsi"/>
                <w:sz w:val="20"/>
                <w:szCs w:val="20"/>
              </w:rPr>
            </w:pPr>
            <w:r>
              <w:rPr>
                <w:rFonts w:cstheme="minorHAnsi"/>
                <w:sz w:val="20"/>
                <w:szCs w:val="20"/>
              </w:rPr>
              <w:t xml:space="preserve">Większa niż średnia w gminie </w:t>
            </w:r>
            <w:r w:rsidR="008761A3" w:rsidRPr="00742B95">
              <w:rPr>
                <w:rFonts w:cstheme="minorHAnsi"/>
                <w:sz w:val="20"/>
                <w:szCs w:val="20"/>
              </w:rPr>
              <w:t>liczba dzieci do lat 17, na które rodzice otrzymują zasiłek rodzinny</w:t>
            </w:r>
          </w:p>
          <w:p w:rsidR="006D4F1D" w:rsidRPr="00742B95" w:rsidRDefault="00426C0D" w:rsidP="00114688">
            <w:pPr>
              <w:numPr>
                <w:ilvl w:val="0"/>
                <w:numId w:val="20"/>
              </w:numPr>
              <w:spacing w:after="0" w:line="240" w:lineRule="auto"/>
              <w:ind w:left="292"/>
              <w:jc w:val="both"/>
              <w:rPr>
                <w:rFonts w:cstheme="minorHAnsi"/>
                <w:sz w:val="20"/>
                <w:szCs w:val="20"/>
              </w:rPr>
            </w:pPr>
            <w:r>
              <w:rPr>
                <w:rFonts w:cstheme="minorHAnsi"/>
                <w:sz w:val="20"/>
                <w:szCs w:val="20"/>
              </w:rPr>
              <w:t>Większy niż średnia w gminie</w:t>
            </w:r>
            <w:r w:rsidR="006D4F1D">
              <w:rPr>
                <w:rFonts w:cstheme="minorHAnsi"/>
                <w:sz w:val="20"/>
                <w:szCs w:val="20"/>
              </w:rPr>
              <w:t xml:space="preserve"> udział osób </w:t>
            </w:r>
            <w:r>
              <w:rPr>
                <w:rFonts w:cstheme="minorHAnsi"/>
                <w:sz w:val="20"/>
                <w:szCs w:val="20"/>
              </w:rPr>
              <w:br/>
            </w:r>
            <w:r w:rsidR="006D4F1D">
              <w:rPr>
                <w:rFonts w:cstheme="minorHAnsi"/>
                <w:sz w:val="20"/>
                <w:szCs w:val="20"/>
              </w:rPr>
              <w:t xml:space="preserve">w gospodarstwach domowych korzystających  ze </w:t>
            </w:r>
            <w:r w:rsidR="000C493C">
              <w:rPr>
                <w:rFonts w:cstheme="minorHAnsi"/>
                <w:sz w:val="20"/>
                <w:szCs w:val="20"/>
              </w:rPr>
              <w:t>środowiskowej pomocy społecznej</w:t>
            </w:r>
            <w:r w:rsidR="006D4F1D">
              <w:rPr>
                <w:rFonts w:cstheme="minorHAnsi"/>
                <w:sz w:val="20"/>
                <w:szCs w:val="20"/>
              </w:rPr>
              <w:t>,</w:t>
            </w:r>
          </w:p>
          <w:p w:rsidR="006A6705" w:rsidRPr="00742B95" w:rsidRDefault="006A6705" w:rsidP="00114688">
            <w:pPr>
              <w:numPr>
                <w:ilvl w:val="0"/>
                <w:numId w:val="20"/>
              </w:numPr>
              <w:spacing w:after="0" w:line="240" w:lineRule="auto"/>
              <w:ind w:left="292"/>
              <w:jc w:val="both"/>
              <w:rPr>
                <w:rFonts w:cstheme="minorHAnsi"/>
                <w:sz w:val="20"/>
                <w:szCs w:val="20"/>
              </w:rPr>
            </w:pPr>
            <w:r w:rsidRPr="00742B95">
              <w:rPr>
                <w:rFonts w:cstheme="minorHAnsi"/>
                <w:color w:val="000000"/>
                <w:sz w:val="20"/>
                <w:szCs w:val="20"/>
              </w:rPr>
              <w:t xml:space="preserve">Mały potencjał przestrzeni publicznych, </w:t>
            </w:r>
            <w:r w:rsidR="008761A3" w:rsidRPr="00742B95">
              <w:rPr>
                <w:rFonts w:cstheme="minorHAnsi"/>
                <w:color w:val="000000"/>
                <w:sz w:val="20"/>
                <w:szCs w:val="20"/>
              </w:rPr>
              <w:t>służących integracji społecznej</w:t>
            </w:r>
            <w:r w:rsidRPr="00742B95">
              <w:rPr>
                <w:rFonts w:cstheme="minorHAnsi"/>
                <w:color w:val="000000"/>
                <w:sz w:val="20"/>
                <w:szCs w:val="20"/>
              </w:rPr>
              <w:t>.</w:t>
            </w:r>
          </w:p>
        </w:tc>
        <w:tc>
          <w:tcPr>
            <w:tcW w:w="3225" w:type="dxa"/>
            <w:vAlign w:val="center"/>
          </w:tcPr>
          <w:p w:rsidR="006A6705" w:rsidRPr="00742B95" w:rsidRDefault="004B68B2" w:rsidP="00114688">
            <w:pPr>
              <w:numPr>
                <w:ilvl w:val="0"/>
                <w:numId w:val="18"/>
              </w:numPr>
              <w:spacing w:after="0" w:line="240" w:lineRule="auto"/>
              <w:ind w:left="372"/>
              <w:rPr>
                <w:rFonts w:cstheme="minorHAnsi"/>
                <w:sz w:val="20"/>
                <w:szCs w:val="20"/>
              </w:rPr>
            </w:pPr>
            <w:r>
              <w:rPr>
                <w:rFonts w:cstheme="minorHAnsi"/>
                <w:sz w:val="20"/>
                <w:szCs w:val="20"/>
              </w:rPr>
              <w:t>I</w:t>
            </w:r>
            <w:r w:rsidR="006A6705" w:rsidRPr="00742B95">
              <w:rPr>
                <w:rFonts w:cstheme="minorHAnsi"/>
                <w:sz w:val="20"/>
                <w:szCs w:val="20"/>
              </w:rPr>
              <w:t xml:space="preserve">nfrastruktura </w:t>
            </w:r>
            <w:r w:rsidR="008761A3" w:rsidRPr="00742B95">
              <w:rPr>
                <w:rFonts w:cstheme="minorHAnsi"/>
                <w:sz w:val="20"/>
                <w:szCs w:val="20"/>
              </w:rPr>
              <w:t xml:space="preserve">i przestrzeń </w:t>
            </w:r>
            <w:r>
              <w:rPr>
                <w:rFonts w:cstheme="minorHAnsi"/>
                <w:sz w:val="20"/>
                <w:szCs w:val="20"/>
              </w:rPr>
              <w:t xml:space="preserve">do zagospodarowania na cele społeczne </w:t>
            </w:r>
          </w:p>
          <w:p w:rsidR="006A6705" w:rsidRPr="00742B95" w:rsidRDefault="006A6705" w:rsidP="00114688">
            <w:pPr>
              <w:numPr>
                <w:ilvl w:val="0"/>
                <w:numId w:val="18"/>
              </w:numPr>
              <w:spacing w:after="0" w:line="240" w:lineRule="auto"/>
              <w:ind w:left="372"/>
              <w:rPr>
                <w:rFonts w:cstheme="minorHAnsi"/>
                <w:sz w:val="20"/>
                <w:szCs w:val="20"/>
              </w:rPr>
            </w:pPr>
            <w:r w:rsidRPr="00742B95">
              <w:rPr>
                <w:rFonts w:cstheme="minorHAnsi"/>
                <w:sz w:val="20"/>
                <w:szCs w:val="20"/>
                <w:shd w:val="clear" w:color="auto" w:fill="FFFFFF"/>
              </w:rPr>
              <w:t xml:space="preserve">Warunki dla rozwoju aktywności społecznej oraz </w:t>
            </w:r>
            <w:r w:rsidR="008761A3" w:rsidRPr="00742B95">
              <w:rPr>
                <w:rFonts w:cstheme="minorHAnsi"/>
                <w:sz w:val="20"/>
                <w:szCs w:val="20"/>
                <w:shd w:val="clear" w:color="auto" w:fill="FFFFFF"/>
              </w:rPr>
              <w:t xml:space="preserve">integracji </w:t>
            </w:r>
            <w:r w:rsidRPr="00742B95">
              <w:rPr>
                <w:rFonts w:cstheme="minorHAnsi"/>
                <w:sz w:val="20"/>
                <w:szCs w:val="20"/>
                <w:shd w:val="clear" w:color="auto" w:fill="FFFFFF"/>
              </w:rPr>
              <w:t>mieszkańców</w:t>
            </w:r>
          </w:p>
        </w:tc>
      </w:tr>
      <w:tr w:rsidR="006A6705" w:rsidRPr="00742B95" w:rsidTr="005D381A">
        <w:tc>
          <w:tcPr>
            <w:tcW w:w="1668" w:type="dxa"/>
            <w:vAlign w:val="center"/>
          </w:tcPr>
          <w:p w:rsidR="006A6705" w:rsidRPr="00742B95" w:rsidRDefault="006A6705" w:rsidP="009464E0">
            <w:pPr>
              <w:pStyle w:val="Default"/>
              <w:rPr>
                <w:rFonts w:asciiTheme="minorHAnsi" w:hAnsiTheme="minorHAnsi" w:cstheme="minorHAnsi"/>
                <w:color w:val="auto"/>
                <w:sz w:val="20"/>
                <w:szCs w:val="20"/>
              </w:rPr>
            </w:pPr>
            <w:r w:rsidRPr="00742B95">
              <w:rPr>
                <w:rFonts w:asciiTheme="minorHAnsi" w:hAnsiTheme="minorHAnsi" w:cstheme="minorHAnsi"/>
                <w:color w:val="auto"/>
                <w:sz w:val="20"/>
                <w:szCs w:val="20"/>
              </w:rPr>
              <w:t xml:space="preserve">Pozostałe sfery </w:t>
            </w:r>
          </w:p>
          <w:p w:rsidR="006A6705" w:rsidRPr="00742B95" w:rsidRDefault="006A6705" w:rsidP="009464E0">
            <w:pPr>
              <w:pStyle w:val="Default"/>
              <w:rPr>
                <w:rFonts w:asciiTheme="minorHAnsi" w:hAnsiTheme="minorHAnsi" w:cstheme="minorHAnsi"/>
                <w:color w:val="auto"/>
                <w:sz w:val="20"/>
                <w:szCs w:val="20"/>
              </w:rPr>
            </w:pPr>
            <w:r w:rsidRPr="00742B95">
              <w:rPr>
                <w:rFonts w:asciiTheme="minorHAnsi" w:hAnsiTheme="minorHAnsi" w:cstheme="minorHAnsi"/>
                <w:color w:val="auto"/>
                <w:sz w:val="20"/>
                <w:szCs w:val="20"/>
              </w:rPr>
              <w:t xml:space="preserve">(w tym gospodarcze, </w:t>
            </w:r>
          </w:p>
          <w:p w:rsidR="006A6705" w:rsidRPr="00742B95" w:rsidRDefault="006A6705" w:rsidP="009464E0">
            <w:pPr>
              <w:pStyle w:val="Default"/>
              <w:rPr>
                <w:rFonts w:asciiTheme="minorHAnsi" w:hAnsiTheme="minorHAnsi" w:cstheme="minorHAnsi"/>
                <w:color w:val="auto"/>
                <w:sz w:val="20"/>
                <w:szCs w:val="20"/>
              </w:rPr>
            </w:pPr>
            <w:r w:rsidRPr="00742B95">
              <w:rPr>
                <w:rFonts w:asciiTheme="minorHAnsi" w:hAnsiTheme="minorHAnsi" w:cstheme="minorHAnsi"/>
                <w:color w:val="auto"/>
                <w:sz w:val="20"/>
                <w:szCs w:val="20"/>
              </w:rPr>
              <w:t xml:space="preserve">środowiskowe, </w:t>
            </w:r>
          </w:p>
          <w:p w:rsidR="006A6705" w:rsidRPr="00742B95" w:rsidRDefault="006A6705" w:rsidP="009464E0">
            <w:pPr>
              <w:spacing w:after="0" w:line="240" w:lineRule="auto"/>
              <w:rPr>
                <w:rFonts w:cstheme="minorHAnsi"/>
                <w:sz w:val="20"/>
                <w:szCs w:val="20"/>
              </w:rPr>
            </w:pPr>
            <w:r w:rsidRPr="00742B95">
              <w:rPr>
                <w:rFonts w:cstheme="minorHAnsi"/>
                <w:sz w:val="20"/>
                <w:szCs w:val="20"/>
              </w:rPr>
              <w:t xml:space="preserve">przestrzenno-funkcjonalne, infrastrukturalne) </w:t>
            </w:r>
          </w:p>
        </w:tc>
        <w:tc>
          <w:tcPr>
            <w:tcW w:w="4394" w:type="dxa"/>
            <w:vAlign w:val="center"/>
          </w:tcPr>
          <w:p w:rsidR="006A6705" w:rsidRPr="00742B95" w:rsidRDefault="006A6705" w:rsidP="00114688">
            <w:pPr>
              <w:numPr>
                <w:ilvl w:val="0"/>
                <w:numId w:val="20"/>
              </w:numPr>
              <w:spacing w:after="0" w:line="240" w:lineRule="auto"/>
              <w:ind w:left="292"/>
              <w:rPr>
                <w:rFonts w:cstheme="minorHAnsi"/>
                <w:sz w:val="20"/>
                <w:szCs w:val="20"/>
              </w:rPr>
            </w:pPr>
            <w:r w:rsidRPr="00742B95">
              <w:rPr>
                <w:rFonts w:cstheme="minorHAnsi"/>
                <w:sz w:val="20"/>
                <w:szCs w:val="20"/>
              </w:rPr>
              <w:t>Występowanie terenów zdegradowanych</w:t>
            </w:r>
          </w:p>
          <w:p w:rsidR="006A6705" w:rsidRPr="00742B95" w:rsidRDefault="004B68B2" w:rsidP="00114688">
            <w:pPr>
              <w:pStyle w:val="Default"/>
              <w:numPr>
                <w:ilvl w:val="0"/>
                <w:numId w:val="19"/>
              </w:numPr>
              <w:ind w:left="292"/>
              <w:rPr>
                <w:rFonts w:asciiTheme="minorHAnsi" w:hAnsiTheme="minorHAnsi" w:cstheme="minorHAnsi"/>
                <w:color w:val="auto"/>
                <w:sz w:val="20"/>
                <w:szCs w:val="20"/>
              </w:rPr>
            </w:pPr>
            <w:r>
              <w:rPr>
                <w:rFonts w:asciiTheme="minorHAnsi" w:hAnsiTheme="minorHAnsi" w:cstheme="minorHAnsi"/>
                <w:color w:val="auto"/>
                <w:sz w:val="20"/>
                <w:szCs w:val="20"/>
              </w:rPr>
              <w:t xml:space="preserve">Brak </w:t>
            </w:r>
            <w:r w:rsidR="006A6705" w:rsidRPr="00742B95">
              <w:rPr>
                <w:rFonts w:asciiTheme="minorHAnsi" w:hAnsiTheme="minorHAnsi" w:cstheme="minorHAnsi"/>
                <w:color w:val="auto"/>
                <w:sz w:val="20"/>
                <w:szCs w:val="20"/>
              </w:rPr>
              <w:t xml:space="preserve">przestrzeni </w:t>
            </w:r>
            <w:r w:rsidR="006A6705" w:rsidRPr="00742B95">
              <w:rPr>
                <w:rFonts w:asciiTheme="minorHAnsi" w:hAnsiTheme="minorHAnsi" w:cstheme="minorHAnsi"/>
                <w:color w:val="auto"/>
                <w:sz w:val="20"/>
                <w:szCs w:val="20"/>
              </w:rPr>
              <w:br/>
              <w:t>i terenów na cele aktywności społeczno</w:t>
            </w:r>
            <w:r w:rsidR="000C493C">
              <w:rPr>
                <w:rFonts w:asciiTheme="minorHAnsi" w:hAnsiTheme="minorHAnsi" w:cstheme="minorHAnsi"/>
                <w:color w:val="auto"/>
                <w:sz w:val="20"/>
                <w:szCs w:val="20"/>
              </w:rPr>
              <w:br/>
            </w:r>
            <w:r w:rsidR="006A6705" w:rsidRPr="00742B95">
              <w:rPr>
                <w:rFonts w:asciiTheme="minorHAnsi" w:hAnsiTheme="minorHAnsi" w:cstheme="minorHAnsi"/>
                <w:color w:val="auto"/>
                <w:sz w:val="20"/>
                <w:szCs w:val="20"/>
              </w:rPr>
              <w:t>-gospodarczej mieszkańców.</w:t>
            </w:r>
          </w:p>
          <w:p w:rsidR="006A6705" w:rsidRPr="00742B95" w:rsidRDefault="006A6705" w:rsidP="009464E0">
            <w:pPr>
              <w:pStyle w:val="Default"/>
              <w:ind w:left="292"/>
              <w:rPr>
                <w:rFonts w:asciiTheme="minorHAnsi" w:eastAsia="Times New Roman" w:hAnsiTheme="minorHAnsi" w:cstheme="minorHAnsi"/>
                <w:color w:val="auto"/>
                <w:sz w:val="20"/>
                <w:szCs w:val="20"/>
              </w:rPr>
            </w:pPr>
          </w:p>
        </w:tc>
        <w:tc>
          <w:tcPr>
            <w:tcW w:w="3225" w:type="dxa"/>
            <w:vAlign w:val="center"/>
          </w:tcPr>
          <w:p w:rsidR="006A6705" w:rsidRPr="00742B95" w:rsidRDefault="006A6705" w:rsidP="00114688">
            <w:pPr>
              <w:numPr>
                <w:ilvl w:val="0"/>
                <w:numId w:val="19"/>
              </w:numPr>
              <w:autoSpaceDE w:val="0"/>
              <w:autoSpaceDN w:val="0"/>
              <w:adjustRightInd w:val="0"/>
              <w:spacing w:after="0" w:line="240" w:lineRule="auto"/>
              <w:ind w:left="372"/>
              <w:rPr>
                <w:rFonts w:cstheme="minorHAnsi"/>
                <w:sz w:val="20"/>
                <w:szCs w:val="20"/>
              </w:rPr>
            </w:pPr>
            <w:r w:rsidRPr="00742B95">
              <w:rPr>
                <w:rFonts w:cstheme="minorHAnsi"/>
                <w:sz w:val="20"/>
                <w:szCs w:val="20"/>
              </w:rPr>
              <w:t xml:space="preserve">Wykorzystanie infrastruktury społecznej  </w:t>
            </w:r>
          </w:p>
          <w:p w:rsidR="006A6705" w:rsidRPr="00742B95" w:rsidRDefault="006A6705" w:rsidP="00114688">
            <w:pPr>
              <w:numPr>
                <w:ilvl w:val="0"/>
                <w:numId w:val="19"/>
              </w:numPr>
              <w:autoSpaceDE w:val="0"/>
              <w:autoSpaceDN w:val="0"/>
              <w:adjustRightInd w:val="0"/>
              <w:spacing w:after="0" w:line="240" w:lineRule="auto"/>
              <w:ind w:left="372"/>
              <w:rPr>
                <w:rFonts w:cstheme="minorHAnsi"/>
                <w:sz w:val="20"/>
                <w:szCs w:val="20"/>
              </w:rPr>
            </w:pPr>
            <w:r w:rsidRPr="00742B95">
              <w:rPr>
                <w:rFonts w:cstheme="minorHAnsi"/>
                <w:sz w:val="20"/>
                <w:szCs w:val="20"/>
              </w:rPr>
              <w:t xml:space="preserve">Potencjał ludnościowy obszaru </w:t>
            </w:r>
            <w:r w:rsidR="004B68B2">
              <w:rPr>
                <w:rFonts w:cstheme="minorHAnsi"/>
                <w:sz w:val="20"/>
                <w:szCs w:val="20"/>
              </w:rPr>
              <w:t>rewitalizacji</w:t>
            </w:r>
          </w:p>
          <w:p w:rsidR="006A6705" w:rsidRPr="00742B95" w:rsidRDefault="006A6705" w:rsidP="00114688">
            <w:pPr>
              <w:numPr>
                <w:ilvl w:val="0"/>
                <w:numId w:val="19"/>
              </w:numPr>
              <w:autoSpaceDE w:val="0"/>
              <w:autoSpaceDN w:val="0"/>
              <w:adjustRightInd w:val="0"/>
              <w:spacing w:after="0" w:line="240" w:lineRule="auto"/>
              <w:ind w:left="372"/>
              <w:rPr>
                <w:rFonts w:cstheme="minorHAnsi"/>
                <w:sz w:val="20"/>
                <w:szCs w:val="20"/>
              </w:rPr>
            </w:pPr>
            <w:r w:rsidRPr="00742B95">
              <w:rPr>
                <w:rFonts w:cstheme="minorHAnsi"/>
                <w:sz w:val="20"/>
                <w:szCs w:val="20"/>
              </w:rPr>
              <w:t>Dostępna infrastruktura techniczna w tym środowiskowa</w:t>
            </w:r>
            <w:r w:rsidR="004B68B2">
              <w:rPr>
                <w:rFonts w:cstheme="minorHAnsi"/>
                <w:sz w:val="20"/>
                <w:szCs w:val="20"/>
              </w:rPr>
              <w:t xml:space="preserve"> na obszarze rewitalizacji</w:t>
            </w:r>
          </w:p>
          <w:p w:rsidR="006A6705" w:rsidRPr="00742B95" w:rsidRDefault="008761A3" w:rsidP="00114688">
            <w:pPr>
              <w:pStyle w:val="Default"/>
              <w:numPr>
                <w:ilvl w:val="0"/>
                <w:numId w:val="19"/>
              </w:numPr>
              <w:ind w:left="372"/>
              <w:rPr>
                <w:rFonts w:asciiTheme="minorHAnsi" w:hAnsiTheme="minorHAnsi" w:cstheme="minorHAnsi"/>
                <w:color w:val="auto"/>
                <w:sz w:val="20"/>
                <w:szCs w:val="20"/>
              </w:rPr>
            </w:pPr>
            <w:r w:rsidRPr="00742B95">
              <w:rPr>
                <w:rFonts w:asciiTheme="minorHAnsi" w:hAnsiTheme="minorHAnsi" w:cstheme="minorHAnsi"/>
                <w:color w:val="auto"/>
                <w:sz w:val="20"/>
                <w:szCs w:val="20"/>
              </w:rPr>
              <w:t xml:space="preserve">Stosunkowo </w:t>
            </w:r>
            <w:r w:rsidR="006A6705" w:rsidRPr="00742B95">
              <w:rPr>
                <w:rFonts w:asciiTheme="minorHAnsi" w:hAnsiTheme="minorHAnsi" w:cstheme="minorHAnsi"/>
                <w:color w:val="auto"/>
                <w:sz w:val="20"/>
                <w:szCs w:val="20"/>
              </w:rPr>
              <w:t xml:space="preserve">dobre </w:t>
            </w:r>
            <w:r w:rsidR="004B68B2">
              <w:rPr>
                <w:rFonts w:asciiTheme="minorHAnsi" w:hAnsiTheme="minorHAnsi" w:cstheme="minorHAnsi"/>
                <w:color w:val="auto"/>
                <w:sz w:val="20"/>
                <w:szCs w:val="20"/>
              </w:rPr>
              <w:t>położenie</w:t>
            </w:r>
            <w:r w:rsidR="00045394">
              <w:rPr>
                <w:rFonts w:asciiTheme="minorHAnsi" w:hAnsiTheme="minorHAnsi" w:cstheme="minorHAnsi"/>
                <w:color w:val="auto"/>
                <w:sz w:val="20"/>
                <w:szCs w:val="20"/>
              </w:rPr>
              <w:t xml:space="preserve"> terenu miejscowości </w:t>
            </w:r>
            <w:r w:rsidR="00656615">
              <w:rPr>
                <w:rFonts w:asciiTheme="minorHAnsi" w:hAnsiTheme="minorHAnsi" w:cstheme="minorHAnsi"/>
                <w:color w:val="auto"/>
                <w:sz w:val="20"/>
                <w:szCs w:val="20"/>
              </w:rPr>
              <w:t xml:space="preserve">do rewitalizacji </w:t>
            </w:r>
          </w:p>
        </w:tc>
      </w:tr>
    </w:tbl>
    <w:p w:rsidR="006A6705" w:rsidRDefault="006A6705" w:rsidP="006A6705">
      <w:pPr>
        <w:spacing w:after="0" w:line="240" w:lineRule="auto"/>
        <w:jc w:val="both"/>
        <w:rPr>
          <w:rFonts w:cstheme="minorHAnsi"/>
          <w:i/>
          <w:sz w:val="20"/>
          <w:szCs w:val="20"/>
        </w:rPr>
      </w:pPr>
      <w:r w:rsidRPr="00176E1D">
        <w:rPr>
          <w:rFonts w:cstheme="minorHAnsi"/>
          <w:sz w:val="20"/>
          <w:szCs w:val="20"/>
        </w:rPr>
        <w:t>Źródło danych:</w:t>
      </w:r>
      <w:r w:rsidRPr="00176E1D">
        <w:rPr>
          <w:rFonts w:cstheme="minorHAnsi"/>
          <w:i/>
          <w:sz w:val="20"/>
          <w:szCs w:val="20"/>
        </w:rPr>
        <w:t xml:space="preserve"> opracowanie na podstawie danych Urzędu Gminy </w:t>
      </w:r>
      <w:r w:rsidR="00656615">
        <w:rPr>
          <w:rFonts w:cstheme="minorHAnsi"/>
          <w:i/>
          <w:sz w:val="20"/>
          <w:szCs w:val="20"/>
        </w:rPr>
        <w:t>Boniewo</w:t>
      </w:r>
    </w:p>
    <w:p w:rsidR="00045394" w:rsidRDefault="00045394" w:rsidP="00F752E9">
      <w:pPr>
        <w:pStyle w:val="Default"/>
        <w:jc w:val="both"/>
        <w:rPr>
          <w:rFonts w:asciiTheme="minorHAnsi" w:hAnsiTheme="minorHAnsi" w:cstheme="minorHAnsi"/>
          <w:bCs/>
          <w:color w:val="365F91" w:themeColor="accent1" w:themeShade="BF"/>
          <w:sz w:val="32"/>
          <w:szCs w:val="32"/>
        </w:rPr>
      </w:pPr>
    </w:p>
    <w:p w:rsidR="00F752E9" w:rsidRPr="00656615" w:rsidRDefault="00F752E9" w:rsidP="00F752E9">
      <w:pPr>
        <w:pStyle w:val="Default"/>
        <w:jc w:val="both"/>
        <w:rPr>
          <w:rFonts w:asciiTheme="minorHAnsi" w:hAnsiTheme="minorHAnsi" w:cstheme="minorHAnsi"/>
          <w:color w:val="365F91" w:themeColor="accent1" w:themeShade="BF"/>
          <w:sz w:val="32"/>
          <w:szCs w:val="32"/>
        </w:rPr>
      </w:pPr>
      <w:r w:rsidRPr="00656615">
        <w:rPr>
          <w:rFonts w:asciiTheme="minorHAnsi" w:hAnsiTheme="minorHAnsi" w:cstheme="minorHAnsi"/>
          <w:bCs/>
          <w:color w:val="365F91" w:themeColor="accent1" w:themeShade="BF"/>
          <w:sz w:val="32"/>
          <w:szCs w:val="32"/>
        </w:rPr>
        <w:t xml:space="preserve">V. Wizja stanu obszaru rewitalizacji po przeprowadzeniu rewitalizacji </w:t>
      </w:r>
    </w:p>
    <w:p w:rsidR="00F752E9" w:rsidRDefault="00F752E9" w:rsidP="00A05311">
      <w:pPr>
        <w:tabs>
          <w:tab w:val="left" w:pos="426"/>
        </w:tabs>
        <w:spacing w:after="0" w:line="360" w:lineRule="auto"/>
        <w:jc w:val="both"/>
        <w:rPr>
          <w:rFonts w:eastAsia="Calibri" w:cstheme="minorHAnsi"/>
        </w:rPr>
      </w:pPr>
    </w:p>
    <w:p w:rsidR="00F752E9" w:rsidRPr="00D47973" w:rsidRDefault="00A05311" w:rsidP="00D47973">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 xml:space="preserve">Wizja obszaru rewitalizacji </w:t>
      </w:r>
      <w:r>
        <w:rPr>
          <w:rFonts w:eastAsia="Calibri" w:cstheme="minorHAnsi"/>
          <w:color w:val="000000"/>
        </w:rPr>
        <w:t xml:space="preserve">odnosi się do określenia stanu obszaru po przeprowadzeniu działań rewitalizacyjnych i obejmuje okres do </w:t>
      </w:r>
      <w:r w:rsidRPr="00F93814">
        <w:rPr>
          <w:rFonts w:eastAsia="Calibri" w:cstheme="minorHAnsi"/>
        </w:rPr>
        <w:t>202</w:t>
      </w:r>
      <w:r>
        <w:rPr>
          <w:rFonts w:eastAsia="Calibri" w:cstheme="minorHAnsi"/>
        </w:rPr>
        <w:t>3</w:t>
      </w:r>
      <w:r w:rsidRPr="00F93814">
        <w:rPr>
          <w:rFonts w:eastAsia="Calibri" w:cstheme="minorHAnsi"/>
        </w:rPr>
        <w:t xml:space="preserve"> r.</w:t>
      </w:r>
      <w:r w:rsidR="002C2490">
        <w:rPr>
          <w:rFonts w:eastAsia="Calibri" w:cstheme="minorHAnsi"/>
        </w:rPr>
        <w:t xml:space="preserve"> </w:t>
      </w:r>
      <w:r>
        <w:rPr>
          <w:rFonts w:eastAsia="Calibri" w:cstheme="minorHAnsi"/>
          <w:color w:val="000000"/>
        </w:rPr>
        <w:t>Wizja obszaru uwzględnia</w:t>
      </w:r>
      <w:r w:rsidRPr="007B24A7">
        <w:rPr>
          <w:rFonts w:eastAsia="Calibri" w:cstheme="minorHAnsi"/>
          <w:color w:val="000000"/>
        </w:rPr>
        <w:t xml:space="preserve"> wszystki</w:t>
      </w:r>
      <w:r>
        <w:rPr>
          <w:rFonts w:eastAsia="Calibri" w:cstheme="minorHAnsi"/>
          <w:color w:val="000000"/>
        </w:rPr>
        <w:t xml:space="preserve">e sfery rozwoju </w:t>
      </w:r>
      <w:r w:rsidR="00ED237C">
        <w:rPr>
          <w:rFonts w:eastAsia="Calibri" w:cstheme="minorHAnsi"/>
          <w:color w:val="000000"/>
        </w:rPr>
        <w:t>obszaru rewitalizacji</w:t>
      </w:r>
      <w:r w:rsidRPr="007B24A7">
        <w:rPr>
          <w:rFonts w:eastAsia="Calibri" w:cstheme="minorHAnsi"/>
          <w:color w:val="000000"/>
        </w:rPr>
        <w:t xml:space="preserve">, w </w:t>
      </w:r>
      <w:r>
        <w:rPr>
          <w:rFonts w:eastAsia="Calibri" w:cstheme="minorHAnsi"/>
          <w:color w:val="000000"/>
        </w:rPr>
        <w:t>których zdiagnozowano negatywne zjawiska społeczne i przestrzenne, jakie legły u podstaw wyznaczenia obszaru rewitalizacji.</w:t>
      </w:r>
      <w:r w:rsidR="002C2490">
        <w:rPr>
          <w:rFonts w:eastAsia="Calibri" w:cstheme="minorHAnsi"/>
          <w:color w:val="000000"/>
        </w:rPr>
        <w:t xml:space="preserve"> </w:t>
      </w:r>
      <w:r w:rsidR="00F752E9">
        <w:t>Wizja obszaru po rewitalizacji obrazuje przyszły wizerunek przedmiotowego obszaru rewitalizacji, a więc jest s</w:t>
      </w:r>
      <w:r>
        <w:t>tanem, do którego dążyć będzie G</w:t>
      </w:r>
      <w:r w:rsidR="00F752E9">
        <w:t xml:space="preserve">mina </w:t>
      </w:r>
      <w:r w:rsidR="004F6270">
        <w:t>Boniewo</w:t>
      </w:r>
      <w:r w:rsidR="00F752E9">
        <w:t xml:space="preserve">, poprzez realizację zaplanowanych projektów rewitalizacyjnych. </w:t>
      </w:r>
      <w:r w:rsidR="00F752E9" w:rsidRPr="007B24A7">
        <w:rPr>
          <w:rFonts w:eastAsia="Calibri" w:cstheme="minorHAnsi"/>
        </w:rPr>
        <w:t xml:space="preserve">Określenie wizji rewitalizacji </w:t>
      </w:r>
      <w:r w:rsidR="00F752E9">
        <w:rPr>
          <w:rFonts w:eastAsia="Calibri" w:cstheme="minorHAnsi"/>
        </w:rPr>
        <w:t>ma na celu</w:t>
      </w:r>
      <w:r w:rsidR="00F752E9" w:rsidRPr="007B24A7">
        <w:rPr>
          <w:rFonts w:eastAsia="Calibri" w:cstheme="minorHAnsi"/>
        </w:rPr>
        <w:t xml:space="preserve"> ukierunkowanie tego procesu dla uzyskania spójności </w:t>
      </w:r>
      <w:r w:rsidR="00F752E9">
        <w:rPr>
          <w:rFonts w:eastAsia="Calibri" w:cstheme="minorHAnsi"/>
        </w:rPr>
        <w:t xml:space="preserve">działań </w:t>
      </w:r>
      <w:r w:rsidR="00F752E9" w:rsidRPr="007B24A7">
        <w:rPr>
          <w:rFonts w:eastAsia="Calibri" w:cstheme="minorHAnsi"/>
        </w:rPr>
        <w:t>społeczno</w:t>
      </w:r>
      <w:r w:rsidR="00426C0D">
        <w:rPr>
          <w:rFonts w:eastAsia="Calibri" w:cstheme="minorHAnsi"/>
        </w:rPr>
        <w:br/>
      </w:r>
      <w:r w:rsidR="00F752E9" w:rsidRPr="007B24A7">
        <w:rPr>
          <w:rFonts w:eastAsia="Calibri" w:cstheme="minorHAnsi"/>
        </w:rPr>
        <w:t>-gospodarczy</w:t>
      </w:r>
      <w:r w:rsidR="00F752E9">
        <w:rPr>
          <w:rFonts w:eastAsia="Calibri" w:cstheme="minorHAnsi"/>
        </w:rPr>
        <w:t>ch</w:t>
      </w:r>
      <w:r w:rsidR="00F752E9" w:rsidRPr="007B24A7">
        <w:rPr>
          <w:rFonts w:eastAsia="Calibri" w:cstheme="minorHAnsi"/>
        </w:rPr>
        <w:t xml:space="preserve"> i przestrzenno-funkcjonalny</w:t>
      </w:r>
      <w:r w:rsidR="00F752E9">
        <w:rPr>
          <w:rFonts w:eastAsia="Calibri" w:cstheme="minorHAnsi"/>
        </w:rPr>
        <w:t>ch na rzecz</w:t>
      </w:r>
      <w:r w:rsidR="00F752E9" w:rsidRPr="007B24A7">
        <w:rPr>
          <w:rFonts w:eastAsia="Calibri" w:cstheme="minorHAnsi"/>
        </w:rPr>
        <w:t xml:space="preserve"> obszaru </w:t>
      </w:r>
      <w:r w:rsidR="00426C0D">
        <w:rPr>
          <w:rFonts w:eastAsia="Calibri" w:cstheme="minorHAnsi"/>
        </w:rPr>
        <w:t>rewitalizacji</w:t>
      </w:r>
      <w:r w:rsidR="00AF4F85">
        <w:rPr>
          <w:rFonts w:eastAsia="Calibri" w:cstheme="minorHAnsi"/>
        </w:rPr>
        <w:t>.</w:t>
      </w:r>
    </w:p>
    <w:p w:rsidR="00F752E9" w:rsidRPr="007B24A7" w:rsidRDefault="00F752E9" w:rsidP="00A05311">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lastRenderedPageBreak/>
        <w:t>Ważne przy określaniu wizji było poznanie oczekiwań społeczeństwa wobec zamierzonej rewitalizacji danego obszaru – dotyczy to zarówno mieszkańców i użyt</w:t>
      </w:r>
      <w:r w:rsidR="004F6270">
        <w:rPr>
          <w:rFonts w:eastAsia="Calibri" w:cstheme="minorHAnsi"/>
          <w:color w:val="000000"/>
        </w:rPr>
        <w:t xml:space="preserve">kowników obszaru rewitalizacji. </w:t>
      </w:r>
      <w:r w:rsidRPr="007B24A7">
        <w:rPr>
          <w:rFonts w:eastAsia="Calibri" w:cstheme="minorHAnsi"/>
          <w:color w:val="000000"/>
        </w:rPr>
        <w:t>Przepr</w:t>
      </w:r>
      <w:r>
        <w:rPr>
          <w:rFonts w:eastAsia="Calibri" w:cstheme="minorHAnsi"/>
          <w:color w:val="000000"/>
        </w:rPr>
        <w:t>owadzone konsultacje społeczne w drodze bezpośrednich spotkań konsultacyjnych w</w:t>
      </w:r>
      <w:r w:rsidR="00A05311">
        <w:rPr>
          <w:rFonts w:eastAsia="Calibri" w:cstheme="minorHAnsi"/>
          <w:color w:val="000000"/>
        </w:rPr>
        <w:t xml:space="preserve"> Gminie </w:t>
      </w:r>
      <w:r>
        <w:rPr>
          <w:rFonts w:eastAsia="Calibri" w:cstheme="minorHAnsi"/>
          <w:color w:val="000000"/>
        </w:rPr>
        <w:t xml:space="preserve">oraz wskazania </w:t>
      </w:r>
      <w:r w:rsidR="00A05311">
        <w:rPr>
          <w:rFonts w:eastAsia="Calibri" w:cstheme="minorHAnsi"/>
          <w:color w:val="000000"/>
        </w:rPr>
        <w:t xml:space="preserve">wynikające z </w:t>
      </w:r>
      <w:r>
        <w:rPr>
          <w:rFonts w:eastAsia="Calibri" w:cstheme="minorHAnsi"/>
          <w:color w:val="000000"/>
        </w:rPr>
        <w:t>Ankiet mieszkańców</w:t>
      </w:r>
      <w:r w:rsidR="008E3104">
        <w:rPr>
          <w:rFonts w:eastAsia="Calibri" w:cstheme="minorHAnsi"/>
          <w:color w:val="000000"/>
        </w:rPr>
        <w:t xml:space="preserve"> (</w:t>
      </w:r>
      <w:r w:rsidR="00A05311">
        <w:rPr>
          <w:rFonts w:eastAsia="Calibri" w:cstheme="minorHAnsi"/>
          <w:color w:val="000000"/>
        </w:rPr>
        <w:t>załączniki do Programu Rewitalizacji)</w:t>
      </w:r>
      <w:r>
        <w:rPr>
          <w:rFonts w:eastAsia="Calibri" w:cstheme="minorHAnsi"/>
          <w:color w:val="000000"/>
        </w:rPr>
        <w:t xml:space="preserve">, </w:t>
      </w:r>
      <w:r w:rsidRPr="007B24A7">
        <w:rPr>
          <w:rFonts w:eastAsia="Calibri" w:cstheme="minorHAnsi"/>
          <w:color w:val="000000"/>
        </w:rPr>
        <w:t xml:space="preserve">pokazały, że najbardziej oczekiwanymi efektami procesu rewitalizacji według mieszkańców Gminy są: </w:t>
      </w:r>
    </w:p>
    <w:p w:rsidR="00A05311" w:rsidRDefault="00F752E9" w:rsidP="00114688">
      <w:pPr>
        <w:pStyle w:val="Akapitzlist"/>
        <w:numPr>
          <w:ilvl w:val="0"/>
          <w:numId w:val="21"/>
        </w:numPr>
        <w:autoSpaceDE w:val="0"/>
        <w:autoSpaceDN w:val="0"/>
        <w:adjustRightInd w:val="0"/>
        <w:spacing w:after="0" w:line="360" w:lineRule="auto"/>
        <w:jc w:val="both"/>
        <w:rPr>
          <w:rFonts w:cstheme="minorHAnsi"/>
          <w:color w:val="000000"/>
        </w:rPr>
      </w:pPr>
      <w:r w:rsidRPr="00A05311">
        <w:rPr>
          <w:rFonts w:cstheme="minorHAnsi"/>
          <w:color w:val="000000"/>
        </w:rPr>
        <w:t xml:space="preserve">wsparcie w zakresie aktywizacji społecznej oraz integracji mieszkańców, </w:t>
      </w:r>
    </w:p>
    <w:p w:rsidR="00F752E9" w:rsidRPr="00A05311" w:rsidRDefault="00F752E9" w:rsidP="00114688">
      <w:pPr>
        <w:pStyle w:val="Akapitzlist"/>
        <w:numPr>
          <w:ilvl w:val="0"/>
          <w:numId w:val="21"/>
        </w:numPr>
        <w:autoSpaceDE w:val="0"/>
        <w:autoSpaceDN w:val="0"/>
        <w:adjustRightInd w:val="0"/>
        <w:spacing w:after="0" w:line="360" w:lineRule="auto"/>
        <w:jc w:val="both"/>
        <w:rPr>
          <w:rFonts w:cstheme="minorHAnsi"/>
          <w:color w:val="000000"/>
        </w:rPr>
      </w:pPr>
      <w:r w:rsidRPr="00A05311">
        <w:rPr>
          <w:rFonts w:cstheme="minorHAnsi"/>
          <w:color w:val="000000"/>
        </w:rPr>
        <w:t>zagospodarowanie przestrzeni publicznych na cele społeczne, rekreacyjne</w:t>
      </w:r>
      <w:r w:rsidR="00201829">
        <w:rPr>
          <w:rFonts w:cstheme="minorHAnsi"/>
          <w:color w:val="000000"/>
        </w:rPr>
        <w:t xml:space="preserve">, edukacji w tym zawodowej oraz integracyjne mieszkańców, </w:t>
      </w:r>
      <w:r w:rsidRPr="00A05311">
        <w:rPr>
          <w:rFonts w:cstheme="minorHAnsi"/>
          <w:color w:val="000000"/>
        </w:rPr>
        <w:t>a także stworzenie atrakcyjnych miejsc spędzania czasu wolnego.</w:t>
      </w:r>
    </w:p>
    <w:p w:rsidR="005D381A" w:rsidRPr="00A46B1B" w:rsidRDefault="00F752E9" w:rsidP="00114688">
      <w:pPr>
        <w:pStyle w:val="Akapitzlist"/>
        <w:numPr>
          <w:ilvl w:val="0"/>
          <w:numId w:val="21"/>
        </w:numPr>
        <w:autoSpaceDE w:val="0"/>
        <w:autoSpaceDN w:val="0"/>
        <w:adjustRightInd w:val="0"/>
        <w:spacing w:after="0" w:line="360" w:lineRule="auto"/>
        <w:jc w:val="both"/>
        <w:rPr>
          <w:rFonts w:cstheme="minorHAnsi"/>
          <w:color w:val="000000"/>
        </w:rPr>
      </w:pPr>
      <w:r w:rsidRPr="007B24A7">
        <w:rPr>
          <w:rFonts w:cstheme="minorHAnsi"/>
          <w:color w:val="000000"/>
        </w:rPr>
        <w:t>poprawa s</w:t>
      </w:r>
      <w:r>
        <w:rPr>
          <w:rFonts w:cstheme="minorHAnsi"/>
          <w:color w:val="000000"/>
        </w:rPr>
        <w:t>tanu infrastruktury gminnej, w tym zagospodarowanie przestrzeni zdegradowanych w obszarach rewitalizacji.</w:t>
      </w:r>
    </w:p>
    <w:p w:rsidR="005D381A" w:rsidRPr="00A46B1B" w:rsidRDefault="00F752E9" w:rsidP="00D47973">
      <w:pPr>
        <w:tabs>
          <w:tab w:val="left" w:pos="426"/>
        </w:tabs>
        <w:spacing w:after="0" w:line="360" w:lineRule="auto"/>
        <w:jc w:val="both"/>
        <w:rPr>
          <w:rFonts w:eastAsia="Calibri" w:cstheme="minorHAnsi"/>
          <w:color w:val="000000"/>
        </w:rPr>
      </w:pPr>
      <w:r w:rsidRPr="007B24A7">
        <w:rPr>
          <w:rFonts w:eastAsia="Calibri" w:cstheme="minorHAnsi"/>
          <w:color w:val="000000"/>
        </w:rPr>
        <w:t>W oparciu o wyniki analiz i powyższe wskazania, sformułowano wizję obszaru po rewitalizacji:</w:t>
      </w:r>
    </w:p>
    <w:p w:rsidR="00F752E9" w:rsidRPr="009464E0" w:rsidRDefault="00F752E9" w:rsidP="00F752E9">
      <w:pPr>
        <w:tabs>
          <w:tab w:val="left" w:pos="426"/>
        </w:tabs>
        <w:spacing w:after="0" w:line="240" w:lineRule="auto"/>
        <w:jc w:val="center"/>
        <w:rPr>
          <w:rFonts w:cs="Calibri"/>
          <w:color w:val="365F91" w:themeColor="accent1" w:themeShade="BF"/>
          <w:sz w:val="28"/>
          <w:szCs w:val="28"/>
        </w:rPr>
      </w:pPr>
      <w:r w:rsidRPr="009464E0">
        <w:rPr>
          <w:rFonts w:cs="Calibri"/>
          <w:color w:val="365F91" w:themeColor="accent1" w:themeShade="BF"/>
          <w:sz w:val="28"/>
          <w:szCs w:val="28"/>
        </w:rPr>
        <w:t xml:space="preserve">WIZJA STANU GMINY </w:t>
      </w:r>
      <w:r w:rsidR="00EC72DD">
        <w:rPr>
          <w:rFonts w:cs="Calibri"/>
          <w:color w:val="365F91" w:themeColor="accent1" w:themeShade="BF"/>
          <w:sz w:val="28"/>
          <w:szCs w:val="28"/>
        </w:rPr>
        <w:t>BONIE</w:t>
      </w:r>
      <w:r w:rsidR="00201829">
        <w:rPr>
          <w:rFonts w:cs="Calibri"/>
          <w:color w:val="365F91" w:themeColor="accent1" w:themeShade="BF"/>
          <w:sz w:val="28"/>
          <w:szCs w:val="28"/>
        </w:rPr>
        <w:t>WO</w:t>
      </w:r>
      <w:r w:rsidRPr="009464E0">
        <w:rPr>
          <w:rFonts w:cs="Calibri"/>
          <w:color w:val="365F91" w:themeColor="accent1" w:themeShade="BF"/>
          <w:sz w:val="28"/>
          <w:szCs w:val="28"/>
        </w:rPr>
        <w:t xml:space="preserve"> PO PRZEPROWADZENIU REWITALIZACJI </w:t>
      </w:r>
    </w:p>
    <w:p w:rsidR="00F752E9" w:rsidRPr="007B24A7" w:rsidRDefault="00BF3443" w:rsidP="00F752E9">
      <w:pPr>
        <w:tabs>
          <w:tab w:val="left" w:pos="426"/>
        </w:tabs>
        <w:spacing w:after="0" w:line="240" w:lineRule="auto"/>
        <w:jc w:val="center"/>
        <w:rPr>
          <w:rFonts w:cs="Calibri"/>
          <w:b/>
          <w:i/>
        </w:rPr>
      </w:pPr>
      <w:r w:rsidRPr="00BF3443">
        <w:rPr>
          <w:rFonts w:cs="Times New Roman"/>
          <w:noProof/>
        </w:rPr>
        <w:pict>
          <v:roundrect id="AutoShape 134" o:spid="_x0000_s1038" style="position:absolute;left:0;text-align:left;margin-left:1.9pt;margin-top:2.9pt;width:462pt;height:52.05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" fillcolor="#95b3d7 [1940]" strokecolor="#4f81bd [3204]" strokeweight="1pt">
            <v:fill color2="#4f81bd [3204]" focus="50%" type="gradient"/>
            <v:shadow on="t" color="#243f60 [1604]" offset="1pt"/>
            <v:textbox>
              <w:txbxContent>
                <w:p w:rsidR="00FD438A" w:rsidRPr="001278FA" w:rsidRDefault="00FD438A" w:rsidP="00F752E9">
                  <w:pPr>
                    <w:autoSpaceDE w:val="0"/>
                    <w:autoSpaceDN w:val="0"/>
                    <w:adjustRightInd w:val="0"/>
                    <w:spacing w:after="0" w:line="240" w:lineRule="auto"/>
                    <w:jc w:val="center"/>
                    <w:rPr>
                      <w:bCs/>
                      <w:i/>
                      <w:iCs/>
                      <w:color w:val="FFFFFF" w:themeColor="background1"/>
                    </w:rPr>
                  </w:pPr>
                  <w:r w:rsidRPr="001278FA">
                    <w:rPr>
                      <w:rFonts w:eastAsia="Calibri" w:cs="Calibri,Bold"/>
                      <w:bCs/>
                      <w:i/>
                      <w:color w:val="FFFFFF" w:themeColor="background1"/>
                    </w:rPr>
                    <w:t xml:space="preserve">Gmina </w:t>
                  </w:r>
                  <w:r>
                    <w:rPr>
                      <w:rFonts w:eastAsia="Calibri" w:cs="Calibri,Bold"/>
                      <w:bCs/>
                      <w:i/>
                      <w:color w:val="FFFFFF" w:themeColor="background1"/>
                    </w:rPr>
                    <w:t>Boniewo</w:t>
                  </w:r>
                  <w:r w:rsidRPr="001278FA">
                    <w:rPr>
                      <w:rFonts w:eastAsia="Calibri" w:cs="Calibri,Bold"/>
                      <w:bCs/>
                      <w:i/>
                      <w:color w:val="FFFFFF" w:themeColor="background1"/>
                    </w:rPr>
                    <w:t xml:space="preserve"> miejscem </w:t>
                  </w:r>
                  <w:r>
                    <w:rPr>
                      <w:rFonts w:eastAsia="Calibri" w:cs="Calibri,Bold"/>
                      <w:bCs/>
                      <w:i/>
                      <w:color w:val="FFFFFF" w:themeColor="background1"/>
                    </w:rPr>
                    <w:t xml:space="preserve">o </w:t>
                  </w:r>
                  <w:r w:rsidRPr="001278FA">
                    <w:rPr>
                      <w:rFonts w:eastAsia="Calibri" w:cs="Calibri,Bold"/>
                      <w:bCs/>
                      <w:i/>
                      <w:color w:val="FFFFFF" w:themeColor="background1"/>
                    </w:rPr>
                    <w:t>dobrej jakości</w:t>
                  </w:r>
                  <w:r>
                    <w:rPr>
                      <w:rFonts w:eastAsia="Calibri" w:cs="Calibri,Bold"/>
                      <w:bCs/>
                      <w:i/>
                      <w:color w:val="FFFFFF" w:themeColor="background1"/>
                    </w:rPr>
                    <w:t xml:space="preserve"> </w:t>
                  </w:r>
                  <w:r w:rsidRPr="001278FA">
                    <w:rPr>
                      <w:rFonts w:eastAsia="Calibri" w:cs="Calibri,Bold"/>
                      <w:bCs/>
                      <w:i/>
                      <w:color w:val="FFFFFF" w:themeColor="background1"/>
                    </w:rPr>
                    <w:t>życia</w:t>
                  </w:r>
                  <w:r>
                    <w:rPr>
                      <w:rFonts w:eastAsia="Calibri" w:cs="Calibri,Bold"/>
                      <w:bCs/>
                      <w:i/>
                      <w:color w:val="FFFFFF" w:themeColor="background1"/>
                    </w:rPr>
                    <w:t xml:space="preserve"> dla mieszkańców, </w:t>
                  </w:r>
                  <w:r>
                    <w:rPr>
                      <w:bCs/>
                      <w:i/>
                      <w:iCs/>
                      <w:color w:val="FFFFFF" w:themeColor="background1"/>
                    </w:rPr>
                    <w:t xml:space="preserve">dysponująca zagospodarowaną </w:t>
                  </w:r>
                  <w:r w:rsidRPr="001278FA">
                    <w:rPr>
                      <w:bCs/>
                      <w:i/>
                      <w:iCs/>
                      <w:color w:val="FFFFFF" w:themeColor="background1"/>
                    </w:rPr>
                    <w:t>przestrzeni</w:t>
                  </w:r>
                  <w:r>
                    <w:rPr>
                      <w:bCs/>
                      <w:i/>
                      <w:iCs/>
                      <w:color w:val="FFFFFF" w:themeColor="background1"/>
                    </w:rPr>
                    <w:t>ą dla integracji mieszkańców, oferująca dostęp do</w:t>
                  </w:r>
                  <w:r w:rsidRPr="001278FA">
                    <w:rPr>
                      <w:bCs/>
                      <w:i/>
                      <w:iCs/>
                      <w:color w:val="FFFFFF" w:themeColor="background1"/>
                    </w:rPr>
                    <w:t xml:space="preserve"> usług </w:t>
                  </w:r>
                  <w:r>
                    <w:rPr>
                      <w:bCs/>
                      <w:i/>
                      <w:iCs/>
                      <w:color w:val="FFFFFF" w:themeColor="background1"/>
                    </w:rPr>
                    <w:t xml:space="preserve">społecznych, </w:t>
                  </w:r>
                  <w:r w:rsidRPr="001278FA">
                    <w:rPr>
                      <w:bCs/>
                      <w:i/>
                      <w:iCs/>
                      <w:color w:val="FFFFFF" w:themeColor="background1"/>
                    </w:rPr>
                    <w:t>edukacyjnych</w:t>
                  </w:r>
                  <w:r>
                    <w:rPr>
                      <w:bCs/>
                      <w:i/>
                      <w:iCs/>
                      <w:color w:val="FFFFFF" w:themeColor="background1"/>
                    </w:rPr>
                    <w:t xml:space="preserve">, gospodarczych </w:t>
                  </w:r>
                  <w:r w:rsidRPr="001278FA">
                    <w:rPr>
                      <w:bCs/>
                      <w:i/>
                      <w:iCs/>
                      <w:color w:val="FFFFFF" w:themeColor="background1"/>
                    </w:rPr>
                    <w:t>kulturalnych i rekreacyjn</w:t>
                  </w:r>
                  <w:r>
                    <w:rPr>
                      <w:bCs/>
                      <w:i/>
                      <w:iCs/>
                      <w:color w:val="FFFFFF" w:themeColor="background1"/>
                    </w:rPr>
                    <w:t>o-</w:t>
                  </w:r>
                  <w:r w:rsidRPr="001278FA">
                    <w:rPr>
                      <w:bCs/>
                      <w:i/>
                      <w:iCs/>
                      <w:color w:val="FFFFFF" w:themeColor="background1"/>
                    </w:rPr>
                    <w:t>turystycznych.</w:t>
                  </w:r>
                </w:p>
              </w:txbxContent>
            </v:textbox>
          </v:roundrect>
        </w:pict>
      </w:r>
    </w:p>
    <w:p w:rsidR="00F752E9" w:rsidRPr="007B24A7" w:rsidRDefault="00F752E9" w:rsidP="00F752E9">
      <w:pPr>
        <w:tabs>
          <w:tab w:val="left" w:pos="426"/>
        </w:tabs>
        <w:autoSpaceDE w:val="0"/>
        <w:autoSpaceDN w:val="0"/>
        <w:adjustRightInd w:val="0"/>
        <w:spacing w:after="0" w:line="240" w:lineRule="auto"/>
        <w:jc w:val="both"/>
        <w:rPr>
          <w:rFonts w:cs="Calibri"/>
        </w:rPr>
      </w:pPr>
    </w:p>
    <w:p w:rsidR="00F752E9" w:rsidRDefault="00F752E9" w:rsidP="00A05311">
      <w:pPr>
        <w:tabs>
          <w:tab w:val="left" w:pos="426"/>
        </w:tabs>
        <w:spacing w:after="0" w:line="360" w:lineRule="auto"/>
        <w:jc w:val="both"/>
        <w:rPr>
          <w:rFonts w:eastAsia="Calibri" w:cs="Calibri"/>
        </w:rPr>
      </w:pPr>
    </w:p>
    <w:p w:rsidR="000C493C" w:rsidRDefault="000C493C" w:rsidP="00A05311">
      <w:pPr>
        <w:tabs>
          <w:tab w:val="left" w:pos="426"/>
        </w:tabs>
        <w:spacing w:after="0" w:line="360" w:lineRule="auto"/>
        <w:jc w:val="both"/>
        <w:rPr>
          <w:rFonts w:eastAsia="Calibri" w:cs="Calibri"/>
        </w:rPr>
      </w:pPr>
    </w:p>
    <w:p w:rsidR="00DE5D81" w:rsidRDefault="00F752E9" w:rsidP="00A05311">
      <w:pPr>
        <w:tabs>
          <w:tab w:val="left" w:pos="426"/>
        </w:tabs>
        <w:spacing w:after="0" w:line="360" w:lineRule="auto"/>
        <w:jc w:val="both"/>
        <w:rPr>
          <w:rFonts w:eastAsia="Calibri" w:cs="Calibri"/>
        </w:rPr>
      </w:pPr>
      <w:r w:rsidRPr="007B24A7">
        <w:rPr>
          <w:rFonts w:eastAsia="Calibri" w:cs="Calibri"/>
        </w:rPr>
        <w:t>Wizja</w:t>
      </w:r>
      <w:r w:rsidR="00A05311">
        <w:rPr>
          <w:rFonts w:eastAsia="Calibri" w:cs="Calibri"/>
        </w:rPr>
        <w:t xml:space="preserve"> powyższa</w:t>
      </w:r>
      <w:r w:rsidRPr="007B24A7">
        <w:rPr>
          <w:rFonts w:eastAsia="Calibri" w:cs="Calibri"/>
        </w:rPr>
        <w:t xml:space="preserve"> jest odpowiedzią na wyzwania rozwojowe tj. </w:t>
      </w:r>
      <w:r w:rsidR="00DE5D81">
        <w:rPr>
          <w:rFonts w:eastAsia="Calibri" w:cs="Calibri"/>
        </w:rPr>
        <w:t>przygotowania</w:t>
      </w:r>
      <w:r w:rsidRPr="007B24A7">
        <w:rPr>
          <w:rFonts w:eastAsia="Calibri" w:cs="Calibri"/>
        </w:rPr>
        <w:t xml:space="preserve"> nowoczesnej infrastruktury, </w:t>
      </w:r>
      <w:r>
        <w:rPr>
          <w:rFonts w:eastAsia="Calibri" w:cs="Calibri"/>
        </w:rPr>
        <w:t xml:space="preserve">zapewniającej </w:t>
      </w:r>
      <w:r w:rsidRPr="007B24A7">
        <w:rPr>
          <w:rFonts w:eastAsia="Calibri" w:cs="Calibri"/>
        </w:rPr>
        <w:t>atrakcyjn</w:t>
      </w:r>
      <w:r>
        <w:rPr>
          <w:rFonts w:eastAsia="Calibri" w:cs="Calibri"/>
        </w:rPr>
        <w:t>e</w:t>
      </w:r>
      <w:r w:rsidRPr="007B24A7">
        <w:rPr>
          <w:rFonts w:eastAsia="Calibri" w:cs="Calibri"/>
        </w:rPr>
        <w:t xml:space="preserve"> warunk</w:t>
      </w:r>
      <w:r>
        <w:rPr>
          <w:rFonts w:eastAsia="Calibri" w:cs="Calibri"/>
        </w:rPr>
        <w:t>i</w:t>
      </w:r>
      <w:r w:rsidRPr="007B24A7">
        <w:rPr>
          <w:rFonts w:eastAsia="Calibri" w:cs="Calibri"/>
        </w:rPr>
        <w:t xml:space="preserve"> dla </w:t>
      </w:r>
      <w:r w:rsidR="00DE5D81">
        <w:rPr>
          <w:rFonts w:eastAsia="Calibri" w:cs="Calibri"/>
        </w:rPr>
        <w:t xml:space="preserve">integracji oraz </w:t>
      </w:r>
      <w:r w:rsidRPr="007B24A7">
        <w:rPr>
          <w:rFonts w:eastAsia="Calibri" w:cs="Calibri"/>
        </w:rPr>
        <w:t>aktywności społecznej</w:t>
      </w:r>
      <w:r>
        <w:rPr>
          <w:rFonts w:eastAsia="Calibri" w:cs="Calibri"/>
        </w:rPr>
        <w:t>, edukacyjnej i zawodowej przy zapewnieniu</w:t>
      </w:r>
      <w:r w:rsidRPr="007B24A7">
        <w:rPr>
          <w:rFonts w:eastAsia="Calibri" w:cs="Calibri"/>
        </w:rPr>
        <w:t xml:space="preserve"> dobrych warunków </w:t>
      </w:r>
      <w:r>
        <w:rPr>
          <w:rFonts w:eastAsia="Calibri" w:cs="Calibri"/>
        </w:rPr>
        <w:t xml:space="preserve">zamieszkania, edukacji, opieki </w:t>
      </w:r>
      <w:r w:rsidR="00A05311">
        <w:rPr>
          <w:rFonts w:eastAsia="Calibri" w:cs="Calibri"/>
        </w:rPr>
        <w:t xml:space="preserve">społecznej oraz zdrowotnej </w:t>
      </w:r>
      <w:r w:rsidRPr="007B24A7">
        <w:rPr>
          <w:rFonts w:eastAsia="Calibri" w:cs="Calibri"/>
        </w:rPr>
        <w:t xml:space="preserve">dla mieszkańców. </w:t>
      </w:r>
    </w:p>
    <w:p w:rsidR="00D05A47" w:rsidRDefault="00DE5D81" w:rsidP="00A05311">
      <w:pPr>
        <w:tabs>
          <w:tab w:val="left" w:pos="426"/>
        </w:tabs>
        <w:spacing w:after="0" w:line="360" w:lineRule="auto"/>
        <w:jc w:val="both"/>
        <w:rPr>
          <w:rFonts w:eastAsia="Calibri" w:cs="Calibri"/>
        </w:rPr>
      </w:pPr>
      <w:r w:rsidRPr="00C22573">
        <w:t>Sytuacja kryzysowa</w:t>
      </w:r>
      <w:r w:rsidR="00201829">
        <w:t xml:space="preserve"> będąca punktem wyjścia dla sformułowania wizji</w:t>
      </w:r>
      <w:r w:rsidRPr="00C22573">
        <w:t xml:space="preserve"> została szczegółowo opisana </w:t>
      </w:r>
      <w:r w:rsidR="00201829">
        <w:br/>
      </w:r>
      <w:r w:rsidRPr="00C22573">
        <w:t xml:space="preserve">w rozdziale pt. </w:t>
      </w:r>
      <w:r w:rsidRPr="00751663">
        <w:rPr>
          <w:i/>
        </w:rPr>
        <w:t>„Szczegółowa diagnoza obszaru rewitalizacji</w:t>
      </w:r>
      <w:r w:rsidR="002C2490">
        <w:rPr>
          <w:i/>
        </w:rPr>
        <w:t xml:space="preserve"> </w:t>
      </w:r>
      <w:r w:rsidRPr="00751663">
        <w:rPr>
          <w:i/>
        </w:rPr>
        <w:t>”</w:t>
      </w:r>
      <w:r w:rsidR="00201829">
        <w:t xml:space="preserve">i </w:t>
      </w:r>
      <w:r w:rsidRPr="00C22573">
        <w:t>wiąże się m.in. z</w:t>
      </w:r>
      <w:r w:rsidR="00201829">
        <w:t xml:space="preserve"> ujawnioną</w:t>
      </w:r>
      <w:r w:rsidRPr="00C22573">
        <w:t xml:space="preserve"> niższą aktywnością mieszkańców (zarówno w sferze aktywności społecznej, jak i zawodowej), niską integracją społeczności.</w:t>
      </w:r>
    </w:p>
    <w:p w:rsidR="00F752E9" w:rsidRPr="00D05A47" w:rsidRDefault="00F752E9" w:rsidP="00A05311">
      <w:pPr>
        <w:tabs>
          <w:tab w:val="left" w:pos="426"/>
        </w:tabs>
        <w:spacing w:after="0" w:line="360" w:lineRule="auto"/>
        <w:jc w:val="both"/>
        <w:rPr>
          <w:rFonts w:eastAsia="Calibri" w:cs="Calibri"/>
        </w:rPr>
      </w:pPr>
      <w:r w:rsidRPr="007B24A7">
        <w:t>Dla zrealizowania n</w:t>
      </w:r>
      <w:r>
        <w:t xml:space="preserve">akreślonej wizji rewitalizacji </w:t>
      </w:r>
      <w:r w:rsidRPr="007B24A7">
        <w:t>kluczowy jest udział mieszkańców</w:t>
      </w:r>
      <w:r>
        <w:t>,</w:t>
      </w:r>
      <w:r w:rsidRPr="007B24A7">
        <w:t xml:space="preserve"> których aktywność zostanie pobudzona w wyniku realizacji projektów r</w:t>
      </w:r>
      <w:r>
        <w:t xml:space="preserve">ewitalizacyjnych, zakładających </w:t>
      </w:r>
      <w:r w:rsidRPr="007B24A7">
        <w:t>umocnienie wspólnotowych relacji przy wykorzystaniu powstałej infrastruktury.</w:t>
      </w:r>
    </w:p>
    <w:p w:rsidR="00751663" w:rsidRDefault="00751663" w:rsidP="00F752E9">
      <w:pPr>
        <w:autoSpaceDE w:val="0"/>
        <w:autoSpaceDN w:val="0"/>
        <w:adjustRightInd w:val="0"/>
        <w:spacing w:after="0" w:line="240" w:lineRule="auto"/>
        <w:rPr>
          <w:rFonts w:cs="Calibri"/>
          <w:bCs/>
          <w:color w:val="365F91" w:themeColor="accent1" w:themeShade="BF"/>
          <w:sz w:val="24"/>
          <w:szCs w:val="24"/>
        </w:rPr>
      </w:pPr>
    </w:p>
    <w:p w:rsidR="00F752E9" w:rsidRPr="00BF13C6" w:rsidRDefault="004E2267" w:rsidP="00F752E9">
      <w:pPr>
        <w:autoSpaceDE w:val="0"/>
        <w:autoSpaceDN w:val="0"/>
        <w:adjustRightInd w:val="0"/>
        <w:spacing w:after="0" w:line="240" w:lineRule="auto"/>
        <w:rPr>
          <w:rFonts w:cs="Calibri"/>
          <w:b/>
          <w:bCs/>
          <w:color w:val="365F91" w:themeColor="accent1" w:themeShade="BF"/>
          <w:sz w:val="24"/>
          <w:szCs w:val="24"/>
        </w:rPr>
      </w:pPr>
      <w:r w:rsidRPr="00BF13C6">
        <w:rPr>
          <w:rFonts w:cs="Calibri"/>
          <w:b/>
          <w:bCs/>
          <w:color w:val="365F91" w:themeColor="accent1" w:themeShade="BF"/>
          <w:sz w:val="24"/>
          <w:szCs w:val="24"/>
        </w:rPr>
        <w:t>5</w:t>
      </w:r>
      <w:r w:rsidR="00F752E9" w:rsidRPr="00BF13C6">
        <w:rPr>
          <w:rFonts w:cs="Calibri"/>
          <w:b/>
          <w:bCs/>
          <w:color w:val="365F91" w:themeColor="accent1" w:themeShade="BF"/>
          <w:sz w:val="24"/>
          <w:szCs w:val="24"/>
        </w:rPr>
        <w:t>.1.</w:t>
      </w:r>
      <w:r w:rsidR="00F97E38">
        <w:rPr>
          <w:rFonts w:cs="Calibri"/>
          <w:b/>
          <w:bCs/>
          <w:color w:val="365F91" w:themeColor="accent1" w:themeShade="BF"/>
          <w:sz w:val="24"/>
          <w:szCs w:val="24"/>
        </w:rPr>
        <w:t>Koncepcja rewitalizacji</w:t>
      </w:r>
      <w:r w:rsidR="00EC72DD">
        <w:rPr>
          <w:rFonts w:cs="Calibri"/>
          <w:b/>
          <w:bCs/>
          <w:color w:val="365F91" w:themeColor="accent1" w:themeShade="BF"/>
          <w:sz w:val="24"/>
          <w:szCs w:val="24"/>
        </w:rPr>
        <w:t>.</w:t>
      </w:r>
    </w:p>
    <w:p w:rsidR="00F752E9" w:rsidRPr="00996803" w:rsidRDefault="00F752E9" w:rsidP="00F752E9">
      <w:pPr>
        <w:autoSpaceDE w:val="0"/>
        <w:autoSpaceDN w:val="0"/>
        <w:adjustRightInd w:val="0"/>
        <w:spacing w:after="0" w:line="240" w:lineRule="auto"/>
        <w:rPr>
          <w:rFonts w:eastAsia="Calibri" w:cs="Calibri"/>
        </w:rPr>
      </w:pPr>
    </w:p>
    <w:p w:rsidR="00F752E9" w:rsidRPr="00996803" w:rsidRDefault="00201829" w:rsidP="00790686">
      <w:pPr>
        <w:tabs>
          <w:tab w:val="left" w:pos="426"/>
        </w:tabs>
        <w:spacing w:after="0" w:line="360" w:lineRule="auto"/>
        <w:jc w:val="both"/>
      </w:pPr>
      <w:r>
        <w:t>K</w:t>
      </w:r>
      <w:r w:rsidR="00F752E9">
        <w:t xml:space="preserve">oncepcja rewitalizacji </w:t>
      </w:r>
      <w:r w:rsidR="00F752E9" w:rsidRPr="00996803">
        <w:t>polegać będzie na realiza</w:t>
      </w:r>
      <w:r w:rsidR="00A05311">
        <w:t>cji programu rozwoju społeczno</w:t>
      </w:r>
      <w:r>
        <w:br/>
      </w:r>
      <w:r w:rsidR="00A05311">
        <w:t>-infrastrukturalnego</w:t>
      </w:r>
      <w:r w:rsidR="00F752E9">
        <w:t xml:space="preserve"> oraz przestrzennego</w:t>
      </w:r>
      <w:r w:rsidR="00F752E9" w:rsidRPr="00996803">
        <w:t xml:space="preserve">, mającego na celu trwałą </w:t>
      </w:r>
      <w:r w:rsidR="00F752E9">
        <w:t>zmianę postaw społecznych tj. wzmocnienie</w:t>
      </w:r>
      <w:r w:rsidR="00F752E9" w:rsidRPr="00996803">
        <w:t xml:space="preserve"> aktywności społecznej, aktywności </w:t>
      </w:r>
      <w:r w:rsidR="00D05A47">
        <w:t>zawodowej mieszkańców oraz</w:t>
      </w:r>
      <w:r w:rsidR="00F752E9">
        <w:t xml:space="preserve"> integracji społecznej. </w:t>
      </w:r>
      <w:r w:rsidR="00F752E9" w:rsidRPr="00996803">
        <w:t xml:space="preserve">Zakłada się, że działania </w:t>
      </w:r>
      <w:r w:rsidR="00F752E9">
        <w:t xml:space="preserve">w sferze społecznej </w:t>
      </w:r>
      <w:r w:rsidR="00F752E9" w:rsidRPr="00996803">
        <w:t>powinny być prowadzone</w:t>
      </w:r>
      <w:r w:rsidR="00F752E9">
        <w:t>:</w:t>
      </w:r>
    </w:p>
    <w:p w:rsidR="00F752E9" w:rsidRDefault="00F752E9" w:rsidP="00114688">
      <w:pPr>
        <w:pStyle w:val="Akapitzlist"/>
        <w:numPr>
          <w:ilvl w:val="0"/>
          <w:numId w:val="24"/>
        </w:numPr>
        <w:tabs>
          <w:tab w:val="left" w:pos="426"/>
        </w:tabs>
        <w:spacing w:after="0" w:line="360" w:lineRule="auto"/>
        <w:jc w:val="both"/>
      </w:pPr>
      <w:r>
        <w:lastRenderedPageBreak/>
        <w:t xml:space="preserve">wobec osób w wieku poprodukcyjnym w celu zapewnienia ich aktywności społecznej </w:t>
      </w:r>
      <w:r>
        <w:br/>
        <w:t>i integracji ze społecznością lokalną,</w:t>
      </w:r>
    </w:p>
    <w:p w:rsidR="00F752E9" w:rsidRDefault="00F752E9" w:rsidP="00114688">
      <w:pPr>
        <w:pStyle w:val="Akapitzlist"/>
        <w:numPr>
          <w:ilvl w:val="0"/>
          <w:numId w:val="24"/>
        </w:numPr>
        <w:tabs>
          <w:tab w:val="left" w:pos="426"/>
        </w:tabs>
        <w:spacing w:after="0" w:line="360" w:lineRule="auto"/>
        <w:jc w:val="both"/>
      </w:pPr>
      <w:r>
        <w:t>wobec osób zagrożonych wykluczeniem z powodu związania z systemem pomocy społecznej poprzez działania na rzecz ich integracji z mieszkańcami i wspólnotą Gminy,</w:t>
      </w:r>
    </w:p>
    <w:p w:rsidR="00587A18" w:rsidRDefault="00587A18" w:rsidP="00114688">
      <w:pPr>
        <w:pStyle w:val="Akapitzlist"/>
        <w:numPr>
          <w:ilvl w:val="0"/>
          <w:numId w:val="24"/>
        </w:numPr>
        <w:tabs>
          <w:tab w:val="left" w:pos="426"/>
        </w:tabs>
        <w:spacing w:after="0" w:line="360" w:lineRule="auto"/>
        <w:jc w:val="both"/>
      </w:pPr>
      <w:r w:rsidRPr="00996803">
        <w:t>wo</w:t>
      </w:r>
      <w:r>
        <w:t>bec osób bezrobotnych poprzez tworzenie rozwiązań na rzecz aktywizacji społeczno</w:t>
      </w:r>
      <w:r w:rsidR="00D05A47">
        <w:br/>
      </w:r>
      <w:r>
        <w:t>-gospodarczej,</w:t>
      </w:r>
    </w:p>
    <w:p w:rsidR="00F752E9" w:rsidRPr="00996803" w:rsidRDefault="00F752E9" w:rsidP="00114688">
      <w:pPr>
        <w:pStyle w:val="Akapitzlist"/>
        <w:numPr>
          <w:ilvl w:val="0"/>
          <w:numId w:val="24"/>
        </w:numPr>
        <w:tabs>
          <w:tab w:val="left" w:pos="426"/>
        </w:tabs>
        <w:spacing w:after="0" w:line="360" w:lineRule="auto"/>
        <w:jc w:val="both"/>
      </w:pPr>
      <w:r>
        <w:t xml:space="preserve">wobec młodych mieszkańców </w:t>
      </w:r>
      <w:r w:rsidR="00EC72DD">
        <w:t xml:space="preserve">obszaru rewitalizacji </w:t>
      </w:r>
      <w:r>
        <w:t xml:space="preserve">poprzez tworzenie dobrych perspektyw edukacyjnych, </w:t>
      </w:r>
      <w:r w:rsidR="00D05A47">
        <w:t xml:space="preserve">zawodowych, </w:t>
      </w:r>
      <w:r>
        <w:t>szczególnie poprzez działania rzecz poprawy edukacji na obszarach wiejskich.</w:t>
      </w:r>
    </w:p>
    <w:p w:rsidR="00426C0D" w:rsidRPr="00483028" w:rsidRDefault="00F752E9" w:rsidP="00483028">
      <w:pPr>
        <w:tabs>
          <w:tab w:val="left" w:pos="426"/>
        </w:tabs>
        <w:spacing w:after="0" w:line="360" w:lineRule="auto"/>
        <w:jc w:val="both"/>
      </w:pPr>
      <w:r w:rsidRPr="00996803">
        <w:t xml:space="preserve">Uzupełnieniem działań integracyjnych będą elementy projektów uwzględniające działania na rzecz </w:t>
      </w:r>
      <w:r>
        <w:t>rozwoju infrastruktury i zagos</w:t>
      </w:r>
      <w:r w:rsidR="00D05A47">
        <w:t>podarowania przestrzeni, a także komplementarne projekty na całym obszarze zdegradowanym Gminy.</w:t>
      </w:r>
      <w:r w:rsidR="002E34A9">
        <w:t xml:space="preserve"> </w:t>
      </w:r>
      <w:r w:rsidRPr="00F72130">
        <w:rPr>
          <w:rFonts w:eastAsia="Calibri" w:cs="Calibri"/>
        </w:rPr>
        <w:t xml:space="preserve">Wobec osób dorosłych (w wieku produkcyjnym) – główną ideą interwencji będzie zwiększenie aktywności zawodowej mieszkańców, a więc pośrednio </w:t>
      </w:r>
      <w:r w:rsidR="005D381A">
        <w:rPr>
          <w:rFonts w:eastAsia="Calibri" w:cs="Calibri"/>
        </w:rPr>
        <w:br/>
      </w:r>
      <w:r w:rsidRPr="00F72130">
        <w:rPr>
          <w:rFonts w:eastAsia="Calibri" w:cs="Calibri"/>
        </w:rPr>
        <w:t>– zmniejszenie zależności od systemu pomocy społecznej</w:t>
      </w:r>
      <w:r>
        <w:rPr>
          <w:rFonts w:eastAsia="Calibri" w:cs="Calibri"/>
        </w:rPr>
        <w:t xml:space="preserve"> oraz wzm</w:t>
      </w:r>
      <w:r w:rsidR="00D05A47">
        <w:rPr>
          <w:rFonts w:eastAsia="Calibri" w:cs="Calibri"/>
        </w:rPr>
        <w:t>ocnienie</w:t>
      </w:r>
      <w:r>
        <w:rPr>
          <w:rFonts w:eastAsia="Calibri" w:cs="Calibri"/>
        </w:rPr>
        <w:t xml:space="preserve"> aktywnoś</w:t>
      </w:r>
      <w:r w:rsidR="00D05A47">
        <w:rPr>
          <w:rFonts w:eastAsia="Calibri" w:cs="Calibri"/>
        </w:rPr>
        <w:t xml:space="preserve">ci społecznej i </w:t>
      </w:r>
      <w:r>
        <w:rPr>
          <w:rFonts w:eastAsia="Calibri" w:cs="Calibri"/>
        </w:rPr>
        <w:t>zawodow</w:t>
      </w:r>
      <w:r w:rsidR="00D05A47">
        <w:rPr>
          <w:rFonts w:eastAsia="Calibri" w:cs="Calibri"/>
        </w:rPr>
        <w:t>ej</w:t>
      </w:r>
      <w:r>
        <w:rPr>
          <w:rFonts w:eastAsia="Calibri" w:cs="Calibri"/>
        </w:rPr>
        <w:t xml:space="preserve"> (osoby bezrobotne)</w:t>
      </w:r>
      <w:r w:rsidRPr="00F72130">
        <w:rPr>
          <w:rFonts w:eastAsia="Calibri" w:cs="Calibri"/>
        </w:rPr>
        <w:t>. Ważne znaczenie</w:t>
      </w:r>
      <w:r>
        <w:rPr>
          <w:rFonts w:eastAsia="Calibri" w:cs="Calibri"/>
        </w:rPr>
        <w:t xml:space="preserve"> w procesie rewitalizacji </w:t>
      </w:r>
      <w:r w:rsidRPr="00F72130">
        <w:rPr>
          <w:rFonts w:eastAsia="Calibri" w:cs="Calibri"/>
        </w:rPr>
        <w:t xml:space="preserve">posiadać będą działania </w:t>
      </w:r>
      <w:r w:rsidR="005D381A">
        <w:rPr>
          <w:rFonts w:eastAsia="Calibri" w:cs="Calibri"/>
        </w:rPr>
        <w:t xml:space="preserve">integrujące społeczność lokalną </w:t>
      </w:r>
      <w:r w:rsidRPr="00F72130">
        <w:rPr>
          <w:rFonts w:eastAsia="Calibri" w:cs="Calibri"/>
        </w:rPr>
        <w:t xml:space="preserve">i poprawiające ogólny, szeroko rozumiany poziom rozwoju społecznego – wpływające na kształtowanie zaangażowania mieszkańców w sprawy lokalne oraz wykształcenie postaw </w:t>
      </w:r>
      <w:r w:rsidR="00587A18">
        <w:rPr>
          <w:rFonts w:eastAsia="Calibri" w:cs="Calibri"/>
        </w:rPr>
        <w:t>aktywności zawodowej i społecznej.</w:t>
      </w:r>
      <w:r w:rsidR="002E34A9">
        <w:rPr>
          <w:rFonts w:eastAsia="Calibri" w:cs="Calibri"/>
        </w:rPr>
        <w:t xml:space="preserve"> </w:t>
      </w:r>
      <w:r w:rsidRPr="00F72130">
        <w:t xml:space="preserve">W zakresie działań na rzecz osób </w:t>
      </w:r>
      <w:r>
        <w:t xml:space="preserve">młodych </w:t>
      </w:r>
      <w:r w:rsidRPr="00F72130">
        <w:t xml:space="preserve">przewidziano </w:t>
      </w:r>
      <w:r>
        <w:t>wzmacnianie postaw ukierunkowanych na edukację.</w:t>
      </w:r>
      <w:r w:rsidR="002E34A9">
        <w:t xml:space="preserve"> </w:t>
      </w:r>
      <w:r w:rsidRPr="00F72130">
        <w:t xml:space="preserve">Wzmacniając integrację </w:t>
      </w:r>
      <w:r w:rsidR="00A46B1B">
        <w:br/>
      </w:r>
      <w:r w:rsidRPr="00F72130">
        <w:t xml:space="preserve">i aktywizację </w:t>
      </w:r>
      <w:r>
        <w:t xml:space="preserve">określonych grup mieszkańców </w:t>
      </w:r>
      <w:r w:rsidRPr="00F72130">
        <w:t xml:space="preserve">rewitalizacja przyniesie zakładane efekty </w:t>
      </w:r>
      <w:r w:rsidR="00A46B1B">
        <w:br/>
      </w:r>
      <w:r w:rsidRPr="00F72130">
        <w:t xml:space="preserve">w obszarze ograniczenia zjawisk wykluczeń społecznych, zwiększenia integracji i </w:t>
      </w:r>
      <w:r>
        <w:t>wzmocnieni</w:t>
      </w:r>
      <w:r w:rsidR="00D05A47">
        <w:t>e</w:t>
      </w:r>
      <w:r w:rsidR="002E34A9">
        <w:t xml:space="preserve"> </w:t>
      </w:r>
      <w:r w:rsidRPr="00F72130">
        <w:t>użyteczności określonych grup mieszkańców w budowie potencja</w:t>
      </w:r>
      <w:r>
        <w:t>łu lokalnego</w:t>
      </w:r>
      <w:r w:rsidR="00D05A47">
        <w:t>.</w:t>
      </w:r>
      <w:r w:rsidR="002E34A9">
        <w:rPr>
          <w:rFonts w:cstheme="minorHAnsi"/>
        </w:rPr>
        <w:t xml:space="preserve"> P</w:t>
      </w:r>
      <w:r w:rsidRPr="00F72130">
        <w:rPr>
          <w:rFonts w:cstheme="minorHAnsi"/>
        </w:rPr>
        <w:t>rojekty społeczne wymagać będą podejmowania inwestycji i</w:t>
      </w:r>
      <w:r>
        <w:rPr>
          <w:rFonts w:cstheme="minorHAnsi"/>
        </w:rPr>
        <w:t>nfrastrukturalnych, związanych</w:t>
      </w:r>
      <w:r w:rsidR="002E34A9">
        <w:rPr>
          <w:rFonts w:cstheme="minorHAnsi"/>
        </w:rPr>
        <w:t xml:space="preserve"> </w:t>
      </w:r>
      <w:r w:rsidRPr="00F72130">
        <w:rPr>
          <w:rFonts w:cstheme="minorHAnsi"/>
        </w:rPr>
        <w:t xml:space="preserve">z zagospodarowaniem przestrzeni publicznych. Infrastruktura ta będzie wykorzystywana do prowadzenia </w:t>
      </w:r>
      <w:r>
        <w:rPr>
          <w:rFonts w:cstheme="minorHAnsi"/>
        </w:rPr>
        <w:t>działań edukacyjnych oraz integrujących lokalną społeczność.</w:t>
      </w:r>
      <w:r w:rsidR="002E34A9">
        <w:rPr>
          <w:rFonts w:cstheme="minorHAnsi"/>
        </w:rPr>
        <w:t xml:space="preserve"> </w:t>
      </w:r>
      <w:r w:rsidRPr="00F72130">
        <w:t>Warunkiem powodzenia planowanych powyżej działań społecznych w procesie rewitalizacji, jest realizacja inwestycyjnych działań infrastrukturalnych. Z punktu wid</w:t>
      </w:r>
      <w:r>
        <w:t>zenia finansowania interwencji</w:t>
      </w:r>
      <w:r w:rsidRPr="00F72130">
        <w:t>, przyjęto założenia zrealizowania projektów łączących działania w ramach EFS i działania w</w:t>
      </w:r>
      <w:r w:rsidR="00D05A47">
        <w:t xml:space="preserve"> ramach EFRR</w:t>
      </w:r>
      <w:r>
        <w:t xml:space="preserve">. </w:t>
      </w:r>
      <w:r w:rsidRPr="00F72130">
        <w:t xml:space="preserve">Zgodnie z przyjętą koncepcją rewitalizacji projekty rewitalizacji </w:t>
      </w:r>
      <w:r w:rsidR="004A31D6">
        <w:t xml:space="preserve">zakładają realizację działań w obszarze społecznym i </w:t>
      </w:r>
      <w:r w:rsidRPr="00F72130">
        <w:t>posiadają wyodrębnioną część interwencji infrastrukturalnej tj. działania w sf</w:t>
      </w:r>
      <w:r w:rsidR="004A31D6">
        <w:t xml:space="preserve">erze funkcjonalno-przestrzennej. </w:t>
      </w:r>
      <w:r>
        <w:t xml:space="preserve">Warunkiem działań infrastrukturalnych jest niezbędność inwestycji dla celów społecznych. </w:t>
      </w:r>
      <w:r w:rsidRPr="00F72130">
        <w:rPr>
          <w:iCs/>
        </w:rPr>
        <w:t xml:space="preserve">Poniżej zaprezentowano w formie schematycznej </w:t>
      </w:r>
      <w:r>
        <w:rPr>
          <w:iCs/>
        </w:rPr>
        <w:t xml:space="preserve">koncepcję rewitalizacji </w:t>
      </w:r>
      <w:r w:rsidR="004D652A">
        <w:rPr>
          <w:iCs/>
        </w:rPr>
        <w:t>obs</w:t>
      </w:r>
      <w:r w:rsidR="00426C0D">
        <w:rPr>
          <w:iCs/>
        </w:rPr>
        <w:t>zaru objętego rewitalizacją</w:t>
      </w:r>
      <w:r w:rsidR="00483028">
        <w:rPr>
          <w:iCs/>
        </w:rPr>
        <w:t>.</w:t>
      </w:r>
    </w:p>
    <w:p w:rsidR="0004420E" w:rsidRDefault="0004420E" w:rsidP="00F752E9">
      <w:pPr>
        <w:spacing w:after="0" w:line="240" w:lineRule="auto"/>
        <w:jc w:val="both"/>
        <w:rPr>
          <w:b/>
          <w:iCs/>
        </w:rPr>
      </w:pPr>
    </w:p>
    <w:p w:rsidR="0004420E" w:rsidRDefault="0004420E" w:rsidP="00F752E9">
      <w:pPr>
        <w:spacing w:after="0" w:line="240" w:lineRule="auto"/>
        <w:jc w:val="both"/>
        <w:rPr>
          <w:b/>
          <w:iCs/>
        </w:rPr>
      </w:pPr>
    </w:p>
    <w:p w:rsidR="0004420E" w:rsidRDefault="0004420E" w:rsidP="00F752E9">
      <w:pPr>
        <w:spacing w:after="0" w:line="240" w:lineRule="auto"/>
        <w:jc w:val="both"/>
        <w:rPr>
          <w:b/>
          <w:iCs/>
        </w:rPr>
      </w:pPr>
    </w:p>
    <w:p w:rsidR="0004420E" w:rsidRDefault="0004420E" w:rsidP="00F752E9">
      <w:pPr>
        <w:spacing w:after="0" w:line="240" w:lineRule="auto"/>
        <w:jc w:val="both"/>
        <w:rPr>
          <w:b/>
          <w:iCs/>
        </w:rPr>
      </w:pPr>
    </w:p>
    <w:p w:rsidR="0004420E" w:rsidRDefault="0004420E" w:rsidP="00F752E9">
      <w:pPr>
        <w:spacing w:after="0" w:line="240" w:lineRule="auto"/>
        <w:jc w:val="both"/>
        <w:rPr>
          <w:b/>
          <w:iCs/>
        </w:rPr>
      </w:pPr>
    </w:p>
    <w:p w:rsidR="00F752E9" w:rsidRPr="009464E0" w:rsidRDefault="00F752E9" w:rsidP="00F752E9">
      <w:pPr>
        <w:spacing w:after="0" w:line="240" w:lineRule="auto"/>
        <w:jc w:val="both"/>
        <w:rPr>
          <w:rFonts w:cstheme="minorHAnsi"/>
          <w:b/>
        </w:rPr>
      </w:pPr>
      <w:r w:rsidRPr="009464E0">
        <w:rPr>
          <w:b/>
          <w:iCs/>
        </w:rPr>
        <w:t>Rys.</w:t>
      </w:r>
      <w:r w:rsidR="007E0EA2">
        <w:rPr>
          <w:b/>
          <w:iCs/>
        </w:rPr>
        <w:t>9</w:t>
      </w:r>
      <w:r w:rsidR="00882422">
        <w:rPr>
          <w:b/>
          <w:iCs/>
        </w:rPr>
        <w:t>.</w:t>
      </w:r>
      <w:r w:rsidR="00F97E38">
        <w:rPr>
          <w:b/>
          <w:iCs/>
        </w:rPr>
        <w:t>Koncepcja rewitalizacji</w:t>
      </w:r>
      <w:r w:rsidR="00426C0D">
        <w:rPr>
          <w:b/>
          <w:iCs/>
        </w:rPr>
        <w:t xml:space="preserve"> Gminy Boniewo</w:t>
      </w:r>
    </w:p>
    <w:p w:rsidR="00F752E9" w:rsidRPr="007B24A7" w:rsidRDefault="00F752E9" w:rsidP="00F752E9">
      <w:pPr>
        <w:tabs>
          <w:tab w:val="left" w:pos="426"/>
        </w:tabs>
        <w:spacing w:after="0" w:line="240" w:lineRule="auto"/>
        <w:jc w:val="both"/>
      </w:pPr>
    </w:p>
    <w:p w:rsidR="00F752E9" w:rsidRPr="007B24A7" w:rsidRDefault="00BF3443" w:rsidP="00F752E9">
      <w:pPr>
        <w:tabs>
          <w:tab w:val="left" w:pos="426"/>
        </w:tabs>
        <w:spacing w:after="0" w:line="240" w:lineRule="auto"/>
        <w:jc w:val="both"/>
      </w:pPr>
      <w:r>
        <w:rPr>
          <w:noProof/>
        </w:rPr>
        <w:pict>
          <v:group id="Group 167" o:spid="_x0000_s1039" style="position:absolute;left:0;text-align:left;margin-left:-.8pt;margin-top:-.8pt;width:399.6pt;height:293.3pt;z-index:251869184" coordorigin="1401,6235" coordsize="7992,5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">
            <v:rect id="Rectangle 230" o:spid="_x0000_s1040" style="position:absolute;left:6120;top:6235;width:3273;height:9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XdsQA&#10;AADcAAAADwAAAGRycy9kb3ducmV2LnhtbESPQW/CMAyF75P4D5GRdhsJaNqmQkAIBOqBy1h/gNWY&#10;ttA4VROg8Ovnw6TdbL3n9z4vVoNv1Y362AS2MJ0YUMRlcA1XFoqf3dsXqJiQHbaBycKDIqyWo5cF&#10;Zi7c+Ztux1QpCeGYoYU6pS7TOpY1eYyT0BGLdgq9xyRrX2nX413Cfatnxnxojw1LQ40dbWoqL8er&#10;t3B5P5xTsS8LfciHvKXp9tP4p7Wv42E9B5VoSP/mv+vcCb4RfHlGJt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V3bEAAAA3AAAAA8AAAAAAAAAAAAAAAAAmAIAAGRycy9k&#10;b3ducmV2LnhtbFBLBQYAAAAABAAEAPUAAACJAwAAAAA=&#10;" fillcolor="#95b3d7 [1940]" strokecolor="#4f81bd [3204]" strokeweight="1pt">
              <v:fill color2="#4f81bd [3204]" focus="50%" type="gradient"/>
              <v:shadow on="t" color="#243f60 [1604]" offset="1pt"/>
              <v:textbox>
                <w:txbxContent>
                  <w:p w:rsidR="00FD438A" w:rsidRPr="002C4A50" w:rsidRDefault="00FD438A" w:rsidP="005B48BA">
                    <w:pPr>
                      <w:spacing w:after="0" w:line="240" w:lineRule="auto"/>
                      <w:jc w:val="center"/>
                      <w:rPr>
                        <w:color w:val="FFFFFF" w:themeColor="background1"/>
                      </w:rPr>
                    </w:pPr>
                    <w:r w:rsidRPr="002C4A50">
                      <w:rPr>
                        <w:color w:val="FFFFFF" w:themeColor="background1"/>
                      </w:rPr>
                      <w:t xml:space="preserve">Działania </w:t>
                    </w:r>
                    <w:r>
                      <w:rPr>
                        <w:color w:val="FFFFFF" w:themeColor="background1"/>
                      </w:rPr>
                      <w:br/>
                    </w:r>
                    <w:r w:rsidRPr="002C4A50">
                      <w:rPr>
                        <w:color w:val="FFFFFF" w:themeColor="background1"/>
                      </w:rPr>
                      <w:t xml:space="preserve"> infrastrukturalno-przestrzenne</w:t>
                    </w:r>
                  </w:p>
                </w:txbxContent>
              </v:textbox>
            </v:rect>
            <v:rect id="Rectangle 231" o:spid="_x0000_s1041" style="position:absolute;left:1401;top:6235;width:4101;height:9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9GtcMA&#10;AADcAAAADwAAAGRycy9kb3ducmV2LnhtbERPS2vCQBC+F/wPywi9NRs9lJJmFWmV5hCqpoVeh+zk&#10;gdnZkN0m6b/vCoK3+fiek25n04mRBtdaVrCKYhDEpdUt1wq+vw5PLyCcR9bYWSYFf+Rgu1k8pJho&#10;O/GZxsLXIoSwS1BB432fSOnKhgy6yPbEgavsYNAHONRSDziFcNPJdRw/S4Mth4YGe3prqLwUv0ZB&#10;tZ/X78VUZZ8//fGUmzo/2Y9cqcflvHsF4Wn2d/HNnekwP17B9Zlwgd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9GtcMAAADcAAAADwAAAAAAAAAAAAAAAACYAgAAZHJzL2Rv&#10;d25yZXYueG1sUEsFBgAAAAAEAAQA9QAAAIgDAAAAAA==&#10;" fillcolor="#92cddc [1944]" strokecolor="#4bacc6 [3208]" strokeweight="1pt">
              <v:fill color2="#4bacc6 [3208]" focus="50%" type="gradient"/>
              <v:shadow on="t" color="#205867 [1608]" offset="1pt"/>
              <v:textbox>
                <w:txbxContent>
                  <w:p w:rsidR="00FD438A" w:rsidRPr="002C4A50" w:rsidRDefault="00FD438A" w:rsidP="005B48BA">
                    <w:pPr>
                      <w:jc w:val="center"/>
                      <w:rPr>
                        <w:color w:val="FFFFFF" w:themeColor="background1"/>
                      </w:rPr>
                    </w:pPr>
                    <w:r w:rsidRPr="002C4A50">
                      <w:rPr>
                        <w:color w:val="FFFFFF" w:themeColor="background1"/>
                      </w:rPr>
                      <w:t>Aktywizacja oraz integracja społeczna mieszkańców</w:t>
                    </w:r>
                  </w:p>
                </w:txbxContent>
              </v:textbox>
            </v:rect>
            <v:rect id="Rectangle 232" o:spid="_x0000_s1042" style="position:absolute;left:1401;top:7732;width:3834;height:13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VED8IA&#10;AADcAAAADwAAAGRycy9kb3ducmV2LnhtbERPS2vCQBC+C/0PyxR6002l1JK6ii0IIr34oOdpdswG&#10;s7Npdkziv3cLBW/z8T1nvhx8rTpqYxXYwPMkA0VcBFtxaeB4WI/fQEVBtlgHJgNXirBcPIzmmNvQ&#10;8466vZQqhXDM0YATaXKtY+HIY5yEhjhxp9B6lATbUtsW+xTuaz3NslftseLU4LChT0fFeX/xBr7r&#10;2YtI/Nr5sv+9uG57/tj+HI15ehxW76CEBrmL/90bm+ZnU/h7Jl2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UQPwgAAANwAAAAPAAAAAAAAAAAAAAAAAJgCAABkcnMvZG93&#10;bnJldi54bWxQSwUGAAAAAAQABAD1AAAAhwMAAAAA&#10;" fillcolor="white [3201]" strokecolor="#4bacc6 [3208]" strokeweight="2.5pt">
              <v:shadow color="#868686"/>
              <v:textbox>
                <w:txbxContent>
                  <w:p w:rsidR="00FD438A" w:rsidRPr="0033347E" w:rsidRDefault="00FD438A" w:rsidP="005B48BA">
                    <w:pPr>
                      <w:rPr>
                        <w:sz w:val="20"/>
                        <w:szCs w:val="20"/>
                      </w:rPr>
                    </w:pPr>
                    <w:r w:rsidRPr="0033347E">
                      <w:rPr>
                        <w:sz w:val="20"/>
                        <w:szCs w:val="20"/>
                      </w:rPr>
                      <w:t xml:space="preserve">Integracja społeczna i aktywizacja zawodowa grupy mieszkańców w wieku produkcyjnym (przeciwdziałania wykluczeniu społecznemu </w:t>
                    </w:r>
                    <w:r w:rsidRPr="0033347E">
                      <w:rPr>
                        <w:sz w:val="20"/>
                        <w:szCs w:val="20"/>
                      </w:rPr>
                      <w:br/>
                      <w:t>i zawodowemu)</w:t>
                    </w:r>
                  </w:p>
                </w:txbxContent>
              </v:textbox>
            </v:rect>
            <v:rect id="Rectangle 233" o:spid="_x0000_s1043" style="position:absolute;left:1401;top:9278;width:3834;height:1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lMIA&#10;AADcAAAADwAAAGRycy9kb3ducmV2LnhtbERPTWvCQBC9C/0PyxR60422tBJdpRYKRXrRiucxO2aD&#10;2dk0Oybpv+8WCt7m8T5nuR58rTpqYxXYwHSSgSIugq24NHD4eh/PQUVBtlgHJgM/FGG9uhstMbeh&#10;5x11eylVCuGYowEn0uRax8KRxzgJDXHizqH1KAm2pbYt9inc13qWZc/aY8WpwWFDb46Ky/7qDRzr&#10;lyeR+LnzZf99dd32stmeDsY83A+vC1BCg9zE/+4Pm+Znj/D3TLpAr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meGUwgAAANwAAAAPAAAAAAAAAAAAAAAAAJgCAABkcnMvZG93&#10;bnJldi54bWxQSwUGAAAAAAQABAD1AAAAhwMAAAAA&#10;" fillcolor="white [3201]" strokecolor="#4bacc6 [3208]" strokeweight="2.5pt">
              <v:shadow color="#868686"/>
              <v:textbox>
                <w:txbxContent>
                  <w:p w:rsidR="00FD438A" w:rsidRPr="000C7912" w:rsidRDefault="00FD438A" w:rsidP="005B48BA">
                    <w:pPr>
                      <w:rPr>
                        <w:sz w:val="20"/>
                        <w:szCs w:val="20"/>
                      </w:rPr>
                    </w:pPr>
                    <w:r w:rsidRPr="000C7912">
                      <w:rPr>
                        <w:sz w:val="20"/>
                        <w:szCs w:val="20"/>
                      </w:rPr>
                      <w:t>Integra</w:t>
                    </w:r>
                    <w:r>
                      <w:rPr>
                        <w:sz w:val="20"/>
                        <w:szCs w:val="20"/>
                      </w:rPr>
                      <w:t xml:space="preserve">cja społeczna grupy mieszkańców korzystających z pomocy społecznej   </w:t>
                    </w:r>
                  </w:p>
                </w:txbxContent>
              </v:textbox>
            </v:rect>
            <v:rect id="Rectangle 234" o:spid="_x0000_s1044" style="position:absolute;left:1401;top:10727;width:3834;height:13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B54MIA&#10;AADcAAAADwAAAGRycy9kb3ducmV2LnhtbERPS2vCQBC+C/0PyxS86aYibUldxRYEkV580PM0O2aD&#10;2dk0Oybpv+8KQm/z8T1nsRp8rTpqYxXYwNM0A0VcBFtxaeB03ExeQUVBtlgHJgO/FGG1fBgtMLeh&#10;5z11BylVCuGYowEn0uRax8KRxzgNDXHizqH1KAm2pbYt9inc13qWZc/aY8WpwWFDH46Ky+HqDXzV&#10;L3OR+Ln3Zf9zdd3u8r77PhkzfhzWb6CEBvkX391bm+Znc7g9ky7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cHngwgAAANwAAAAPAAAAAAAAAAAAAAAAAJgCAABkcnMvZG93&#10;bnJldi54bWxQSwUGAAAAAAQABAD1AAAAhwMAAAAA&#10;" fillcolor="white [3201]" strokecolor="#4bacc6 [3208]" strokeweight="2.5pt">
              <v:shadow color="#868686"/>
              <v:textbox>
                <w:txbxContent>
                  <w:p w:rsidR="00FD438A" w:rsidRPr="000C7912" w:rsidRDefault="00FD438A" w:rsidP="005B48BA">
                    <w:pPr>
                      <w:rPr>
                        <w:sz w:val="20"/>
                        <w:szCs w:val="20"/>
                      </w:rPr>
                    </w:pPr>
                    <w:r w:rsidRPr="000C7912">
                      <w:rPr>
                        <w:sz w:val="20"/>
                        <w:szCs w:val="20"/>
                      </w:rPr>
                      <w:t>Integracja społeczna kolejnych grup miesz</w:t>
                    </w:r>
                    <w:r>
                      <w:rPr>
                        <w:sz w:val="20"/>
                        <w:szCs w:val="20"/>
                      </w:rPr>
                      <w:t xml:space="preserve">kańców, w tym także dzieci </w:t>
                    </w:r>
                    <w:r>
                      <w:rPr>
                        <w:sz w:val="20"/>
                        <w:szCs w:val="20"/>
                      </w:rPr>
                      <w:br/>
                      <w:t>i młodzieży (</w:t>
                    </w:r>
                    <w:r w:rsidRPr="000C7912">
                      <w:rPr>
                        <w:sz w:val="20"/>
                        <w:szCs w:val="20"/>
                      </w:rPr>
                      <w:t>aktywizacja</w:t>
                    </w:r>
                    <w:r>
                      <w:rPr>
                        <w:sz w:val="20"/>
                        <w:szCs w:val="20"/>
                      </w:rPr>
                      <w:t>, edukacja</w:t>
                    </w:r>
                    <w:r w:rsidRPr="000C7912">
                      <w:rPr>
                        <w:sz w:val="20"/>
                        <w:szCs w:val="20"/>
                      </w:rPr>
                      <w:t>)</w:t>
                    </w:r>
                  </w:p>
                </w:txbxContent>
              </v:textbox>
            </v:rect>
            <v:rect id="Rectangle 235" o:spid="_x0000_s1045" style="position:absolute;left:6120;top:7802;width:3273;height:42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oQ8IA&#10;AADcAAAADwAAAGRycy9kb3ducmV2LnhtbERPS2vCQBC+F/oflhG8SN0opJTUVaQg9JKDj0tvQ3bM&#10;LmZnY3ZN0v76riB4m4/vOavN6BrRUxesZwWLeQaCuPLacq3gdNy9fYAIEVlj45kU/FKAzfr1ZYWF&#10;9gPvqT/EWqQQDgUqMDG2hZShMuQwzH1LnLiz7xzGBLta6g6HFO4aucyyd+nQcmow2NKXoepyuDkF&#10;zWww7ny6zbg82vzPcH515Y9S08m4/QQRaYxP8cP9rdP8LIf7M+kC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5+hDwgAAANwAAAAPAAAAAAAAAAAAAAAAAJgCAABkcnMvZG93&#10;bnJldi54bWxQSwUGAAAAAAQABAD1AAAAhwMAAAAA&#10;" fillcolor="white [3201]" strokecolor="#4f81bd [3204]" strokeweight="2.5pt">
              <v:shadow color="#868686"/>
              <v:textbox>
                <w:txbxContent>
                  <w:p w:rsidR="00FD438A" w:rsidRDefault="00FD438A" w:rsidP="005B48BA">
                    <w:pPr>
                      <w:rPr>
                        <w:sz w:val="20"/>
                        <w:szCs w:val="20"/>
                      </w:rPr>
                    </w:pPr>
                    <w:r>
                      <w:rPr>
                        <w:sz w:val="20"/>
                        <w:szCs w:val="20"/>
                      </w:rPr>
                      <w:t xml:space="preserve">Projekty </w:t>
                    </w:r>
                    <w:r w:rsidRPr="000C7912">
                      <w:rPr>
                        <w:sz w:val="20"/>
                        <w:szCs w:val="20"/>
                      </w:rPr>
                      <w:t xml:space="preserve">infrastrukturalne </w:t>
                    </w:r>
                    <w:r>
                      <w:rPr>
                        <w:sz w:val="20"/>
                        <w:szCs w:val="20"/>
                      </w:rPr>
                      <w:t>oraz</w:t>
                    </w:r>
                    <w:r>
                      <w:rPr>
                        <w:sz w:val="20"/>
                        <w:szCs w:val="20"/>
                      </w:rPr>
                      <w:br/>
                      <w:t>zagospodarowania przestrzeni zdegradowanych obszarów</w:t>
                    </w:r>
                  </w:p>
                  <w:p w:rsidR="00FD438A" w:rsidRPr="000C7912" w:rsidRDefault="00FD438A" w:rsidP="005B48BA">
                    <w:pPr>
                      <w:rPr>
                        <w:sz w:val="20"/>
                        <w:szCs w:val="20"/>
                      </w:rPr>
                    </w:pPr>
                  </w:p>
                  <w:p w:rsidR="00FD438A" w:rsidRDefault="00FD438A" w:rsidP="005B48BA">
                    <w:pPr>
                      <w:rPr>
                        <w:sz w:val="20"/>
                        <w:szCs w:val="20"/>
                      </w:rPr>
                    </w:pPr>
                    <w:r w:rsidRPr="000C7912">
                      <w:rPr>
                        <w:sz w:val="20"/>
                        <w:szCs w:val="20"/>
                      </w:rPr>
                      <w:t xml:space="preserve">Zagospodarowanie przestrzeni publicznych </w:t>
                    </w:r>
                    <w:r>
                      <w:rPr>
                        <w:sz w:val="20"/>
                        <w:szCs w:val="20"/>
                      </w:rPr>
                      <w:t xml:space="preserve">na cele społeczne </w:t>
                    </w:r>
                  </w:p>
                  <w:p w:rsidR="00FD438A" w:rsidRPr="000C7912" w:rsidRDefault="00FD438A" w:rsidP="005B48BA">
                    <w:pPr>
                      <w:rPr>
                        <w:sz w:val="20"/>
                        <w:szCs w:val="20"/>
                      </w:rPr>
                    </w:pPr>
                  </w:p>
                  <w:p w:rsidR="00FD438A" w:rsidRPr="000C7912" w:rsidRDefault="00FD438A" w:rsidP="005B48BA">
                    <w:pPr>
                      <w:rPr>
                        <w:sz w:val="20"/>
                        <w:szCs w:val="20"/>
                      </w:rPr>
                    </w:pPr>
                    <w:r w:rsidRPr="000C7912">
                      <w:rPr>
                        <w:sz w:val="20"/>
                        <w:szCs w:val="20"/>
                      </w:rPr>
                      <w:t>Inwesty</w:t>
                    </w:r>
                    <w:r>
                      <w:rPr>
                        <w:sz w:val="20"/>
                        <w:szCs w:val="20"/>
                      </w:rPr>
                      <w:t>cje w infrastrukturę techniczną</w:t>
                    </w:r>
                    <w:r w:rsidRPr="000C7912">
                      <w:rPr>
                        <w:sz w:val="20"/>
                        <w:szCs w:val="20"/>
                      </w:rPr>
                      <w:t xml:space="preserve"> i publiczną </w:t>
                    </w:r>
                    <w:r>
                      <w:rPr>
                        <w:sz w:val="20"/>
                        <w:szCs w:val="20"/>
                      </w:rPr>
                      <w:t xml:space="preserve">oraz edukacyjną </w:t>
                    </w:r>
                    <w:r w:rsidRPr="000C7912">
                      <w:rPr>
                        <w:sz w:val="20"/>
                        <w:szCs w:val="20"/>
                      </w:rPr>
                      <w:t>obszaru rewitalizacji.</w:t>
                    </w:r>
                  </w:p>
                </w:txbxContent>
              </v:textbox>
            </v:rect>
            <v:shape id="AutoShape 236" o:spid="_x0000_s1046" type="#_x0000_t67" style="position:absolute;left:2180;top:7286;width:411;height:2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G7978A&#10;AADcAAAADwAAAGRycy9kb3ducmV2LnhtbERPzYrCMBC+C75DGMGbphUsS9coiyB421X3AYZmti3b&#10;TGISa/btN4LgbT6+39nskhnESD70lhWUywIEcWN1z62C78th8QYiRGSNg2VS8EcBdtvpZIO1tnc+&#10;0XiOrcghHGpU0MXoailD05HBsLSOOHM/1huMGfpWao/3HG4GuSqKShrsOTd06GjfUfN7vhkF1/Gr&#10;PGJZpc+Ubs7rw3q9j06p+Sx9vIOIlOJL/HQfdZ5fVPB4Jl8g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kbv3vwAAANwAAAAPAAAAAAAAAAAAAAAAAJgCAABkcnMvZG93bnJl&#10;di54bWxQSwUGAAAAAAQABAD1AAAAhAMAAAAA&#10;">
              <v:textbox style="layout-flow:vertical-ideographic"/>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37" o:spid="_x0000_s1047" type="#_x0000_t13" style="position:absolute;left:5695;top:8278;width:243;height:3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usxsEA&#10;AADcAAAADwAAAGRycy9kb3ducmV2LnhtbERPS2vCQBC+F/wPywi91Vl7sBJdRSwFb/XRQ49jdkyC&#10;2dmY3Zq0v74rCN7m43vOfNm7Wl25DZUXA+ORBsWSe1tJYeDr8PEyBRUiiaXaCxv45QDLxeBpTpn1&#10;nez4uo+FSiESMjJQxthkiCEv2VEY+YYlcSffOooJtgXalroU7mp81XqCjipJDSU1vC45P+9/nIFj&#10;/T753jaXDVrstvyn8dDvPo15HvarGajIfXyI7+6NTfP1G9yeSRfg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7rMbBAAAA3AAAAA8AAAAAAAAAAAAAAAAAmAIAAGRycy9kb3du&#10;cmV2LnhtbFBLBQYAAAAABAAEAPUAAACGAwAAAAA=&#10;"/>
            <v:shape id="AutoShape 238" o:spid="_x0000_s1048" type="#_x0000_t13" style="position:absolute;left:5648;top:11146;width:243;height:2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Q4tMQA&#10;AADcAAAADwAAAGRycy9kb3ducmV2LnhtbESPzU7DQAyE75V4h5WRuLVeOFQo7TZCIKTc6A+HHk3W&#10;JBFZb8guTeDp8QGJm60Zz3zelnPozYXH1EVxcLuyYFjq6DtpHLyenpf3YFIm8dRHYQffnKDcXS22&#10;VPg4yYEvx9wYDZFUkIM256FATHXLgdIqDiyqvccxUNZ1bNCPNGl46PHO2jUG6kQbWhr4seX64/gV&#10;HLz1T+vzfvis0OO05x+Lp/nw4tzN9fywAZN5zv/mv+vKK75VWn1GJ8D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kOLTEAAAA3AAAAA8AAAAAAAAAAAAAAAAAmAIAAGRycy9k&#10;b3ducmV2LnhtbFBLBQYAAAAABAAEAPUAAACJAwAAAAA=&#10;"/>
            <v:shape id="AutoShape 239" o:spid="_x0000_s1049" type="#_x0000_t13" style="position:absolute;left:5695;top:9543;width:196;height:3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idL8EA&#10;AADcAAAADwAAAGRycy9kb3ducmV2LnhtbERPS2vCQBC+F/wPywi91Vl7kBpdRSwFb/XRQ49jdkyC&#10;2dmY3Zq0v74rCN7m43vOfNm7Wl25DZUXA+ORBsWSe1tJYeDr8PHyBipEEku1FzbwywGWi8HTnDLr&#10;O9nxdR8LlUIkZGSgjLHJEENesqMw8g1L4k6+dRQTbAu0LXUp3NX4qvUEHVWSGkpqeF1yft7/OAPH&#10;+n3yvW0uG7TYbflP46HffRrzPOxXM1CR+/gQ390bm+brKdyeSRfg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nS/BAAAA3AAAAA8AAAAAAAAAAAAAAAAAmAIAAGRycy9kb3du&#10;cmV2LnhtbFBLBQYAAAAABAAEAPUAAACGAwAAAAA=&#10;"/>
            <v:shape id="AutoShape 236" o:spid="_x0000_s1050" type="#_x0000_t67" style="position:absolute;left:7423;top:7286;width:411;height:2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0QxcIA&#10;AADcAAAADwAAAGRycy9kb3ducmV2LnhtbESPQWsCMRCF7wX/Qxiht5rdglJWo4ggeGtr+wOGzbi7&#10;uJnEJK7pv+8cCr3N8N68981mV9yoJopp8GygXlSgiFtvB+4MfH8dX95ApYxscfRMBn4owW47e9pg&#10;Y/2DP2k6505JCKcGDfQ5h0br1PbkMC18IBbt4qPDLGvstI34kHA36teqWmmHA0tDj4EOPbXX890Z&#10;uE0f9QnrVXkv5R6iPS6XhxyMeZ6X/RpUppL/zX/XJyv4teDLMzKB3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7RDFwgAAANwAAAAPAAAAAAAAAAAAAAAAAJgCAABkcnMvZG93&#10;bnJldi54bWxQSwUGAAAAAAQABAD1AAAAhwMAAAAA&#10;">
              <v:textbox style="layout-flow:vertical-ideographic"/>
            </v:shape>
          </v:group>
        </w:pict>
      </w:r>
    </w:p>
    <w:p w:rsidR="00F752E9" w:rsidRPr="007B24A7" w:rsidRDefault="00F752E9" w:rsidP="00F752E9">
      <w:pPr>
        <w:tabs>
          <w:tab w:val="left" w:pos="426"/>
        </w:tabs>
        <w:spacing w:after="0" w:line="240" w:lineRule="auto"/>
        <w:jc w:val="both"/>
      </w:pPr>
    </w:p>
    <w:p w:rsidR="00F752E9" w:rsidRPr="007B24A7" w:rsidRDefault="00F752E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b/>
          <w:color w:val="00B050"/>
        </w:rPr>
      </w:pPr>
    </w:p>
    <w:p w:rsidR="00F752E9" w:rsidRDefault="00F752E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Pr="007B24A7" w:rsidRDefault="00515C5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i/>
          <w:sz w:val="20"/>
          <w:szCs w:val="20"/>
        </w:rPr>
      </w:pPr>
      <w:r w:rsidRPr="007B24A7">
        <w:rPr>
          <w:rFonts w:cs="Calibri"/>
          <w:sz w:val="20"/>
          <w:szCs w:val="20"/>
        </w:rPr>
        <w:t>Źródło danych:</w:t>
      </w:r>
      <w:r w:rsidRPr="007B24A7">
        <w:rPr>
          <w:rFonts w:cs="Calibri"/>
          <w:i/>
          <w:sz w:val="20"/>
          <w:szCs w:val="20"/>
        </w:rPr>
        <w:t xml:space="preserve"> opracowanie własne</w:t>
      </w:r>
    </w:p>
    <w:p w:rsidR="00790686" w:rsidRDefault="00790686" w:rsidP="00F752E9">
      <w:pPr>
        <w:pStyle w:val="Default"/>
        <w:rPr>
          <w:rFonts w:asciiTheme="minorHAnsi" w:hAnsiTheme="minorHAnsi" w:cs="Calibri"/>
          <w:b/>
          <w:color w:val="00B050"/>
          <w:sz w:val="22"/>
          <w:szCs w:val="22"/>
        </w:rPr>
      </w:pPr>
    </w:p>
    <w:p w:rsidR="0083529A" w:rsidRDefault="0083529A" w:rsidP="009D3179">
      <w:pPr>
        <w:pStyle w:val="Default"/>
        <w:spacing w:line="360" w:lineRule="auto"/>
        <w:jc w:val="both"/>
        <w:rPr>
          <w:rFonts w:asciiTheme="minorHAnsi" w:hAnsiTheme="minorHAnsi" w:cstheme="minorHAnsi"/>
          <w:iCs/>
          <w:color w:val="auto"/>
          <w:sz w:val="22"/>
          <w:szCs w:val="22"/>
        </w:rPr>
      </w:pPr>
    </w:p>
    <w:p w:rsidR="00F6562B" w:rsidRPr="00C22573" w:rsidRDefault="00F6562B" w:rsidP="009D3179">
      <w:pPr>
        <w:pStyle w:val="Default"/>
        <w:spacing w:line="360" w:lineRule="auto"/>
        <w:jc w:val="both"/>
        <w:rPr>
          <w:rFonts w:asciiTheme="minorHAnsi" w:hAnsiTheme="minorHAnsi" w:cstheme="minorHAnsi"/>
          <w:iCs/>
          <w:color w:val="auto"/>
          <w:sz w:val="22"/>
          <w:szCs w:val="22"/>
        </w:rPr>
      </w:pPr>
      <w:r w:rsidRPr="00C22573">
        <w:rPr>
          <w:rFonts w:asciiTheme="minorHAnsi" w:hAnsiTheme="minorHAnsi" w:cstheme="minorHAnsi"/>
          <w:iCs/>
          <w:color w:val="auto"/>
          <w:sz w:val="22"/>
          <w:szCs w:val="22"/>
        </w:rPr>
        <w:t>Koncepcja rewitalizacji</w:t>
      </w:r>
      <w:r w:rsidR="0004420E">
        <w:rPr>
          <w:rFonts w:asciiTheme="minorHAnsi" w:hAnsiTheme="minorHAnsi" w:cstheme="minorHAnsi"/>
          <w:iCs/>
          <w:color w:val="auto"/>
          <w:sz w:val="22"/>
          <w:szCs w:val="22"/>
        </w:rPr>
        <w:t xml:space="preserve"> </w:t>
      </w:r>
      <w:r w:rsidRPr="00C22573">
        <w:rPr>
          <w:rFonts w:asciiTheme="minorHAnsi" w:hAnsiTheme="minorHAnsi" w:cstheme="minorHAnsi"/>
          <w:iCs/>
          <w:color w:val="auto"/>
          <w:sz w:val="22"/>
          <w:szCs w:val="22"/>
        </w:rPr>
        <w:t xml:space="preserve">zakłada, iż dla realizacji zamierzeń społecznych wymagane będą działania inwestycyjne infrastrukturalno-przestrzenne – warunkujące możliwość podjęcia działań społecznych. </w:t>
      </w:r>
    </w:p>
    <w:p w:rsidR="00426C0D" w:rsidRDefault="004D191E" w:rsidP="0083529A">
      <w:pPr>
        <w:pStyle w:val="Default"/>
        <w:spacing w:line="360" w:lineRule="auto"/>
        <w:jc w:val="both"/>
        <w:rPr>
          <w:rFonts w:asciiTheme="minorHAnsi" w:hAnsiTheme="minorHAnsi" w:cstheme="minorHAnsi"/>
          <w:color w:val="auto"/>
          <w:sz w:val="22"/>
          <w:szCs w:val="22"/>
        </w:rPr>
      </w:pPr>
      <w:r w:rsidRPr="00C22573">
        <w:rPr>
          <w:rFonts w:asciiTheme="minorHAnsi" w:hAnsiTheme="minorHAnsi" w:cstheme="minorHAnsi"/>
          <w:color w:val="auto"/>
          <w:sz w:val="22"/>
          <w:szCs w:val="22"/>
        </w:rPr>
        <w:t xml:space="preserve">Rewitalizację w </w:t>
      </w:r>
      <w:r w:rsidR="00515C59">
        <w:rPr>
          <w:rFonts w:asciiTheme="minorHAnsi" w:hAnsiTheme="minorHAnsi" w:cstheme="minorHAnsi"/>
          <w:color w:val="auto"/>
          <w:sz w:val="22"/>
          <w:szCs w:val="22"/>
        </w:rPr>
        <w:t xml:space="preserve">miejscowościach </w:t>
      </w:r>
      <w:r w:rsidR="002D2EEA">
        <w:rPr>
          <w:rFonts w:asciiTheme="minorHAnsi" w:hAnsiTheme="minorHAnsi" w:cstheme="minorHAnsi"/>
          <w:color w:val="auto"/>
          <w:sz w:val="22"/>
          <w:szCs w:val="22"/>
        </w:rPr>
        <w:t>Obszaru Rewitalizacji</w:t>
      </w:r>
      <w:r w:rsidRPr="00C22573">
        <w:rPr>
          <w:rFonts w:asciiTheme="minorHAnsi" w:hAnsiTheme="minorHAnsi" w:cstheme="minorHAnsi"/>
          <w:color w:val="auto"/>
          <w:sz w:val="22"/>
          <w:szCs w:val="22"/>
        </w:rPr>
        <w:t xml:space="preserve"> zamierza się przeprowadzić zgodnie z celem D, określonym w rozdziale 6.4.2 „</w:t>
      </w:r>
      <w:r w:rsidRPr="002D2EEA">
        <w:rPr>
          <w:rFonts w:asciiTheme="minorHAnsi" w:hAnsiTheme="minorHAnsi" w:cstheme="minorHAnsi"/>
          <w:i/>
          <w:color w:val="auto"/>
          <w:sz w:val="22"/>
          <w:szCs w:val="22"/>
        </w:rPr>
        <w:t>Zasad programowania przedsięwzięć rewitalizacyjnych w celu ubiegania się o środki finansowe w ramach Regionalnego Programu Operacyjnego Województwa Kujawsko-Pomorskiego na lata 2014-2020</w:t>
      </w:r>
      <w:r w:rsidRPr="00C22573">
        <w:rPr>
          <w:rFonts w:asciiTheme="minorHAnsi" w:hAnsiTheme="minorHAnsi" w:cstheme="minorHAnsi"/>
          <w:color w:val="auto"/>
          <w:sz w:val="22"/>
          <w:szCs w:val="22"/>
        </w:rPr>
        <w:t xml:space="preserve">”, to znaczy: „zwiększenie partycypacji w życiu społecznym dla społeczności w rejonach o wysokim uzależnieniu od świadczeń pomocy społecznej”, przy położeniu nacisku na kształtowanie postaw wpływających na poprawę szans na rynku pracy (wymiernym efektem aktywizacji społeczności ma być przede wszystkim poprawa sytuacji materialnej </w:t>
      </w:r>
      <w:r w:rsidR="002D2EEA">
        <w:rPr>
          <w:rFonts w:asciiTheme="minorHAnsi" w:hAnsiTheme="minorHAnsi" w:cstheme="minorHAnsi"/>
          <w:color w:val="auto"/>
          <w:sz w:val="22"/>
          <w:szCs w:val="22"/>
        </w:rPr>
        <w:t>mieszkańców także</w:t>
      </w:r>
      <w:r w:rsidRPr="00C22573">
        <w:rPr>
          <w:rFonts w:asciiTheme="minorHAnsi" w:hAnsiTheme="minorHAnsi" w:cstheme="minorHAnsi"/>
          <w:color w:val="auto"/>
          <w:sz w:val="22"/>
          <w:szCs w:val="22"/>
        </w:rPr>
        <w:t xml:space="preserve"> poprzez zwiększenie dochodów osób już pracujących – w sferze wskaźnikowej będzie to oddziaływanie na wskaźniki: liczby bezrobotnych, liczby osób, które podjęły pracę, liczby rodzin, które zyskują świadczenia z pomocy społecznej ze względu na sytuację materialną).</w:t>
      </w:r>
    </w:p>
    <w:p w:rsidR="0004420E" w:rsidRDefault="0004420E" w:rsidP="0083529A">
      <w:pPr>
        <w:pStyle w:val="Default"/>
        <w:spacing w:line="360" w:lineRule="auto"/>
        <w:jc w:val="both"/>
        <w:rPr>
          <w:rFonts w:asciiTheme="minorHAnsi" w:hAnsiTheme="minorHAnsi" w:cstheme="minorHAnsi"/>
          <w:color w:val="auto"/>
          <w:sz w:val="22"/>
          <w:szCs w:val="22"/>
        </w:rPr>
      </w:pPr>
    </w:p>
    <w:p w:rsidR="0004420E" w:rsidRPr="0083529A" w:rsidRDefault="0004420E" w:rsidP="0083529A">
      <w:pPr>
        <w:pStyle w:val="Default"/>
        <w:spacing w:line="360" w:lineRule="auto"/>
        <w:jc w:val="both"/>
        <w:rPr>
          <w:rFonts w:asciiTheme="minorHAnsi" w:hAnsiTheme="minorHAnsi" w:cstheme="minorHAnsi"/>
          <w:color w:val="auto"/>
          <w:sz w:val="22"/>
          <w:szCs w:val="22"/>
        </w:rPr>
      </w:pPr>
    </w:p>
    <w:p w:rsidR="0083529A" w:rsidRDefault="0083529A" w:rsidP="00F752E9">
      <w:pPr>
        <w:pStyle w:val="Default"/>
        <w:rPr>
          <w:rFonts w:asciiTheme="minorHAnsi" w:hAnsiTheme="minorHAnsi" w:cstheme="minorHAnsi"/>
          <w:b/>
          <w:bCs/>
          <w:color w:val="365F91" w:themeColor="accent1" w:themeShade="BF"/>
        </w:rPr>
      </w:pPr>
    </w:p>
    <w:p w:rsidR="00F752E9" w:rsidRPr="00BF13C6" w:rsidRDefault="004E2267" w:rsidP="00F752E9">
      <w:pPr>
        <w:pStyle w:val="Default"/>
        <w:rPr>
          <w:rFonts w:asciiTheme="minorHAnsi" w:hAnsiTheme="minorHAnsi" w:cstheme="minorHAnsi"/>
          <w:b/>
          <w:color w:val="365F91" w:themeColor="accent1" w:themeShade="BF"/>
        </w:rPr>
      </w:pPr>
      <w:r w:rsidRPr="00BF13C6">
        <w:rPr>
          <w:rFonts w:asciiTheme="minorHAnsi" w:hAnsiTheme="minorHAnsi" w:cstheme="minorHAnsi"/>
          <w:b/>
          <w:bCs/>
          <w:color w:val="365F91" w:themeColor="accent1" w:themeShade="BF"/>
        </w:rPr>
        <w:lastRenderedPageBreak/>
        <w:t>5</w:t>
      </w:r>
      <w:r w:rsidR="00F752E9" w:rsidRPr="00BF13C6">
        <w:rPr>
          <w:rFonts w:asciiTheme="minorHAnsi" w:hAnsiTheme="minorHAnsi" w:cstheme="minorHAnsi"/>
          <w:b/>
          <w:bCs/>
          <w:color w:val="365F91" w:themeColor="accent1" w:themeShade="BF"/>
        </w:rPr>
        <w:t>.2. Zakładane e</w:t>
      </w:r>
      <w:r w:rsidR="00F97E38">
        <w:rPr>
          <w:rFonts w:asciiTheme="minorHAnsi" w:hAnsiTheme="minorHAnsi" w:cstheme="minorHAnsi"/>
          <w:b/>
          <w:bCs/>
          <w:color w:val="365F91" w:themeColor="accent1" w:themeShade="BF"/>
        </w:rPr>
        <w:t>fekty rewitalizacji</w:t>
      </w:r>
      <w:r w:rsidR="00515C59">
        <w:rPr>
          <w:rFonts w:asciiTheme="minorHAnsi" w:hAnsiTheme="minorHAnsi" w:cstheme="minorHAnsi"/>
          <w:b/>
          <w:bCs/>
          <w:color w:val="365F91" w:themeColor="accent1" w:themeShade="BF"/>
        </w:rPr>
        <w:t>.</w:t>
      </w:r>
    </w:p>
    <w:p w:rsidR="00F752E9" w:rsidRPr="00F72130" w:rsidRDefault="00F752E9" w:rsidP="00F752E9">
      <w:pPr>
        <w:pStyle w:val="Default"/>
        <w:jc w:val="both"/>
        <w:rPr>
          <w:rFonts w:asciiTheme="minorHAnsi" w:hAnsiTheme="minorHAnsi" w:cstheme="minorHAnsi"/>
          <w:color w:val="auto"/>
          <w:sz w:val="22"/>
          <w:szCs w:val="22"/>
        </w:rPr>
      </w:pPr>
    </w:p>
    <w:p w:rsidR="009464E0" w:rsidRDefault="00F752E9" w:rsidP="000B1313">
      <w:pPr>
        <w:pStyle w:val="Default"/>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Przyjmuje się, iż planowane w wyniku procesu rewitalizacji działania doprowadzą przede wszystkim do zmian postaw mentalności mieszkańców rewitalizowanych </w:t>
      </w:r>
      <w:r>
        <w:rPr>
          <w:rFonts w:asciiTheme="minorHAnsi" w:hAnsiTheme="minorHAnsi" w:cstheme="minorHAnsi"/>
          <w:color w:val="auto"/>
          <w:sz w:val="22"/>
          <w:szCs w:val="22"/>
        </w:rPr>
        <w:t>obszarów</w:t>
      </w:r>
      <w:r w:rsidRPr="00F72130">
        <w:rPr>
          <w:rFonts w:asciiTheme="minorHAnsi" w:hAnsiTheme="minorHAnsi" w:cstheme="minorHAnsi"/>
          <w:color w:val="auto"/>
          <w:sz w:val="22"/>
          <w:szCs w:val="22"/>
        </w:rPr>
        <w:t xml:space="preserve">, w kierunku </w:t>
      </w:r>
      <w:r>
        <w:rPr>
          <w:rFonts w:asciiTheme="minorHAnsi" w:hAnsiTheme="minorHAnsi" w:cstheme="minorHAnsi"/>
          <w:color w:val="auto"/>
          <w:sz w:val="22"/>
          <w:szCs w:val="22"/>
        </w:rPr>
        <w:t>kształtowania</w:t>
      </w:r>
      <w:r w:rsidRPr="00F72130">
        <w:rPr>
          <w:rFonts w:asciiTheme="minorHAnsi" w:hAnsiTheme="minorHAnsi" w:cstheme="minorHAnsi"/>
          <w:color w:val="auto"/>
          <w:sz w:val="22"/>
          <w:szCs w:val="22"/>
        </w:rPr>
        <w:t xml:space="preserve"> postaw aktywności w sferze społecznej i zawodowej</w:t>
      </w:r>
      <w:r>
        <w:rPr>
          <w:rFonts w:asciiTheme="minorHAnsi" w:hAnsiTheme="minorHAnsi" w:cstheme="minorHAnsi"/>
          <w:color w:val="auto"/>
          <w:sz w:val="22"/>
          <w:szCs w:val="22"/>
        </w:rPr>
        <w:t xml:space="preserve"> oraz edukacyjnej</w:t>
      </w:r>
      <w:r w:rsidR="002D2EEA">
        <w:rPr>
          <w:rFonts w:asciiTheme="minorHAnsi" w:hAnsiTheme="minorHAnsi" w:cstheme="minorHAnsi"/>
          <w:color w:val="auto"/>
          <w:sz w:val="22"/>
          <w:szCs w:val="22"/>
        </w:rPr>
        <w:t>.</w:t>
      </w:r>
    </w:p>
    <w:p w:rsidR="00B169F5" w:rsidRDefault="002D2EEA" w:rsidP="00B169F5">
      <w:pPr>
        <w:pStyle w:val="Default"/>
        <w:spacing w:line="360" w:lineRule="auto"/>
        <w:jc w:val="both"/>
        <w:rPr>
          <w:rFonts w:asciiTheme="minorHAnsi" w:hAnsiTheme="minorHAnsi" w:cstheme="minorHAnsi"/>
          <w:color w:val="auto"/>
          <w:sz w:val="22"/>
          <w:szCs w:val="22"/>
        </w:rPr>
      </w:pPr>
      <w:r>
        <w:rPr>
          <w:rFonts w:asciiTheme="minorHAnsi" w:hAnsiTheme="minorHAnsi" w:cstheme="minorHAnsi"/>
          <w:sz w:val="22"/>
          <w:szCs w:val="22"/>
        </w:rPr>
        <w:t>Rewitalizacja pozwoli na realizację</w:t>
      </w:r>
      <w:r w:rsidR="000B1313" w:rsidRPr="000B1313">
        <w:rPr>
          <w:rFonts w:asciiTheme="minorHAnsi" w:hAnsiTheme="minorHAnsi" w:cstheme="minorHAnsi"/>
          <w:sz w:val="22"/>
          <w:szCs w:val="22"/>
        </w:rPr>
        <w:t xml:space="preserve"> programu rozwoju społecznego, mającego na celu trwałą zmianę przede wszystkim postaw społecznych w zakresie aktywności społecznej.</w:t>
      </w:r>
      <w:r w:rsidR="0004420E">
        <w:rPr>
          <w:rFonts w:asciiTheme="minorHAnsi" w:hAnsiTheme="minorHAnsi" w:cstheme="minorHAnsi"/>
          <w:sz w:val="22"/>
          <w:szCs w:val="22"/>
        </w:rPr>
        <w:t xml:space="preserve"> </w:t>
      </w:r>
      <w:r w:rsidR="00F752E9" w:rsidRPr="00F72130">
        <w:rPr>
          <w:rFonts w:asciiTheme="minorHAnsi" w:hAnsiTheme="minorHAnsi" w:cstheme="minorHAnsi"/>
          <w:color w:val="auto"/>
          <w:sz w:val="22"/>
          <w:szCs w:val="22"/>
        </w:rPr>
        <w:t>W gru</w:t>
      </w:r>
      <w:r w:rsidR="00F752E9">
        <w:rPr>
          <w:rFonts w:asciiTheme="minorHAnsi" w:hAnsiTheme="minorHAnsi" w:cstheme="minorHAnsi"/>
          <w:color w:val="auto"/>
          <w:sz w:val="22"/>
          <w:szCs w:val="22"/>
        </w:rPr>
        <w:t>pie osób w wieku produkcyjnym (</w:t>
      </w:r>
      <w:r w:rsidR="00F752E9" w:rsidRPr="00F72130">
        <w:rPr>
          <w:rFonts w:asciiTheme="minorHAnsi" w:hAnsiTheme="minorHAnsi" w:cstheme="minorHAnsi"/>
          <w:color w:val="auto"/>
          <w:sz w:val="22"/>
          <w:szCs w:val="22"/>
        </w:rPr>
        <w:t>osoby dorosłe) końcowym efektem będzie zakład</w:t>
      </w:r>
      <w:r w:rsidR="00F752E9">
        <w:rPr>
          <w:rFonts w:asciiTheme="minorHAnsi" w:hAnsiTheme="minorHAnsi" w:cstheme="minorHAnsi"/>
          <w:color w:val="auto"/>
          <w:sz w:val="22"/>
          <w:szCs w:val="22"/>
        </w:rPr>
        <w:t xml:space="preserve">ana większa </w:t>
      </w:r>
      <w:r w:rsidR="000B1313">
        <w:rPr>
          <w:rFonts w:asciiTheme="minorHAnsi" w:hAnsiTheme="minorHAnsi" w:cstheme="minorHAnsi"/>
          <w:color w:val="auto"/>
          <w:sz w:val="22"/>
          <w:szCs w:val="22"/>
        </w:rPr>
        <w:t>integracja tej grupy mieszkańców w ramach społeczności lokalnej oraz</w:t>
      </w:r>
      <w:r>
        <w:rPr>
          <w:rFonts w:asciiTheme="minorHAnsi" w:hAnsiTheme="minorHAnsi" w:cstheme="minorHAnsi"/>
          <w:color w:val="auto"/>
          <w:sz w:val="22"/>
          <w:szCs w:val="22"/>
        </w:rPr>
        <w:t xml:space="preserve"> ich</w:t>
      </w:r>
      <w:r w:rsidR="0004420E">
        <w:rPr>
          <w:rFonts w:asciiTheme="minorHAnsi" w:hAnsiTheme="minorHAnsi" w:cstheme="minorHAnsi"/>
          <w:color w:val="auto"/>
          <w:sz w:val="22"/>
          <w:szCs w:val="22"/>
        </w:rPr>
        <w:t xml:space="preserve"> </w:t>
      </w:r>
      <w:r w:rsidR="00F752E9">
        <w:rPr>
          <w:rFonts w:asciiTheme="minorHAnsi" w:hAnsiTheme="minorHAnsi" w:cstheme="minorHAnsi"/>
          <w:color w:val="auto"/>
          <w:sz w:val="22"/>
          <w:szCs w:val="22"/>
        </w:rPr>
        <w:t xml:space="preserve">aktywność </w:t>
      </w:r>
      <w:r w:rsidR="00F752E9" w:rsidRPr="00F72130">
        <w:rPr>
          <w:rFonts w:asciiTheme="minorHAnsi" w:hAnsiTheme="minorHAnsi" w:cstheme="minorHAnsi"/>
          <w:color w:val="auto"/>
          <w:sz w:val="22"/>
          <w:szCs w:val="22"/>
        </w:rPr>
        <w:t>w zakresie rozwoju społecznego, jak i rozwoju gospodarczego, która doprowadzi do poprawy sytuacji materialnej z</w:t>
      </w:r>
      <w:r w:rsidR="00F752E9">
        <w:rPr>
          <w:rFonts w:asciiTheme="minorHAnsi" w:hAnsiTheme="minorHAnsi" w:cstheme="minorHAnsi"/>
          <w:color w:val="auto"/>
          <w:sz w:val="22"/>
          <w:szCs w:val="22"/>
        </w:rPr>
        <w:t>auważalnej części mieszkańców (</w:t>
      </w:r>
      <w:r w:rsidR="00F752E9" w:rsidRPr="00F72130">
        <w:rPr>
          <w:rFonts w:asciiTheme="minorHAnsi" w:hAnsiTheme="minorHAnsi" w:cstheme="minorHAnsi"/>
          <w:color w:val="auto"/>
          <w:sz w:val="22"/>
          <w:szCs w:val="22"/>
        </w:rPr>
        <w:t>aktywność na polu zawodo</w:t>
      </w:r>
      <w:r w:rsidR="00F752E9">
        <w:rPr>
          <w:rFonts w:asciiTheme="minorHAnsi" w:hAnsiTheme="minorHAnsi" w:cstheme="minorHAnsi"/>
          <w:color w:val="auto"/>
          <w:sz w:val="22"/>
          <w:szCs w:val="22"/>
        </w:rPr>
        <w:t xml:space="preserve">wym, podniesienie kwalifikacji </w:t>
      </w:r>
      <w:r w:rsidR="00F752E9" w:rsidRPr="00F72130">
        <w:rPr>
          <w:rFonts w:asciiTheme="minorHAnsi" w:hAnsiTheme="minorHAnsi" w:cstheme="minorHAnsi"/>
          <w:color w:val="auto"/>
          <w:sz w:val="22"/>
          <w:szCs w:val="22"/>
        </w:rPr>
        <w:t xml:space="preserve">i umiejętności, zdobycia nowych umiejętności, aktywność na polu prowadzenia własnych działań </w:t>
      </w:r>
      <w:r w:rsidR="00F752E9">
        <w:rPr>
          <w:rFonts w:asciiTheme="minorHAnsi" w:hAnsiTheme="minorHAnsi" w:cstheme="minorHAnsi"/>
          <w:color w:val="auto"/>
          <w:sz w:val="22"/>
          <w:szCs w:val="22"/>
        </w:rPr>
        <w:t>zawodowych</w:t>
      </w:r>
      <w:r w:rsidR="00F752E9" w:rsidRPr="00F72130">
        <w:rPr>
          <w:rFonts w:asciiTheme="minorHAnsi" w:hAnsiTheme="minorHAnsi" w:cstheme="minorHAnsi"/>
          <w:color w:val="auto"/>
          <w:sz w:val="22"/>
          <w:szCs w:val="22"/>
        </w:rPr>
        <w:t>). Z</w:t>
      </w:r>
      <w:r w:rsidR="00F752E9">
        <w:rPr>
          <w:rFonts w:asciiTheme="minorHAnsi" w:hAnsiTheme="minorHAnsi" w:cstheme="minorHAnsi"/>
          <w:color w:val="auto"/>
          <w:sz w:val="22"/>
          <w:szCs w:val="22"/>
        </w:rPr>
        <w:t>akłada się także poprawę</w:t>
      </w:r>
      <w:r w:rsidR="00F752E9" w:rsidRPr="00F72130">
        <w:rPr>
          <w:rFonts w:asciiTheme="minorHAnsi" w:hAnsiTheme="minorHAnsi" w:cstheme="minorHAnsi"/>
          <w:color w:val="auto"/>
          <w:sz w:val="22"/>
          <w:szCs w:val="22"/>
        </w:rPr>
        <w:t xml:space="preserve"> sytuacja rodzin, które w wyniku działań rewitalizacyjnych uzyskają szansę zmiany dotychczasowej sytuacji życiowej</w:t>
      </w:r>
      <w:r w:rsidR="00F752E9">
        <w:rPr>
          <w:rFonts w:asciiTheme="minorHAnsi" w:hAnsiTheme="minorHAnsi" w:cstheme="minorHAnsi"/>
          <w:color w:val="auto"/>
          <w:sz w:val="22"/>
          <w:szCs w:val="22"/>
        </w:rPr>
        <w:t xml:space="preserve"> i wyjścia z zagrożenia wykluczenia spowodowanego długotrwałym procesem korzystania ze świadczeń pomocy społecznej.</w:t>
      </w:r>
    </w:p>
    <w:p w:rsidR="00B169F5" w:rsidRDefault="00F752E9" w:rsidP="00B169F5">
      <w:pPr>
        <w:pStyle w:val="Default"/>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Poza integracją i aktywizacją społeczną Program </w:t>
      </w:r>
      <w:r>
        <w:rPr>
          <w:rFonts w:asciiTheme="minorHAnsi" w:hAnsiTheme="minorHAnsi" w:cstheme="minorHAnsi"/>
          <w:color w:val="auto"/>
          <w:sz w:val="22"/>
          <w:szCs w:val="22"/>
        </w:rPr>
        <w:t>oddziaływać będzie na</w:t>
      </w:r>
      <w:r w:rsidRPr="00F72130">
        <w:rPr>
          <w:rFonts w:asciiTheme="minorHAnsi" w:hAnsiTheme="minorHAnsi" w:cstheme="minorHAnsi"/>
          <w:color w:val="auto"/>
          <w:sz w:val="22"/>
          <w:szCs w:val="22"/>
        </w:rPr>
        <w:t xml:space="preserve"> postawy obywatelskie </w:t>
      </w:r>
      <w:r>
        <w:rPr>
          <w:rFonts w:asciiTheme="minorHAnsi" w:hAnsiTheme="minorHAnsi" w:cstheme="minorHAnsi"/>
          <w:color w:val="auto"/>
          <w:sz w:val="22"/>
          <w:szCs w:val="22"/>
        </w:rPr>
        <w:br/>
      </w:r>
      <w:r w:rsidRPr="00F72130">
        <w:rPr>
          <w:rFonts w:asciiTheme="minorHAnsi" w:hAnsiTheme="minorHAnsi" w:cstheme="minorHAnsi"/>
          <w:color w:val="auto"/>
          <w:sz w:val="22"/>
          <w:szCs w:val="22"/>
        </w:rPr>
        <w:t>i prospołeczne np. poprzez stymulowanie i rozwijanie zainteresowań, edukac</w:t>
      </w:r>
      <w:r>
        <w:rPr>
          <w:rFonts w:asciiTheme="minorHAnsi" w:hAnsiTheme="minorHAnsi" w:cstheme="minorHAnsi"/>
          <w:color w:val="auto"/>
          <w:sz w:val="22"/>
          <w:szCs w:val="22"/>
        </w:rPr>
        <w:t>ję młodzieży</w:t>
      </w:r>
      <w:r w:rsidRPr="00F72130">
        <w:rPr>
          <w:rFonts w:asciiTheme="minorHAnsi" w:hAnsiTheme="minorHAnsi" w:cstheme="minorHAnsi"/>
          <w:color w:val="auto"/>
          <w:sz w:val="22"/>
          <w:szCs w:val="22"/>
        </w:rPr>
        <w:t xml:space="preserve">, stymulowanie impulsów rozwojowych. </w:t>
      </w:r>
    </w:p>
    <w:p w:rsidR="009464E0" w:rsidRPr="00FD18AD" w:rsidRDefault="000B1313" w:rsidP="00B169F5">
      <w:pPr>
        <w:pStyle w:val="Default"/>
        <w:spacing w:line="360" w:lineRule="auto"/>
        <w:jc w:val="both"/>
        <w:rPr>
          <w:rFonts w:asciiTheme="minorHAnsi" w:hAnsiTheme="minorHAnsi" w:cstheme="minorHAnsi"/>
          <w:color w:val="auto"/>
          <w:sz w:val="22"/>
          <w:szCs w:val="22"/>
        </w:rPr>
      </w:pPr>
      <w:r w:rsidRPr="00FD18AD">
        <w:rPr>
          <w:rFonts w:asciiTheme="minorHAnsi" w:hAnsiTheme="minorHAnsi" w:cstheme="minorHAnsi"/>
          <w:color w:val="auto"/>
          <w:sz w:val="22"/>
          <w:szCs w:val="22"/>
        </w:rPr>
        <w:t xml:space="preserve">Powyższe założenie rewitalizacji przyjęto w wyniku analizy stanu rozwoju wszystkich </w:t>
      </w:r>
      <w:r w:rsidR="002001A3">
        <w:rPr>
          <w:rFonts w:asciiTheme="minorHAnsi" w:hAnsiTheme="minorHAnsi" w:cstheme="minorHAnsi"/>
          <w:color w:val="auto"/>
          <w:sz w:val="22"/>
          <w:szCs w:val="22"/>
        </w:rPr>
        <w:t xml:space="preserve">pięciu miejscowości </w:t>
      </w:r>
      <w:r w:rsidRPr="00FD18AD">
        <w:rPr>
          <w:rFonts w:asciiTheme="minorHAnsi" w:hAnsiTheme="minorHAnsi" w:cstheme="minorHAnsi"/>
          <w:color w:val="auto"/>
          <w:sz w:val="22"/>
          <w:szCs w:val="22"/>
        </w:rPr>
        <w:t xml:space="preserve"> obszaru zdegradowanego, przeprowadzonych z mieszkańcami konsultacji społecznych, analiz formalnych możliwości realizacji określonych przedsięwzięć w ramach programów rewitalizacji dla wyznaczonych do rewitalizacji </w:t>
      </w:r>
      <w:r w:rsidR="002001A3">
        <w:rPr>
          <w:rFonts w:asciiTheme="minorHAnsi" w:hAnsiTheme="minorHAnsi" w:cstheme="minorHAnsi"/>
          <w:color w:val="auto"/>
          <w:sz w:val="22"/>
          <w:szCs w:val="22"/>
        </w:rPr>
        <w:t xml:space="preserve">miejscowości . </w:t>
      </w:r>
    </w:p>
    <w:p w:rsidR="00F752E9" w:rsidRPr="00F72130" w:rsidRDefault="00B169F5" w:rsidP="00B169F5">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Z</w:t>
      </w:r>
      <w:r w:rsidR="00F752E9" w:rsidRPr="00F72130">
        <w:rPr>
          <w:rFonts w:asciiTheme="minorHAnsi" w:hAnsiTheme="minorHAnsi" w:cstheme="minorHAnsi"/>
          <w:color w:val="auto"/>
          <w:sz w:val="22"/>
          <w:szCs w:val="22"/>
        </w:rPr>
        <w:t>akładane efekty rewitalizacji w wymiarze ogólnym, wiązać będą się m.in. z:</w:t>
      </w:r>
    </w:p>
    <w:p w:rsidR="00F752E9" w:rsidRPr="00F72130" w:rsidRDefault="00717D98" w:rsidP="00114688">
      <w:pPr>
        <w:pStyle w:val="Default"/>
        <w:numPr>
          <w:ilvl w:val="0"/>
          <w:numId w:val="23"/>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poprawą</w:t>
      </w:r>
      <w:r w:rsidR="000B1313">
        <w:rPr>
          <w:rFonts w:asciiTheme="minorHAnsi" w:hAnsiTheme="minorHAnsi" w:cstheme="minorHAnsi"/>
          <w:color w:val="auto"/>
          <w:sz w:val="22"/>
          <w:szCs w:val="22"/>
        </w:rPr>
        <w:t xml:space="preserve"> integracji oraz </w:t>
      </w:r>
      <w:r w:rsidR="00F752E9" w:rsidRPr="00F72130">
        <w:rPr>
          <w:rFonts w:asciiTheme="minorHAnsi" w:hAnsiTheme="minorHAnsi" w:cstheme="minorHAnsi"/>
          <w:color w:val="auto"/>
          <w:sz w:val="22"/>
          <w:szCs w:val="22"/>
        </w:rPr>
        <w:t>aktywności społecznej i zawodowej mieszkańców,</w:t>
      </w:r>
    </w:p>
    <w:p w:rsidR="00F752E9" w:rsidRPr="00B169F5"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ukształtowaniem lepsze</w:t>
      </w:r>
      <w:r>
        <w:rPr>
          <w:rFonts w:asciiTheme="minorHAnsi" w:hAnsiTheme="minorHAnsi" w:cstheme="minorHAnsi"/>
          <w:color w:val="auto"/>
          <w:sz w:val="22"/>
          <w:szCs w:val="22"/>
        </w:rPr>
        <w:t xml:space="preserve">j przestrzeni życiowej w </w:t>
      </w:r>
      <w:r w:rsidR="002001A3">
        <w:rPr>
          <w:rFonts w:asciiTheme="minorHAnsi" w:hAnsiTheme="minorHAnsi" w:cstheme="minorHAnsi"/>
          <w:color w:val="auto"/>
          <w:sz w:val="22"/>
          <w:szCs w:val="22"/>
        </w:rPr>
        <w:t>obszarze rewitalizacji,</w:t>
      </w:r>
    </w:p>
    <w:p w:rsidR="00F752E9" w:rsidRPr="00F72130"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zwiększeniem zaangażowania mieszkańców w sprawy rozwoju własnych </w:t>
      </w:r>
      <w:r w:rsidR="002001A3">
        <w:rPr>
          <w:rFonts w:asciiTheme="minorHAnsi" w:hAnsiTheme="minorHAnsi" w:cstheme="minorHAnsi"/>
          <w:color w:val="auto"/>
          <w:sz w:val="22"/>
          <w:szCs w:val="22"/>
        </w:rPr>
        <w:t xml:space="preserve">miejscowości, </w:t>
      </w:r>
    </w:p>
    <w:p w:rsidR="00F752E9" w:rsidRPr="00F72130"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zwiększoną </w:t>
      </w:r>
      <w:r>
        <w:rPr>
          <w:rFonts w:asciiTheme="minorHAnsi" w:hAnsiTheme="minorHAnsi" w:cstheme="minorHAnsi"/>
          <w:color w:val="auto"/>
          <w:sz w:val="22"/>
          <w:szCs w:val="22"/>
        </w:rPr>
        <w:t xml:space="preserve">funkcjonalnością w wyniku </w:t>
      </w:r>
      <w:r w:rsidRPr="00F72130">
        <w:rPr>
          <w:rFonts w:asciiTheme="minorHAnsi" w:hAnsiTheme="minorHAnsi" w:cstheme="minorHAnsi"/>
          <w:color w:val="auto"/>
          <w:sz w:val="22"/>
          <w:szCs w:val="22"/>
        </w:rPr>
        <w:t xml:space="preserve">zagospodarowania przestrzeni publicznych </w:t>
      </w:r>
      <w:r w:rsidR="002001A3">
        <w:rPr>
          <w:rFonts w:asciiTheme="minorHAnsi" w:hAnsiTheme="minorHAnsi" w:cstheme="minorHAnsi"/>
          <w:color w:val="auto"/>
          <w:sz w:val="22"/>
          <w:szCs w:val="22"/>
        </w:rPr>
        <w:t>,</w:t>
      </w:r>
    </w:p>
    <w:p w:rsidR="00F752E9" w:rsidRPr="00F72130"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lepszą dostępnością i większą funkcjonalnością bazy dla integracji społecznej (przestrzeni  </w:t>
      </w:r>
    </w:p>
    <w:p w:rsidR="0083529A" w:rsidRPr="0083529A" w:rsidRDefault="00F752E9" w:rsidP="0083529A">
      <w:pPr>
        <w:pStyle w:val="Default"/>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               wspólnych i/lub instytucji kult</w:t>
      </w:r>
      <w:r w:rsidR="00B169F5">
        <w:rPr>
          <w:rFonts w:asciiTheme="minorHAnsi" w:hAnsiTheme="minorHAnsi" w:cstheme="minorHAnsi"/>
          <w:color w:val="auto"/>
          <w:sz w:val="22"/>
          <w:szCs w:val="22"/>
        </w:rPr>
        <w:t>ury, rekreacji oraz tury</w:t>
      </w:r>
      <w:r w:rsidR="00F97E38">
        <w:rPr>
          <w:rFonts w:asciiTheme="minorHAnsi" w:hAnsiTheme="minorHAnsi" w:cstheme="minorHAnsi"/>
          <w:color w:val="auto"/>
          <w:sz w:val="22"/>
          <w:szCs w:val="22"/>
        </w:rPr>
        <w:t>styki)</w:t>
      </w: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F752E9" w:rsidRPr="009464E0" w:rsidRDefault="00F752E9" w:rsidP="00F752E9">
      <w:pPr>
        <w:tabs>
          <w:tab w:val="left" w:pos="426"/>
        </w:tabs>
        <w:autoSpaceDE w:val="0"/>
        <w:autoSpaceDN w:val="0"/>
        <w:adjustRightInd w:val="0"/>
        <w:spacing w:after="0" w:line="240" w:lineRule="auto"/>
        <w:jc w:val="both"/>
        <w:rPr>
          <w:rFonts w:eastAsia="Calibri" w:cs="Calibri"/>
          <w:b/>
        </w:rPr>
      </w:pPr>
      <w:r w:rsidRPr="009464E0">
        <w:rPr>
          <w:rFonts w:eastAsia="Calibri" w:cs="Calibri"/>
          <w:b/>
        </w:rPr>
        <w:lastRenderedPageBreak/>
        <w:t>Rys.</w:t>
      </w:r>
      <w:r w:rsidR="007E0EA2">
        <w:rPr>
          <w:rFonts w:eastAsia="Calibri" w:cs="Calibri"/>
          <w:b/>
        </w:rPr>
        <w:t>10</w:t>
      </w:r>
      <w:r w:rsidRPr="009464E0">
        <w:rPr>
          <w:rFonts w:eastAsia="Calibri" w:cs="Calibri"/>
          <w:b/>
        </w:rPr>
        <w:t>.</w:t>
      </w:r>
      <w:r w:rsidR="00B169F5" w:rsidRPr="009464E0">
        <w:rPr>
          <w:rFonts w:eastAsia="Calibri" w:cs="Calibri"/>
          <w:b/>
        </w:rPr>
        <w:t xml:space="preserve">Zakładane efekty rewitalizacji </w:t>
      </w:r>
      <w:r w:rsidR="00587A18" w:rsidRPr="009464E0">
        <w:rPr>
          <w:rFonts w:eastAsia="Calibri" w:cs="Calibri"/>
          <w:b/>
        </w:rPr>
        <w:t xml:space="preserve">na terenie </w:t>
      </w:r>
      <w:r w:rsidR="00426C0D">
        <w:rPr>
          <w:rFonts w:eastAsia="Calibri" w:cs="Calibri"/>
          <w:b/>
        </w:rPr>
        <w:t>obszaru Gminy Boniewo</w:t>
      </w:r>
    </w:p>
    <w:p w:rsidR="00F752E9" w:rsidRPr="009464E0" w:rsidRDefault="00F752E9" w:rsidP="00F752E9">
      <w:pPr>
        <w:tabs>
          <w:tab w:val="left" w:pos="426"/>
        </w:tabs>
        <w:autoSpaceDE w:val="0"/>
        <w:autoSpaceDN w:val="0"/>
        <w:adjustRightInd w:val="0"/>
        <w:spacing w:after="0" w:line="240" w:lineRule="auto"/>
        <w:jc w:val="both"/>
        <w:rPr>
          <w:rFonts w:eastAsia="Calibri" w:cs="Calibri"/>
        </w:rPr>
      </w:pPr>
    </w:p>
    <w:p w:rsidR="00F752E9" w:rsidRPr="001D6686" w:rsidRDefault="00BF3443" w:rsidP="00F752E9">
      <w:pPr>
        <w:tabs>
          <w:tab w:val="left" w:pos="426"/>
        </w:tabs>
        <w:autoSpaceDE w:val="0"/>
        <w:autoSpaceDN w:val="0"/>
        <w:adjustRightInd w:val="0"/>
        <w:spacing w:after="0" w:line="240" w:lineRule="auto"/>
        <w:jc w:val="both"/>
        <w:rPr>
          <w:rFonts w:eastAsia="Calibri" w:cs="Calibri"/>
        </w:rPr>
      </w:pPr>
      <w:r>
        <w:rPr>
          <w:rFonts w:eastAsia="Calibri" w:cs="Calibri"/>
          <w:noProof/>
        </w:rPr>
        <w:pict>
          <v:group id="Group 5232" o:spid="_x0000_s1051" style="position:absolute;left:0;text-align:left;margin-left:10.35pt;margin-top:59.9pt;width:370.95pt;height:239.85pt;z-index:251676672" coordorigin="1624,3480" coordsize="7419,5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">
            <v:shape id="AutoShape 5129" o:spid="_x0000_s1052" type="#_x0000_t67" style="position:absolute;left:5471;top:3546;width:358;height:2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JzSL8A&#10;AADbAAAADwAAAGRycy9kb3ducmV2LnhtbERPTYvCMBC9C/6HMII3TV1w1WoUEVaqN6sI3oZmbIvN&#10;pDSx1n9vDgseH+97telMJVpqXGlZwWQcgSDOrC45V3A5/43mIJxH1lhZJgVvcrBZ93srjLV98Yna&#10;1OcihLCLUUHhfR1L6bKCDLqxrYkDd7eNQR9gk0vd4CuEm0r+RNGvNFhyaCiwpl1B2SN9GgXTg736&#10;Z2Vvt8Vh75Jj0s73s1ap4aDbLkF46vxX/O9OtIJFWB++hB8g1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gnNIvwAAANsAAAAPAAAAAAAAAAAAAAAAAJgCAABkcnMvZG93bnJl&#10;di54bWxQSwUGAAAAAAQABAD1AAAAhAMAAAAA&#10;" fillcolor="white [3201]" strokecolor="#92cddc [1944]" strokeweight="1pt">
              <v:fill color2="#b6dde8 [1304]" focus="100%" type="gradient"/>
              <v:shadow on="t" color="#205867 [1608]" opacity=".5" offset="1pt"/>
              <v:textbox style="layout-flow:vertical-ideographic"/>
            </v:shape>
            <v:roundrect id="AutoShape 5130" o:spid="_x0000_s1053" style="position:absolute;left:1624;top:3975;width:1613;height:79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OFsMA&#10;AADbAAAADwAAAGRycy9kb3ducmV2LnhtbESP0WrCQBRE3wv+w3IF3+omfUhrdBURCkVCIeoHXLPX&#10;bDR7N2S3Sfr33UKhj8PMnGE2u8m2YqDeN44VpMsEBHHldMO1gsv5/fkNhA/IGlvHpOCbPOy2s6cN&#10;5tqNXNJwCrWIEPY5KjAhdLmUvjJk0S9dRxy9m+sthij7Wuoexwi3rXxJkkxabDguGOzoYKh6nL6s&#10;gs+ksK7OjC3u4/Fa7tPzq+e7Uov5tF+DCDSF//Bf+0MrWKXw+yX+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COFsMAAADbAAAADwAAAAAAAAAAAAAAAACYAgAAZHJzL2Rv&#10;d25yZXYueG1sUEsFBgAAAAAEAAQA9QAAAIgDAAAAAA==&#10;" fillcolor="#95b3d7 [1940]" strokecolor="#95b3d7 [1940]" strokeweight="1pt">
              <v:fill color2="#dbe5f1 [660]" angle="135" focus="50%" type="gradient"/>
              <v:shadow on="t" color="#243f60 [1604]" opacity=".5" offset="1pt"/>
              <v:textbox>
                <w:txbxContent>
                  <w:p w:rsidR="00FD438A" w:rsidRPr="008C7A44" w:rsidRDefault="00FD438A" w:rsidP="00F752E9">
                    <w:pPr>
                      <w:spacing w:after="0" w:line="240" w:lineRule="auto"/>
                      <w:jc w:val="center"/>
                      <w:rPr>
                        <w:sz w:val="16"/>
                        <w:szCs w:val="16"/>
                      </w:rPr>
                    </w:pPr>
                    <w:r w:rsidRPr="008C7A44">
                      <w:rPr>
                        <w:sz w:val="16"/>
                        <w:szCs w:val="16"/>
                      </w:rPr>
                      <w:t xml:space="preserve">Sfery funkcjonowania </w:t>
                    </w:r>
                  </w:p>
                  <w:p w:rsidR="00FD438A" w:rsidRDefault="00FD438A" w:rsidP="00F752E9"/>
                </w:txbxContent>
              </v:textbox>
            </v:roundrect>
            <v:roundrect id="AutoShape 5131" o:spid="_x0000_s1054" style="position:absolute;left:1624;top:4851;width:1613;height:6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IQYcMA&#10;AADbAAAADwAAAGRycy9kb3ducmV2LnhtbESPwWrDMBBE74H+g9hCbomcHJzWjWxCoVCCCdjpB2yt&#10;reXUWhlLjZ2/jwqFHoeZecPsi9n24kqj7xwr2KwTEMSN0x23Cj7Ob6snED4ga+wdk4IbeSjyh8Ue&#10;M+0mruhah1ZECPsMFZgQhkxK3xiy6NduII7elxsthijHVuoRpwi3vdwmSSotdhwXDA70aqj5rn+s&#10;glNSWtemxpaX6fhZHTbnneeLUsvH+fACItAc/sN/7Xet4HkLv1/iD5D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IQYcMAAADbAAAADwAAAAAAAAAAAAAAAACYAgAAZHJzL2Rv&#10;d25yZXYueG1sUEsFBgAAAAAEAAQA9QAAAIgDAAAAAA==&#10;" fillcolor="#95b3d7 [1940]" strokecolor="#95b3d7 [1940]" strokeweight="1pt">
              <v:fill color2="#dbe5f1 [660]" angle="135" focus="50%" type="gradient"/>
              <v:shadow on="t" color="#243f60 [1604]" opacity=".5" offset="1pt"/>
              <v:textbox>
                <w:txbxContent>
                  <w:p w:rsidR="00FD438A" w:rsidRPr="00587A18" w:rsidRDefault="00FD438A" w:rsidP="00F752E9">
                    <w:pPr>
                      <w:jc w:val="center"/>
                      <w:rPr>
                        <w:sz w:val="16"/>
                        <w:szCs w:val="16"/>
                      </w:rPr>
                    </w:pPr>
                    <w:r w:rsidRPr="00587A18">
                      <w:rPr>
                        <w:sz w:val="16"/>
                        <w:szCs w:val="16"/>
                      </w:rPr>
                      <w:t>Wskaźniki</w:t>
                    </w:r>
                  </w:p>
                </w:txbxContent>
              </v:textbox>
            </v:roundrect>
            <v:shape id="AutoShape 5132" o:spid="_x0000_s1055" type="#_x0000_t67" style="position:absolute;left:2486;top:3480;width:358;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ka4MAA&#10;AADbAAAADwAAAGRycy9kb3ducmV2LnhtbESP0YrCMBRE34X9h3AF3zRVl8WtRlkWC75q/YBLc7ct&#10;Njclydr0740g+DjMzBlmd4imE3dyvrWsYLnIQBBXVrdcK7iWxXwDwgdkjZ1lUjCSh8P+Y7LDXNuB&#10;z3S/hFokCPscFTQh9LmUvmrIoF/Ynjh5f9YZDEm6WmqHQ4KbTq6y7EsabDktNNjTb0PV7fJvFMjx&#10;093KyOXpGEMhi6FdnsdRqdk0/mxBBIrhHX61T1rB9xqeX9IPkP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ka4MAAAADbAAAADwAAAAAAAAAAAAAAAACYAgAAZHJzL2Rvd25y&#10;ZXYueG1sUEsFBgAAAAAEAAQA9QAAAIUDAAAAAA==&#10;" fillcolor="#95b3d7 [1940]" strokecolor="#95b3d7 [1940]" strokeweight="1pt">
              <v:fill color2="#dbe5f1 [660]" angle="135" focus="50%" type="gradient"/>
              <v:shadow on="t" color="#243f60 [1604]" opacity=".5" offset="1pt"/>
              <v:textbox style="layout-flow:vertical-ideographic"/>
            </v:shape>
            <v:shape id="AutoShape 5134" o:spid="_x0000_s1056" type="#_x0000_t67" style="position:absolute;left:8697;top:3480;width:34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HvG8IA&#10;AADbAAAADwAAAGRycy9kb3ducmV2LnhtbESPQUsDMRSE7wX/Q3iCt25WQalr01Isgj30YNsf8Ni8&#10;ZoObl2Xz7EZ/vSkIHoeZ+YZZrnPo1YXG5CMbuK9qUMRttJ6dgdPxbb4AlQTZYh+ZDHxTgvXqZrbE&#10;xsaJP+hyEKcKhFODBjqRodE6tR0FTFUciIt3jmNAKXJ02o44FXjo9UNdP+mAnstChwO9dtR+Hr6C&#10;AdlvPeqfXd4476az27VZtgtj7m7z5gWUUJb/8F/73Rp4foTrl/ID9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0e8bwgAAANsAAAAPAAAAAAAAAAAAAAAAAJgCAABkcnMvZG93&#10;bnJldi54bWxQSwUGAAAAAAQABAD1AAAAhwMAAAAA&#10;" fillcolor="#92cddc [1944]" strokecolor="#92cddc [1944]" strokeweight="1pt">
              <v:fill color2="#daeef3 [664]" angle="135" focus="50%" type="gradient"/>
              <v:shadow on="t" color="#205867 [1608]" opacity=".5" offset="1pt"/>
              <v:textbox style="layout-flow:vertical-ideographic"/>
            </v:shape>
            <v:roundrect id="AutoShape 5135" o:spid="_x0000_s1057" style="position:absolute;left:2557;top:7420;width:3963;height:13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MWsQA&#10;AADbAAAADwAAAGRycy9kb3ducmV2LnhtbESPQWvCQBSE70L/w/KEXqRu2oPY6Cq2JdBexNiWXh/Z&#10;ZxLMvg27T03/vVsoeBxm5htmuR5cp84UYuvZwOM0A0VcedtybeDrs3iYg4qCbLHzTAZ+KcJ6dTda&#10;Ym79hUs676VWCcIxRwONSJ9rHauGHMap74mTd/DBoSQZam0DXhLcdfopy2baYctpocGeXhuqjvuT&#10;M1DMS3x5k2wnu49NEb7jqfyZbI25Hw+bBSihQW7h//a7NfA8g78v6Qfo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TFrEAAAA2wAAAA8AAAAAAAAAAAAAAAAAmAIAAGRycy9k&#10;b3ducmV2LnhtbFBLBQYAAAAABAAEAPUAAACJAwAAAAA=&#10;" fillcolor="#4f81bd [3204]" stroked="f" strokeweight="0">
              <v:fill color2="#365e8f [2372]" focusposition=".5,.5" focussize="" focus="100%" type="gradientRadial"/>
              <v:shadow on="t" color="#243f60 [1604]" offset="1pt"/>
              <v:textbox>
                <w:txbxContent>
                  <w:p w:rsidR="00FD438A" w:rsidRPr="00677B8F" w:rsidRDefault="00FD438A" w:rsidP="00F752E9">
                    <w:pPr>
                      <w:jc w:val="center"/>
                      <w:rPr>
                        <w:sz w:val="18"/>
                        <w:szCs w:val="18"/>
                      </w:rPr>
                    </w:pPr>
                    <w:r w:rsidRPr="00677B8F">
                      <w:rPr>
                        <w:sz w:val="18"/>
                        <w:szCs w:val="18"/>
                      </w:rPr>
                      <w:t xml:space="preserve">Instrumenty wsparcia rewitalizacji </w:t>
                    </w:r>
                    <w:r w:rsidRPr="00677B8F">
                      <w:rPr>
                        <w:sz w:val="18"/>
                        <w:szCs w:val="18"/>
                      </w:rPr>
                      <w:br/>
                      <w:t xml:space="preserve">m.in. RPO WK-P 2014-2020 </w:t>
                    </w:r>
                    <w:r>
                      <w:rPr>
                        <w:sz w:val="18"/>
                        <w:szCs w:val="18"/>
                      </w:rPr>
                      <w:br/>
                      <w:t>oraz budżet Gminy Boniewo</w:t>
                    </w:r>
                  </w:p>
                  <w:p w:rsidR="00FD438A" w:rsidRDefault="00FD438A" w:rsidP="00F752E9"/>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5136" o:spid="_x0000_s1058" type="#_x0000_t68" style="position:absolute;left:4285;top:6913;width:427;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S75sUA&#10;AADbAAAADwAAAGRycy9kb3ducmV2LnhtbESPT2sCMRTE70K/Q3gFb5pUsK1boxRFUHqp1j94e2ye&#10;u0s3L+smuuu3N4WCx2FmfsOMp60txZVqXzjW8NJXIIhTZwrONGx/Fr13ED4gGywdk4YbeZhOnjpj&#10;TIxreE3XTchEhLBPUEMeQpVI6dOcLPq+q4ijd3K1xRBlnUlTYxPhtpQDpV6lxYLjQo4VzXJKfzcX&#10;q+E82w/no9U3NafD9sg+U6uvndK6+9x+foAI1IZH+L+9NBpGb/D3Jf4AO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LvmxQAAANsAAAAPAAAAAAAAAAAAAAAAAJgCAABkcnMv&#10;ZG93bnJldi54bWxQSwUGAAAAAAQABAD1AAAAigMAAAAA&#10;" fillcolor="#92cddc [1944]" strokecolor="#92cddc [1944]" strokeweight="1pt">
              <v:fill color2="#daeef3 [664]" angle="135" focus="50%" type="gradient"/>
              <v:shadow on="t" color="#205867 [1608]" opacity=".5" offset="1pt"/>
              <v:textbox style="layout-flow:vertical-ideographic"/>
            </v:shape>
            <v:shape id="AutoShape 5137" o:spid="_x0000_s1059" type="#_x0000_t13" style="position:absolute;left:3237;top:4702;width:173;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6D9MEA&#10;AADbAAAADwAAAGRycy9kb3ducmV2LnhtbERPz2vCMBS+D/wfwhO8zdQe3KxGEcExT1tV9Pponk2x&#10;eSlJ1Lq/fjkMdvz4fi9WvW3FnXxoHCuYjDMQxJXTDdcKjoft6zuIEJE1to5JwZMCrJaDlwUW2j24&#10;pPs+1iKFcChQgYmxK6QMlSGLYew64sRdnLcYE/S11B4fKdy2Ms+yqbTYcGow2NHGUHXd36yCmy7f&#10;ymyWf3zvzj4361N/+PkqlRoN+/UcRKQ+/ov/3J9awSyNTV/SD5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ug/TBAAAA2wAAAA8AAAAAAAAAAAAAAAAAmAIAAGRycy9kb3du&#10;cmV2LnhtbFBLBQYAAAAABAAEAPUAAACGAwAAAAA=&#10;" fillcolor="#92cddc [1944]" strokecolor="#92cddc [1944]" strokeweight="1pt">
              <v:fill color2="#daeef3 [664]" angle="135" focus="50%" type="gradient"/>
              <v:shadow on="t" color="#205867 [1608]" opacity=".5" offset="1pt"/>
            </v:shape>
          </v:group>
        </w:pict>
      </w:r>
      <w:r w:rsidRPr="00BF3443">
        <w:rPr>
          <w:rFonts w:eastAsia="Calibri" w:cs="Calibri"/>
          <w:noProof/>
          <w:color w:val="FFFFFF" w:themeColor="background1"/>
        </w:rPr>
      </w:r>
      <w:r w:rsidRPr="00BF3443">
        <w:rPr>
          <w:rFonts w:eastAsia="Calibri" w:cs="Calibri"/>
          <w:noProof/>
          <w:color w:val="FFFFFF" w:themeColor="background1"/>
        </w:rPr>
        <w:pict>
          <v:group id="Grupa 30" o:spid="_x0000_s1060" style="width:470.3pt;height:309.75pt;mso-position-horizontal-relative:char;mso-position-vertical-relative:line" coordorigin=",5000" coordsize="82868,51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">
            <v:oval id="Elipsa 127" o:spid="_x0000_s1061" style="position:absolute;top:5715;width:23574;height:85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mb48MA&#10;AADbAAAADwAAAGRycy9kb3ducmV2LnhtbESPzYvCMBTE74L/Q3jC3jR1WVSqaVkWLAue/Dh4fDav&#10;H2zyUpqs1v/eCILHYWZ+w2zywRpxpd63jhXMZwkI4tLplmsFp+N2ugLhA7JG45gU3MlDno1HG0y1&#10;u/GerodQiwhhn6KCJoQuldKXDVn0M9cRR69yvcUQZV9L3eMtwq2Rn0mykBZbjgsNdvTTUPl3+LcK&#10;LufztioLKrrVRe6q+cLsToVR6mMyfK9BBBrCO/xq/2oFyy94fok/QG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mb48MAAADbAAAADwAAAAAAAAAAAAAAAACYAgAAZHJzL2Rv&#10;d25yZXYueG1sUEsFBgAAAAAEAAQA9QAAAIgDAAAAAA==&#10;" fillcolor="#6083cb" strokecolor="#4f81bd [3204]" strokeweight="1pt">
              <v:fill color2="#6083cb" rotate="t" colors="0 #6083cb;.25 #3e70ca;.5 #2e61ba;.75 #3e70ca;1 #6083cb" focus="100%" type="gradient"/>
              <v:stroke joinstyle="miter"/>
              <v:shadow on="t" color="#243f60 [1604]" offset="1pt"/>
              <v:textbox>
                <w:txbxContent>
                  <w:p w:rsidR="00FD438A" w:rsidRPr="00587A18" w:rsidRDefault="00FD438A" w:rsidP="00F752E9">
                    <w:pPr>
                      <w:pStyle w:val="NormalnyWeb"/>
                      <w:spacing w:before="0" w:beforeAutospacing="0" w:after="0" w:afterAutospacing="0"/>
                      <w:jc w:val="center"/>
                      <w:textAlignment w:val="baseline"/>
                      <w:rPr>
                        <w:b/>
                        <w:color w:val="FFFFFF" w:themeColor="background1"/>
                        <w:sz w:val="18"/>
                        <w:szCs w:val="18"/>
                      </w:rPr>
                    </w:pPr>
                    <w:r w:rsidRPr="00587A18">
                      <w:rPr>
                        <w:rFonts w:ascii="Calibri" w:hAnsi="Calibri" w:cs="Calibri"/>
                        <w:b/>
                        <w:color w:val="FFFFFF" w:themeColor="background1"/>
                        <w:kern w:val="24"/>
                        <w:sz w:val="18"/>
                        <w:szCs w:val="18"/>
                      </w:rPr>
                      <w:t>Diagnozanapotrzebyrewitalizacji</w:t>
                    </w:r>
                  </w:p>
                </w:txbxContent>
              </v:textbox>
            </v:oval>
            <v:oval id="Elipsa 128" o:spid="_x0000_s1062" style="position:absolute;left:24289;top:5000;width:24289;height:100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WYwcUA&#10;AADbAAAADwAAAGRycy9kb3ducmV2LnhtbESPT2sCMRTE7wW/Q3iCl+JmK7bq1igqCttDD1UPHh+b&#10;t3/azcuSRN1++6ZQ6HGYmd8wy3VvWnEj5xvLCp6SFARxYXXDlYLz6TCeg/ABWWNrmRR8k4f1avCw&#10;xEzbO3/Q7RgqESHsM1RQh9BlUvqiJoM+sR1x9ErrDIYoXSW1w3uEm1ZO0vRFGmw4LtTY0a6m4ut4&#10;NQoeW/++x3L+uXDXyzanQz7lt6lSo2G/eQURqA//4b92rhXMn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BZjB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FD438A" w:rsidRPr="006138BE" w:rsidRDefault="00FD438A" w:rsidP="00F752E9">
                    <w:pPr>
                      <w:pStyle w:val="NormalnyWeb"/>
                      <w:spacing w:before="0" w:beforeAutospacing="0" w:after="0" w:afterAutospacing="0"/>
                      <w:jc w:val="center"/>
                      <w:textAlignment w:val="baseline"/>
                      <w:rPr>
                        <w:sz w:val="20"/>
                        <w:szCs w:val="20"/>
                        <w:lang w:val="pl-PL"/>
                      </w:rPr>
                    </w:pPr>
                    <w:r w:rsidRPr="00587A18">
                      <w:rPr>
                        <w:rFonts w:ascii="Calibri" w:hAnsi="Calibri" w:cs="Calibri"/>
                        <w:b/>
                        <w:color w:val="FFFFFF" w:themeColor="background1"/>
                        <w:kern w:val="24"/>
                        <w:sz w:val="18"/>
                        <w:szCs w:val="18"/>
                        <w:lang w:val="pl-PL"/>
                      </w:rPr>
                      <w:t>Główne problemy rozwoju społeczno</w:t>
                    </w:r>
                    <w:r w:rsidRPr="00587A18">
                      <w:rPr>
                        <w:rFonts w:ascii="Calibri" w:hAnsi="Calibri" w:cs="Calibri"/>
                        <w:b/>
                        <w:color w:val="FFFFFF" w:themeColor="background1"/>
                        <w:kern w:val="24"/>
                        <w:sz w:val="18"/>
                        <w:szCs w:val="18"/>
                        <w:lang w:val="pl-PL"/>
                      </w:rPr>
                      <w:br/>
                      <w:t xml:space="preserve"> –gospodarczego</w:t>
                    </w:r>
                  </w:p>
                </w:txbxContent>
              </v:textbox>
            </v:oval>
            <v:oval id="Elipsa 129" o:spid="_x0000_s1063" style="position:absolute;left:5000;top:33569;width:20003;height:8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cGtsUA&#10;AADbAAAADwAAAGRycy9kb3ducmV2LnhtbESPT2sCMRTE74V+h/AKvYhmK2J1NUorFbaHHrr14PGx&#10;efvHbl6WJKvrtzcFocdhZn7DrLeDacWZnG8sK3iZJCCIC6sbrhQcfvbjBQgfkDW2lknBlTxsN48P&#10;a0y1vfA3nfNQiQhhn6KCOoQuldIXNRn0E9sRR6+0zmCI0lVSO7xEuGnlNEnm0mDDcaHGjnY1Fb95&#10;bxSMWv/1geXitHT98T2jfTbjz5lSz0/D2wpEoCH8h+/tTCt4ncPfl/gD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1wa2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FD438A" w:rsidRPr="00A752BE" w:rsidRDefault="00FD438A" w:rsidP="00F752E9">
                    <w:pPr>
                      <w:pStyle w:val="NormalnyWeb"/>
                      <w:spacing w:before="0" w:beforeAutospacing="0" w:after="0" w:afterAutospacing="0"/>
                      <w:jc w:val="center"/>
                      <w:textAlignment w:val="baseline"/>
                      <w:rPr>
                        <w:sz w:val="20"/>
                        <w:szCs w:val="20"/>
                      </w:rPr>
                    </w:pPr>
                    <w:r w:rsidRPr="00A752BE">
                      <w:rPr>
                        <w:rFonts w:ascii="Calibri" w:hAnsi="Calibri" w:cs="Calibri"/>
                        <w:color w:val="000000" w:themeColor="text1"/>
                        <w:kern w:val="24"/>
                        <w:sz w:val="20"/>
                        <w:szCs w:val="20"/>
                      </w:rPr>
                      <w:t>Działania</w:t>
                    </w:r>
                    <w:r>
                      <w:rPr>
                        <w:rFonts w:ascii="Calibri" w:hAnsi="Calibri" w:cs="Calibri"/>
                        <w:color w:val="000000" w:themeColor="text1"/>
                        <w:kern w:val="24"/>
                        <w:sz w:val="20"/>
                        <w:szCs w:val="20"/>
                      </w:rPr>
                      <w:br/>
                    </w:r>
                    <w:r w:rsidRPr="00A752BE">
                      <w:rPr>
                        <w:rFonts w:ascii="Calibri" w:hAnsi="Calibri" w:cs="Calibri"/>
                        <w:color w:val="000000" w:themeColor="text1"/>
                        <w:kern w:val="24"/>
                        <w:sz w:val="20"/>
                        <w:szCs w:val="20"/>
                      </w:rPr>
                      <w:t>rewitalizacji</w:t>
                    </w:r>
                  </w:p>
                </w:txbxContent>
              </v:textbox>
            </v:oval>
            <v:oval id="Elipsa 130" o:spid="_x0000_s1064" style="position:absolute;left:27146;top:33569;width:21432;height:8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ujLcUA&#10;AADbAAAADwAAAGRycy9kb3ducmV2LnhtbESPQWvCQBSE70L/w/IKvUjdtEjVmI20pUJ68KD14PGR&#10;fSbR7Nuwu2r6711B8DjMzDdMtuhNK87kfGNZwdsoAUFcWt1wpWD7t3ydgvABWWNrmRT8k4dF/jTI&#10;MNX2wms6b0IlIoR9igrqELpUSl/WZNCPbEccvb11BkOUrpLa4SXCTSvfk+RDGmw4LtTY0XdN5XFz&#10;MgqGrV/94H56mLnT7qugZTHm37FSL8/95xxEoD48wvd2oRVMJ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m6Mt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FD438A" w:rsidRPr="00A752BE" w:rsidRDefault="00FD438A" w:rsidP="00F752E9">
                    <w:pPr>
                      <w:pStyle w:val="NormalnyWeb"/>
                      <w:spacing w:before="0" w:beforeAutospacing="0" w:after="0" w:afterAutospacing="0"/>
                      <w:jc w:val="center"/>
                      <w:textAlignment w:val="baseline"/>
                      <w:rPr>
                        <w:sz w:val="20"/>
                        <w:szCs w:val="20"/>
                      </w:rPr>
                    </w:pPr>
                    <w:r w:rsidRPr="00A752BE">
                      <w:rPr>
                        <w:rFonts w:ascii="Calibri" w:hAnsi="Calibri" w:cs="Calibri"/>
                        <w:color w:val="000000" w:themeColor="text1"/>
                        <w:kern w:val="24"/>
                        <w:sz w:val="20"/>
                        <w:szCs w:val="20"/>
                      </w:rPr>
                      <w:t>Efekty</w:t>
                    </w:r>
                    <w:r w:rsidRPr="00A752BE">
                      <w:rPr>
                        <w:rFonts w:ascii="Calibri" w:hAnsi="Calibri" w:cs="Calibri"/>
                        <w:color w:val="000000" w:themeColor="text1"/>
                        <w:kern w:val="24"/>
                        <w:sz w:val="20"/>
                        <w:szCs w:val="20"/>
                      </w:rPr>
                      <w:br/>
                      <w:t>rewitalizacji</w:t>
                    </w:r>
                  </w:p>
                </w:txbxContent>
              </v:textbox>
            </v:oval>
            <v:roundrect id="Prostokąt zaokrąglony 131" o:spid="_x0000_s1065" style="position:absolute;left:17806;top:21436;width:25057;height:64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k/Wb8A&#10;AADbAAAADwAAAGRycy9kb3ducmV2LnhtbERPz2vCMBS+D/Y/hDfYZczUHqpUo8hQ2C4Fq7s/mmdT&#10;bF66Jmu7/34RBI8f3+/1drKtGKj3jWMF81kCgrhyuuFawfl0eF+C8AFZY+uYFPyRh+3m+WmNuXYj&#10;H2koQy1iCPscFZgQulxKXxmy6GeuI47cxfUWQ4R9LXWPYwy3rUyTJJMWG44NBjv6MFRdy1+r4NZX&#10;+rcCj2P6ZeqDz/bfxY9Sry/TbgUi0BQe4rv7UytYxLHxS/wBcvM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T9ZvwAAANsAAAAPAAAAAAAAAAAAAAAAAJgCAABkcnMvZG93bnJl&#10;di54bWxQSwUGAAAAAAQABAD1AAAAhAMAAAAA&#10;" fillcolor="#6083cb" strokecolor="#4bacc6 [3208]" strokeweight=".5pt">
              <v:fill color2="#2e61ba" rotate="t" colors="0 #6083cb;.5 #3e70ca;1 #2e61ba" focus="100%" type="gradient">
                <o:fill v:ext="view" type="gradientUnscaled"/>
              </v:fill>
              <v:stroke dashstyle="dash" joinstyle="miter"/>
              <v:textbox>
                <w:txbxContent>
                  <w:p w:rsidR="00FD438A" w:rsidRPr="008B177C" w:rsidRDefault="00FD438A" w:rsidP="00F752E9">
                    <w:pPr>
                      <w:pStyle w:val="NormalnyWeb"/>
                      <w:spacing w:before="0" w:beforeAutospacing="0" w:after="0" w:afterAutospacing="0"/>
                      <w:jc w:val="center"/>
                      <w:textAlignment w:val="baseline"/>
                      <w:rPr>
                        <w:sz w:val="16"/>
                        <w:szCs w:val="16"/>
                        <w:lang w:val="pl-PL"/>
                      </w:rPr>
                    </w:pPr>
                    <w:r w:rsidRPr="008B177C">
                      <w:rPr>
                        <w:rFonts w:asciiTheme="minorHAnsi" w:hAnsi="Calibri" w:cstheme="minorBidi"/>
                        <w:i/>
                        <w:iCs/>
                        <w:color w:val="000000" w:themeColor="text1"/>
                        <w:kern w:val="24"/>
                        <w:sz w:val="16"/>
                        <w:szCs w:val="16"/>
                        <w:lang w:val="pl-PL"/>
                      </w:rPr>
                      <w:t>Koncentracja problemów powiązanie działań społecznych i inwestycyjnych</w:t>
                    </w:r>
                  </w:p>
                </w:txbxContent>
              </v:textbox>
            </v:roundrect>
            <v:oval id="Elipsa 132" o:spid="_x0000_s1066" style="position:absolute;left:52150;top:5715;width:27147;height:9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iSxMUA&#10;AADbAAAADwAAAGRycy9kb3ducmV2LnhtbESPT2sCMRTE74LfITzBi9SsItVdjWJLhe2hh2oPHh+b&#10;t3/azcuSRN1++6YgeBxm5jfMZtebVlzJ+caygtk0AUFcWN1wpeDrdHhagfABWWNrmRT8kofddjjY&#10;YKbtjT/pegyViBD2GSqoQ+gyKX1Rk0E/tR1x9ErrDIYoXSW1w1uEm1bOk+RZGmw4LtTY0WtNxc/x&#10;YhRMWv/xhuXqO3WX80tOh3zB7wulxqN+vwYRqA+P8L2dawXLFP6/xB8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JLE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FD438A" w:rsidRPr="00587A18" w:rsidRDefault="00FD438A" w:rsidP="00F752E9">
                    <w:pPr>
                      <w:pStyle w:val="NormalnyWeb"/>
                      <w:spacing w:before="0" w:beforeAutospacing="0" w:after="0" w:afterAutospacing="0"/>
                      <w:jc w:val="center"/>
                      <w:textAlignment w:val="baseline"/>
                      <w:rPr>
                        <w:b/>
                        <w:color w:val="FFFFFF" w:themeColor="background1"/>
                        <w:sz w:val="18"/>
                        <w:szCs w:val="18"/>
                      </w:rPr>
                    </w:pPr>
                    <w:r w:rsidRPr="00587A18">
                      <w:rPr>
                        <w:rFonts w:ascii="Calibri" w:hAnsi="Calibri" w:cs="Calibri"/>
                        <w:b/>
                        <w:color w:val="FFFFFF" w:themeColor="background1"/>
                        <w:kern w:val="24"/>
                        <w:sz w:val="18"/>
                        <w:szCs w:val="18"/>
                      </w:rPr>
                      <w:t xml:space="preserve">Obszary: </w:t>
                    </w:r>
                    <w:r w:rsidRPr="00587A18">
                      <w:rPr>
                        <w:rFonts w:ascii="Calibri" w:hAnsi="Calibri" w:cs="Calibri"/>
                        <w:b/>
                        <w:color w:val="FFFFFF" w:themeColor="background1"/>
                        <w:kern w:val="24"/>
                        <w:sz w:val="18"/>
                        <w:szCs w:val="18"/>
                      </w:rPr>
                      <w:br/>
                      <w:t>zdegradowany</w:t>
                    </w:r>
                    <w:r w:rsidRPr="00587A18">
                      <w:rPr>
                        <w:rFonts w:ascii="Calibri" w:hAnsi="Calibri" w:cs="Calibri"/>
                        <w:b/>
                        <w:color w:val="FFFFFF" w:themeColor="background1"/>
                        <w:kern w:val="24"/>
                        <w:sz w:val="18"/>
                        <w:szCs w:val="18"/>
                      </w:rPr>
                      <w:br/>
                    </w:r>
                    <w:r>
                      <w:rPr>
                        <w:rFonts w:ascii="Calibri" w:hAnsi="Calibri" w:cs="Calibri"/>
                        <w:b/>
                        <w:color w:val="FFFFFF" w:themeColor="background1"/>
                        <w:kern w:val="24"/>
                        <w:sz w:val="18"/>
                        <w:szCs w:val="18"/>
                      </w:rPr>
                      <w:t xml:space="preserve"> I </w:t>
                    </w:r>
                    <w:r w:rsidRPr="00587A18">
                      <w:rPr>
                        <w:rFonts w:ascii="Calibri" w:hAnsi="Calibri" w:cs="Calibri"/>
                        <w:b/>
                        <w:color w:val="FFFFFF" w:themeColor="background1"/>
                        <w:kern w:val="24"/>
                        <w:sz w:val="18"/>
                        <w:szCs w:val="18"/>
                      </w:rPr>
                      <w:t>rewitalizacji</w:t>
                    </w:r>
                  </w:p>
                </w:txbxContent>
              </v:textbox>
            </v:oval>
            <v:roundrect id="Prostokąt zaokrąglony 133" o:spid="_x0000_s1067" style="position:absolute;left:49995;top:16700;width:32189;height:195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MbTMMA&#10;AADbAAAADwAAAGRycy9kb3ducmV2LnhtbERPyW7CMBC9V+IfrEHigopTChUKOKhCoPZUxNbzNJ7E&#10;ofE4jQ2kf18fkHp8evti2dlaXKn1lWMFT6MEBHHudMWlguNh8zgD4QOyxtoxKfglD8us97DAVLsb&#10;7+i6D6WIIexTVGBCaFIpfW7Ioh+5hjhyhWsthgjbUuoWbzHc1nKcJC/SYsWxwWBDK0P59/5iFUyL&#10;t5/z+mtbf07MaryePH+cLjhUatDvXucgAnXhX3x3v2sFs7g+fo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MbTMMAAADbAAAADwAAAAAAAAAAAAAAAACYAgAAZHJzL2Rv&#10;d25yZXYueG1sUEsFBgAAAAAEAAQA9QAAAIgDAAAAAA==&#10;" fillcolor="#a8b7df" strokecolor="#4bacc6 [3208]" strokeweight=".5pt">
              <v:fill color2="#879ed7" rotate="t" colors="0 #a8b7df;.5 #9aabd9;1 #879ed7" focus="100%" type="gradient">
                <o:fill v:ext="view" type="gradientUnscaled"/>
              </v:fill>
              <v:stroke joinstyle="miter"/>
              <v:textbox>
                <w:txbxContent>
                  <w:p w:rsidR="00FD438A" w:rsidRPr="005B0466" w:rsidRDefault="00FD438A" w:rsidP="00114688">
                    <w:pPr>
                      <w:pStyle w:val="Akapitzlist"/>
                      <w:numPr>
                        <w:ilvl w:val="0"/>
                        <w:numId w:val="22"/>
                      </w:numPr>
                      <w:spacing w:after="0" w:line="240" w:lineRule="auto"/>
                      <w:ind w:left="714" w:hanging="357"/>
                      <w:jc w:val="both"/>
                      <w:textAlignment w:val="baseline"/>
                      <w:rPr>
                        <w:rFonts w:eastAsia="Times New Roman" w:cstheme="minorHAnsi"/>
                        <w:sz w:val="16"/>
                        <w:szCs w:val="16"/>
                      </w:rPr>
                    </w:pPr>
                    <w:r w:rsidRPr="005B0466">
                      <w:rPr>
                        <w:rFonts w:cstheme="minorHAnsi"/>
                        <w:kern w:val="24"/>
                        <w:sz w:val="16"/>
                        <w:szCs w:val="16"/>
                      </w:rPr>
                      <w:t>Rozwój społeczno-gospodarczy</w:t>
                    </w:r>
                  </w:p>
                  <w:p w:rsidR="00FD438A" w:rsidRPr="005B0466" w:rsidRDefault="00FD438A" w:rsidP="00114688">
                    <w:pPr>
                      <w:pStyle w:val="Akapitzlist"/>
                      <w:numPr>
                        <w:ilvl w:val="0"/>
                        <w:numId w:val="22"/>
                      </w:numPr>
                      <w:spacing w:after="0" w:line="240" w:lineRule="auto"/>
                      <w:ind w:left="714" w:hanging="357"/>
                      <w:jc w:val="both"/>
                      <w:textAlignment w:val="baseline"/>
                      <w:rPr>
                        <w:rFonts w:eastAsia="Times New Roman" w:cstheme="minorHAnsi"/>
                        <w:sz w:val="16"/>
                        <w:szCs w:val="16"/>
                      </w:rPr>
                    </w:pPr>
                    <w:r w:rsidRPr="005B0466">
                      <w:rPr>
                        <w:rFonts w:cstheme="minorHAnsi"/>
                        <w:kern w:val="24"/>
                        <w:sz w:val="16"/>
                        <w:szCs w:val="16"/>
                      </w:rPr>
                      <w:t>Aktywizacja zawodowa i edukacja</w:t>
                    </w:r>
                  </w:p>
                  <w:p w:rsidR="00FD438A" w:rsidRPr="005B0466" w:rsidRDefault="00FD438A" w:rsidP="00F752E9">
                    <w:pPr>
                      <w:pStyle w:val="Akapitzlist"/>
                      <w:spacing w:after="0" w:line="240" w:lineRule="auto"/>
                      <w:ind w:left="714"/>
                      <w:jc w:val="both"/>
                      <w:textAlignment w:val="baseline"/>
                      <w:rPr>
                        <w:rFonts w:cstheme="minorHAnsi"/>
                        <w:kern w:val="24"/>
                        <w:sz w:val="16"/>
                        <w:szCs w:val="16"/>
                      </w:rPr>
                    </w:pPr>
                    <w:r>
                      <w:rPr>
                        <w:rFonts w:cstheme="minorHAnsi"/>
                        <w:kern w:val="24"/>
                        <w:sz w:val="16"/>
                        <w:szCs w:val="16"/>
                      </w:rPr>
                      <w:t>m</w:t>
                    </w:r>
                    <w:r w:rsidRPr="005B0466">
                      <w:rPr>
                        <w:rFonts w:cstheme="minorHAnsi"/>
                        <w:kern w:val="24"/>
                        <w:sz w:val="16"/>
                        <w:szCs w:val="16"/>
                      </w:rPr>
                      <w:t>ieszkańców</w:t>
                    </w:r>
                  </w:p>
                  <w:p w:rsidR="00FD438A" w:rsidRPr="005B0466" w:rsidRDefault="00FD438A" w:rsidP="00114688">
                    <w:pPr>
                      <w:pStyle w:val="Akapitzlist"/>
                      <w:numPr>
                        <w:ilvl w:val="0"/>
                        <w:numId w:val="22"/>
                      </w:numPr>
                      <w:spacing w:after="0" w:line="240" w:lineRule="auto"/>
                      <w:jc w:val="both"/>
                      <w:textAlignment w:val="baseline"/>
                      <w:rPr>
                        <w:rFonts w:cstheme="minorHAnsi"/>
                        <w:kern w:val="24"/>
                        <w:sz w:val="16"/>
                        <w:szCs w:val="16"/>
                      </w:rPr>
                    </w:pPr>
                    <w:r w:rsidRPr="005B0466">
                      <w:rPr>
                        <w:rFonts w:cstheme="minorHAnsi"/>
                        <w:kern w:val="24"/>
                        <w:sz w:val="16"/>
                        <w:szCs w:val="16"/>
                      </w:rPr>
                      <w:t>Rozwó</w:t>
                    </w:r>
                    <w:r>
                      <w:rPr>
                        <w:rFonts w:cstheme="minorHAnsi"/>
                        <w:kern w:val="24"/>
                        <w:sz w:val="16"/>
                        <w:szCs w:val="16"/>
                      </w:rPr>
                      <w:t>j infrastruktury na ternie rewitalizacji</w:t>
                    </w:r>
                  </w:p>
                  <w:p w:rsidR="00FD438A" w:rsidRPr="005B0466" w:rsidRDefault="00FD438A" w:rsidP="00114688">
                    <w:pPr>
                      <w:pStyle w:val="Akapitzlist"/>
                      <w:numPr>
                        <w:ilvl w:val="0"/>
                        <w:numId w:val="22"/>
                      </w:numPr>
                      <w:spacing w:after="0" w:line="240" w:lineRule="auto"/>
                      <w:ind w:left="714" w:hanging="357"/>
                      <w:jc w:val="both"/>
                      <w:textAlignment w:val="baseline"/>
                      <w:rPr>
                        <w:rFonts w:eastAsia="Times New Roman" w:cstheme="minorHAnsi"/>
                        <w:sz w:val="16"/>
                        <w:szCs w:val="16"/>
                      </w:rPr>
                    </w:pPr>
                    <w:r w:rsidRPr="005B0466">
                      <w:rPr>
                        <w:rFonts w:cstheme="minorHAnsi"/>
                        <w:kern w:val="24"/>
                        <w:sz w:val="16"/>
                        <w:szCs w:val="16"/>
                      </w:rPr>
                      <w:t>Zagospodarowanie przestrzeni gminnej i poprawa</w:t>
                    </w:r>
                    <w:r>
                      <w:rPr>
                        <w:rFonts w:cstheme="minorHAnsi"/>
                        <w:kern w:val="24"/>
                        <w:sz w:val="16"/>
                        <w:szCs w:val="16"/>
                      </w:rPr>
                      <w:t xml:space="preserve"> funkcjonalności obszarów rewitalizacji</w:t>
                    </w:r>
                  </w:p>
                  <w:p w:rsidR="00FD438A" w:rsidRPr="005B0466" w:rsidRDefault="00FD438A" w:rsidP="00F752E9">
                    <w:pPr>
                      <w:spacing w:after="0" w:line="240" w:lineRule="auto"/>
                      <w:ind w:left="360"/>
                      <w:jc w:val="both"/>
                      <w:textAlignment w:val="baseline"/>
                      <w:rPr>
                        <w:sz w:val="18"/>
                        <w:szCs w:val="18"/>
                      </w:rPr>
                    </w:pPr>
                  </w:p>
                </w:txbxContent>
              </v:textbox>
            </v:roundrect>
            <v:roundrect id="Prostokąt zaokrąglony 134" o:spid="_x0000_s1068" style="position:absolute;left:49292;top:37809;width:33576;height:1919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18YA&#10;AADbAAAADwAAAGRycy9kb3ducmV2LnhtbESPT2sCMRTE70K/Q3iFXkSzWivL1igilvak+Kc9v26e&#10;m203L+sm6vrtG0HocZiZ3zCTWWsrcabGl44VDPoJCOLc6ZILBfvdWy8F4QOyxsoxKbiSh9n0oTPB&#10;TLsLb+i8DYWIEPYZKjAh1JmUPjdk0fddTRy9g2sshiibQuoGLxFuKzlMkrG0WHJcMFjTwlD+uz1Z&#10;BS+H9+PP8ntdfY3MYrgcPa8+T9hV6umxnb+CCNSG//C9/aEVpAO4fYk/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18YAAADbAAAADwAAAAAAAAAAAAAAAACYAgAAZHJz&#10;L2Rvd25yZXYueG1sUEsFBgAAAAAEAAQA9QAAAIsDAAAAAA==&#10;" fillcolor="#a8b7df" strokecolor="#4bacc6 [3208]" strokeweight=".5pt">
              <v:fill color2="#879ed7" rotate="t" colors="0 #a8b7df;.5 #9aabd9;1 #879ed7" focus="100%" type="gradient">
                <o:fill v:ext="view" type="gradientUnscaled"/>
              </v:fill>
              <v:stroke joinstyle="miter"/>
              <v:textbox>
                <w:txbxContent>
                  <w:p w:rsidR="00FD438A" w:rsidRPr="00A752BE" w:rsidRDefault="00FD438A" w:rsidP="00F752E9">
                    <w:pPr>
                      <w:pStyle w:val="NormalnyWeb"/>
                      <w:spacing w:before="0" w:beforeAutospacing="0" w:after="0" w:afterAutospacing="0"/>
                      <w:jc w:val="both"/>
                      <w:textAlignment w:val="baseline"/>
                      <w:rPr>
                        <w:sz w:val="16"/>
                        <w:szCs w:val="16"/>
                        <w:lang w:val="pl-PL"/>
                      </w:rPr>
                    </w:pPr>
                    <w:r>
                      <w:rPr>
                        <w:rFonts w:asciiTheme="minorHAnsi" w:hAnsi="Calibri" w:cstheme="minorBidi"/>
                        <w:color w:val="000000" w:themeColor="dark1"/>
                        <w:kern w:val="24"/>
                        <w:sz w:val="16"/>
                        <w:szCs w:val="16"/>
                        <w:lang w:val="pl-PL"/>
                      </w:rPr>
                      <w:t xml:space="preserve">- Wzrost integracji </w:t>
                    </w:r>
                    <w:r w:rsidRPr="00A752BE">
                      <w:rPr>
                        <w:rFonts w:asciiTheme="minorHAnsi" w:hAnsi="Calibri" w:cstheme="minorBidi"/>
                        <w:color w:val="000000" w:themeColor="dark1"/>
                        <w:kern w:val="24"/>
                        <w:sz w:val="16"/>
                        <w:szCs w:val="16"/>
                        <w:lang w:val="pl-PL"/>
                      </w:rPr>
                      <w:t>społecznej</w:t>
                    </w:r>
                    <w:r>
                      <w:rPr>
                        <w:rFonts w:asciiTheme="minorHAnsi" w:hAnsi="Calibri" w:cstheme="minorBidi"/>
                        <w:color w:val="000000" w:themeColor="dark1"/>
                        <w:kern w:val="24"/>
                        <w:sz w:val="16"/>
                        <w:szCs w:val="16"/>
                        <w:lang w:val="pl-PL"/>
                      </w:rPr>
                      <w:t xml:space="preserve"> mieszkańców.</w:t>
                    </w:r>
                  </w:p>
                  <w:p w:rsidR="00FD438A" w:rsidRDefault="00FD438A" w:rsidP="00F752E9">
                    <w:pPr>
                      <w:pStyle w:val="NormalnyWeb"/>
                      <w:spacing w:before="0" w:beforeAutospacing="0" w:after="0" w:afterAutospacing="0"/>
                      <w:jc w:val="both"/>
                      <w:textAlignment w:val="baseline"/>
                      <w:rPr>
                        <w:rFonts w:asciiTheme="minorHAnsi" w:hAnsi="Calibri" w:cstheme="minorBidi"/>
                        <w:color w:val="000000" w:themeColor="dark1"/>
                        <w:kern w:val="24"/>
                        <w:sz w:val="16"/>
                        <w:szCs w:val="16"/>
                        <w:lang w:val="pl-PL"/>
                      </w:rPr>
                    </w:pPr>
                  </w:p>
                  <w:p w:rsidR="00FD438A" w:rsidRPr="00A752BE" w:rsidRDefault="00FD438A" w:rsidP="00F752E9">
                    <w:pPr>
                      <w:pStyle w:val="NormalnyWeb"/>
                      <w:spacing w:before="0" w:beforeAutospacing="0" w:after="0" w:afterAutospacing="0"/>
                      <w:jc w:val="both"/>
                      <w:textAlignment w:val="baseline"/>
                      <w:rPr>
                        <w:sz w:val="16"/>
                        <w:szCs w:val="16"/>
                        <w:lang w:val="pl-PL"/>
                      </w:rPr>
                    </w:pPr>
                    <w:r>
                      <w:rPr>
                        <w:rFonts w:asciiTheme="minorHAnsi" w:hAnsi="Calibri" w:cstheme="minorBidi"/>
                        <w:color w:val="000000" w:themeColor="dark1"/>
                        <w:kern w:val="24"/>
                        <w:sz w:val="16"/>
                        <w:szCs w:val="16"/>
                        <w:lang w:val="pl-PL"/>
                      </w:rPr>
                      <w:t xml:space="preserve">- </w:t>
                    </w:r>
                    <w:r w:rsidRPr="00A752BE">
                      <w:rPr>
                        <w:rFonts w:asciiTheme="minorHAnsi" w:hAnsi="Calibri" w:cstheme="minorBidi"/>
                        <w:color w:val="000000" w:themeColor="dark1"/>
                        <w:kern w:val="24"/>
                        <w:sz w:val="16"/>
                        <w:szCs w:val="16"/>
                        <w:lang w:val="pl-PL"/>
                      </w:rPr>
                      <w:t xml:space="preserve">Zmniejszenie poziomu wykluczenia społecznego </w:t>
                    </w:r>
                    <w:r w:rsidRPr="00A752BE">
                      <w:rPr>
                        <w:rFonts w:asciiTheme="minorHAnsi" w:hAnsi="Calibri" w:cstheme="minorBidi"/>
                        <w:color w:val="000000" w:themeColor="dark1"/>
                        <w:kern w:val="24"/>
                        <w:sz w:val="16"/>
                        <w:szCs w:val="16"/>
                        <w:lang w:val="pl-PL"/>
                      </w:rPr>
                      <w:br/>
                    </w:r>
                  </w:p>
                  <w:p w:rsidR="00FD438A" w:rsidRPr="00977DCF" w:rsidRDefault="00FD438A" w:rsidP="00F752E9">
                    <w:pPr>
                      <w:pStyle w:val="NormalnyWeb"/>
                      <w:spacing w:before="0" w:beforeAutospacing="0" w:after="0" w:afterAutospacing="0"/>
                      <w:jc w:val="both"/>
                      <w:textAlignment w:val="baseline"/>
                      <w:rPr>
                        <w:lang w:val="pl-PL"/>
                      </w:rPr>
                    </w:pPr>
                    <w:r>
                      <w:rPr>
                        <w:rFonts w:asciiTheme="minorHAnsi" w:hAnsi="Calibri" w:cstheme="minorBidi"/>
                        <w:color w:val="000000" w:themeColor="dark1"/>
                        <w:kern w:val="24"/>
                        <w:sz w:val="16"/>
                        <w:szCs w:val="16"/>
                        <w:lang w:val="pl-PL"/>
                      </w:rPr>
                      <w:t>- Zwiększenie lokalnego potencjału społeczno</w:t>
                    </w:r>
                    <w:r>
                      <w:rPr>
                        <w:rFonts w:asciiTheme="minorHAnsi" w:hAnsi="Calibri" w:cstheme="minorBidi"/>
                        <w:color w:val="000000" w:themeColor="dark1"/>
                        <w:kern w:val="24"/>
                        <w:sz w:val="16"/>
                        <w:szCs w:val="16"/>
                        <w:lang w:val="pl-PL"/>
                      </w:rPr>
                      <w:br/>
                      <w:t>- gospodarczego</w:t>
                    </w:r>
                  </w:p>
                </w:txbxContent>
              </v:textbox>
            </v:roundrect>
            <v:shape id="Łącznik prosty ze strzałką 135" o:spid="_x0000_s1069" type="#_x0000_t32" style="position:absolute;left:22146;top:10715;width:3571;height: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mwx8IAAADbAAAADwAAAGRycy9kb3ducmV2LnhtbESPwWrDMBBE74H+g9hCb4lcG1rjRgml&#10;qSH01sT0vFhb29haGUmx3b+vAoEch5l5w2z3ixnERM53lhU8bxIQxLXVHTcKqnO5zkH4gKxxsEwK&#10;/sjDfvew2mKh7czfNJ1CIyKEfYEK2hDGQkpft2TQb+xIHL1f6wyGKF0jtcM5ws0g0yR5kQY7jgst&#10;jvTRUt2fLkZBx1ng9JCV9PXZu9fmp59sVin19Li8v4EItIR7+NY+agV5Ctcv8QfI3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Mmwx8IAAADbAAAADwAAAAAAAAAAAAAA&#10;AAChAgAAZHJzL2Rvd25yZXYueG1sUEsFBgAAAAAEAAQA+QAAAJADAAAAAA==&#10;" strokecolor="black [3213]">
              <v:stroke endarrow="open"/>
            </v:shape>
            <v:shape id="Łącznik prosty ze strzałką 136" o:spid="_x0000_s1070" type="#_x0000_t32" style="position:absolute;left:47863;top:10001;width:4287;height: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UVXMEAAADbAAAADwAAAGRycy9kb3ducmV2LnhtbESPT4vCMBTE78J+h/AW9qbpWtDSNYqs&#10;K4g3/7DnR/NsS5uXksRav70RBI/DzPyGWawG04qenK8tK/ieJCCIC6trLhWcT9txBsIHZI2tZVJw&#10;Jw+r5cdogbm2Nz5QfwyliBD2OSqoQuhyKX1RkUE/sR1x9C7WGQxRulJqh7cIN62cJslMGqw5LlTY&#10;0W9FRXO8GgU1p4Gnm3RL+7/Gzcv/prfpWamvz2H9AyLQEN7hV3unFWQpPL/EH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hRVcwQAAANsAAAAPAAAAAAAAAAAAAAAA&#10;AKECAABkcnMvZG93bnJldi54bWxQSwUGAAAAAAQABAD5AAAAjwMAAAAA&#10;" strokecolor="black [3213]">
              <v:stroke endarrow="open"/>
            </v:shape>
            <v:shape id="Łącznik prosty ze strzałką 137" o:spid="_x0000_s1071" type="#_x0000_t32" style="position:absolute;left:18216;top:29646;width:5001;height:2858;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twxMQAAADbAAAADwAAAGRycy9kb3ducmV2LnhtbESPT2vCQBTE7wW/w/KE3upuoxSJrhLa&#10;+KfQi1F7fmRfk9Ds25Ddavz2bqHQ4zAzv2GW68G24kK9bxxreJ4oEMSlMw1XGk7HzdMchA/IBlvH&#10;pOFGHtar0cMSU+OufKBLESoRIexT1FCH0KVS+rImi37iOuLofbneYoiyr6Tp8RrhtpWJUi/SYsNx&#10;ocaOXmsqv4sfGylJkr995EoWx2wq33f5pzpnW60fx0O2ABFoCP/hv/beaJjP4PdL/AF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63DExAAAANsAAAAPAAAAAAAAAAAA&#10;AAAAAKECAABkcnMvZG93bnJldi54bWxQSwUGAAAAAAQABAD5AAAAkgMAAAAA&#10;" strokecolor="black [3213]">
              <v:stroke dashstyle="dash" endarrow="open"/>
            </v:shape>
            <v:shape id="Łącznik prosty ze strzałką 138" o:spid="_x0000_s1072" type="#_x0000_t32" style="position:absolute;left:32504;top:30360;width:5001;height:1429;rotation:9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tAj8MAAADbAAAADwAAAGRycy9kb3ducmV2LnhtbESPwWrDMBBE74H+g9hCb4nsQh3jRgmh&#10;YIjTXur2AxZra5tYK2Mptvr3VaCQ4zAzb5jdIZhBzDS53rKCdJOAIG6s7rlV8P1VrnMQziNrHCyT&#10;gl9ycNg/rHZYaLvwJ821b0WEsCtQQef9WEjpmo4Muo0diaP3YyeDPsqplXrCJcLNIJ+TJJMGe44L&#10;HY701lFzqa9GQTlXLj+FbVp9aDn7sJz19T1T6ukxHF9BeAr+Hv5vn7SC/AVuX+IPkP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rQI/DAAAA2wAAAA8AAAAAAAAAAAAA&#10;AAAAoQIAAGRycy9kb3ducmV2LnhtbFBLBQYAAAAABAAEAPkAAACRAwAAAAA=&#10;" strokecolor="black [3213]">
              <v:stroke dashstyle="dash" endarrow="open"/>
            </v:shape>
            <v:line id="Łącznik prosty 139" o:spid="_x0000_s1073" style="position:absolute;visibility:visible" from="25003,37856" to="27146,37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an8QAAADbAAAADwAAAGRycy9kb3ducmV2LnhtbESPwWrDMBBE74X+g9hCLqWRm4Nr3Cih&#10;FAqBnOI05LqV1paptTKW4jj5+qoQyHGYmTfMcj25Tow0hNazgtd5BoJYe9Nyo+B7//VSgAgR2WDn&#10;mRRcKMB69fiwxNL4M+9orGIjEoRDiQpsjH0pZdCWHIa574mTV/vBYUxyaKQZ8JzgrpOLLMulw5bT&#10;gsWePi3p3+rkFGzztwp/9vpwvDzL0W6p1te8Vmr2NH28g4g0xXv41t4YBUUO/1/SD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n9qfxAAAANsAAAAPAAAAAAAAAAAA&#10;AAAAAKECAABkcnMvZG93bnJldi54bWxQSwUGAAAAAAQABAD5AAAAkgMAAAAA&#10;" strokecolor="black [3213]">
              <v:stroke dashstyle="dash"/>
            </v:line>
            <v:shape id="Łącznik prosty ze strzałką 140" o:spid="_x0000_s1074" type="#_x0000_t32" style="position:absolute;left:42863;top:24608;width:4799;height:4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Jki8EAAADbAAAADwAAAGRycy9kb3ducmV2LnhtbESP3WoCMRCF7wu+QxihdzVrwVZWsyJW&#10;oXdt1QcYN7Ob6GayJFG3b98UCr08nJ+Ps1wNrhM3CtF6VjCdFCCIa68ttwqOh93THERMyBo7z6Tg&#10;myKsqtHDEkvt7/xFt31qRR7hWKICk1JfShlrQw7jxPfE2Wt8cJiyDK3UAe953HXyuShepEPLmWCw&#10;p42h+rK/usxd2/PsLWiut6ez/QwGP5oOlXocD+sFiERD+g//td+1gvkr/H7JP0B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QmSLwQAAANsAAAAPAAAAAAAAAAAAAAAA&#10;AKECAABkcnMvZG93bnJldi54bWxQSwUGAAAAAAQABAD5AAAAjwMAAAAA&#10;" strokecolor="black [3213]">
              <v:stroke endarrow="open"/>
            </v:shape>
            <v:shape id="Łącznik prosty ze strzałką 141" o:spid="_x0000_s1075" type="#_x0000_t32" style="position:absolute;left:47863;top:39290;width:2143;height: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GHLb4AAADbAAAADwAAAGRycy9kb3ducmV2LnhtbERPy4rCMBTdC/5DuII7TceCIx3TMvgA&#10;cTcqri/Nnba0uSlJrPXvzWJglofz3haj6cRAzjeWFXwsExDEpdUNVwpu1+NiA8IHZI2dZVLwIg9F&#10;Pp1sMdP2yT80XEIlYgj7DBXUIfSZlL6syaBf2p44cr/WGQwRukpqh88Ybjq5SpK1NNhwbKixp11N&#10;ZXt5GAUNp4FX+/RI50PrPqt7O9j0ptR8Nn5/gQg0hn/xn/ukFWzi2Pgl/gCZvw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IYctvgAAANsAAAAPAAAAAAAAAAAAAAAAAKEC&#10;AABkcnMvZG93bnJldi54bWxQSwUGAAAAAAQABAD5AAAAjAMAAAAA&#10;" strokecolor="black [3213]">
              <v:stroke endarrow="open"/>
            </v:shape>
            <w10:wrap type="none"/>
            <w10:anchorlock/>
          </v:group>
        </w:pict>
      </w:r>
    </w:p>
    <w:p w:rsidR="00F752E9" w:rsidRPr="009F2949" w:rsidRDefault="00F752E9" w:rsidP="00F752E9">
      <w:pPr>
        <w:tabs>
          <w:tab w:val="left" w:pos="426"/>
        </w:tabs>
        <w:autoSpaceDE w:val="0"/>
        <w:autoSpaceDN w:val="0"/>
        <w:adjustRightInd w:val="0"/>
        <w:spacing w:after="0" w:line="240" w:lineRule="auto"/>
        <w:jc w:val="both"/>
        <w:rPr>
          <w:rFonts w:eastAsia="Calibri" w:cs="Calibri"/>
          <w:i/>
          <w:sz w:val="20"/>
          <w:szCs w:val="20"/>
        </w:rPr>
      </w:pPr>
      <w:r w:rsidRPr="009F2949">
        <w:rPr>
          <w:rFonts w:eastAsia="Calibri" w:cs="Calibri"/>
          <w:sz w:val="20"/>
          <w:szCs w:val="20"/>
        </w:rPr>
        <w:t>Źródło danych:</w:t>
      </w:r>
      <w:r w:rsidRPr="009F2949">
        <w:rPr>
          <w:rFonts w:eastAsia="Calibri" w:cs="Calibri"/>
          <w:i/>
          <w:sz w:val="20"/>
          <w:szCs w:val="20"/>
        </w:rPr>
        <w:t xml:space="preserve"> opracowanie własne</w:t>
      </w:r>
    </w:p>
    <w:p w:rsidR="00F752E9" w:rsidRDefault="00F752E9" w:rsidP="00F752E9">
      <w:pPr>
        <w:tabs>
          <w:tab w:val="left" w:pos="426"/>
        </w:tabs>
        <w:autoSpaceDE w:val="0"/>
        <w:autoSpaceDN w:val="0"/>
        <w:adjustRightInd w:val="0"/>
        <w:spacing w:after="0" w:line="240" w:lineRule="auto"/>
        <w:jc w:val="both"/>
        <w:rPr>
          <w:rFonts w:cs="Calibri"/>
        </w:rPr>
      </w:pPr>
    </w:p>
    <w:p w:rsidR="00483028" w:rsidRPr="0004420E" w:rsidRDefault="00F752E9" w:rsidP="0004420E">
      <w:pPr>
        <w:tabs>
          <w:tab w:val="left" w:pos="426"/>
        </w:tabs>
        <w:autoSpaceDE w:val="0"/>
        <w:autoSpaceDN w:val="0"/>
        <w:adjustRightInd w:val="0"/>
        <w:spacing w:after="0" w:line="360" w:lineRule="auto"/>
        <w:jc w:val="both"/>
        <w:rPr>
          <w:rFonts w:cs="Calibri"/>
        </w:rPr>
      </w:pPr>
      <w:r w:rsidRPr="007B24A7">
        <w:rPr>
          <w:rFonts w:cs="Calibri"/>
        </w:rPr>
        <w:t>Koncentracja problemowa powoduje, iż na obszarze rewitalizacji działania ukieru</w:t>
      </w:r>
      <w:r>
        <w:rPr>
          <w:rFonts w:cs="Calibri"/>
        </w:rPr>
        <w:t xml:space="preserve">nkowane zostaną </w:t>
      </w:r>
      <w:r w:rsidR="00587A18">
        <w:rPr>
          <w:rFonts w:cs="Calibri"/>
        </w:rPr>
        <w:br/>
      </w:r>
      <w:r>
        <w:rPr>
          <w:rFonts w:cs="Calibri"/>
        </w:rPr>
        <w:t xml:space="preserve">na rozwiązanie specyficznego </w:t>
      </w:r>
      <w:r w:rsidRPr="007B24A7">
        <w:rPr>
          <w:rFonts w:cs="Calibri"/>
        </w:rPr>
        <w:t xml:space="preserve">problemu przy zastosowaniu odpowiednich instrumentów interwencji.  </w:t>
      </w:r>
      <w:r>
        <w:rPr>
          <w:rFonts w:cs="Calibri"/>
        </w:rPr>
        <w:br/>
      </w:r>
      <w:r w:rsidRPr="007B24A7">
        <w:rPr>
          <w:rFonts w:cs="Calibri"/>
        </w:rPr>
        <w:t>W ten sposób</w:t>
      </w:r>
      <w:r>
        <w:rPr>
          <w:rFonts w:cs="Calibri"/>
        </w:rPr>
        <w:t xml:space="preserve"> uzyskana</w:t>
      </w:r>
      <w:r w:rsidRPr="007B24A7">
        <w:rPr>
          <w:rFonts w:cs="Calibri"/>
        </w:rPr>
        <w:t xml:space="preserve"> zostanie </w:t>
      </w:r>
      <w:r>
        <w:rPr>
          <w:rFonts w:cs="Calibri"/>
        </w:rPr>
        <w:t>wartość dodana</w:t>
      </w:r>
      <w:r w:rsidRPr="007B24A7">
        <w:rPr>
          <w:rFonts w:cs="Calibri"/>
        </w:rPr>
        <w:t xml:space="preserve"> rewitalizacji</w:t>
      </w:r>
      <w:r w:rsidR="0004420E">
        <w:rPr>
          <w:rFonts w:cs="Calibri"/>
        </w:rPr>
        <w:t xml:space="preserve"> </w:t>
      </w:r>
      <w:r w:rsidR="002001A3">
        <w:rPr>
          <w:rFonts w:cs="Calibri"/>
        </w:rPr>
        <w:t xml:space="preserve">obszaru rewitalizacji </w:t>
      </w:r>
      <w:r w:rsidRPr="007B24A7">
        <w:rPr>
          <w:rFonts w:cs="Calibri"/>
        </w:rPr>
        <w:t>w postaci zwiększenia aktywności społecznej w powiązaniu z rozwojem infrastruktury i uporządkowaniem przestrzeni publicznej.</w:t>
      </w:r>
    </w:p>
    <w:p w:rsidR="00483028" w:rsidRPr="008A7E1A" w:rsidRDefault="00483028" w:rsidP="00F752E9">
      <w:pPr>
        <w:pStyle w:val="Default"/>
        <w:jc w:val="both"/>
        <w:rPr>
          <w:rFonts w:asciiTheme="minorHAnsi" w:hAnsiTheme="minorHAnsi" w:cstheme="minorHAnsi"/>
          <w:color w:val="244061" w:themeColor="accent1" w:themeShade="80"/>
          <w:sz w:val="28"/>
          <w:szCs w:val="28"/>
        </w:rPr>
      </w:pPr>
    </w:p>
    <w:p w:rsidR="00F752E9" w:rsidRPr="009464E0" w:rsidRDefault="004E2267" w:rsidP="00F752E9">
      <w:pPr>
        <w:pStyle w:val="Default"/>
        <w:jc w:val="both"/>
        <w:rPr>
          <w:rFonts w:asciiTheme="minorHAnsi" w:hAnsiTheme="minorHAnsi" w:cstheme="minorHAnsi"/>
          <w:bCs/>
          <w:color w:val="365F91" w:themeColor="accent1" w:themeShade="BF"/>
          <w:sz w:val="32"/>
          <w:szCs w:val="32"/>
        </w:rPr>
      </w:pPr>
      <w:r w:rsidRPr="009464E0">
        <w:rPr>
          <w:rFonts w:asciiTheme="minorHAnsi" w:hAnsiTheme="minorHAnsi" w:cstheme="minorHAnsi"/>
          <w:bCs/>
          <w:color w:val="365F91" w:themeColor="accent1" w:themeShade="BF"/>
          <w:sz w:val="32"/>
          <w:szCs w:val="32"/>
        </w:rPr>
        <w:t>VI</w:t>
      </w:r>
      <w:r w:rsidR="00F752E9" w:rsidRPr="009464E0">
        <w:rPr>
          <w:rFonts w:asciiTheme="minorHAnsi" w:hAnsiTheme="minorHAnsi" w:cstheme="minorHAnsi"/>
          <w:bCs/>
          <w:color w:val="365F91" w:themeColor="accent1" w:themeShade="BF"/>
          <w:sz w:val="32"/>
          <w:szCs w:val="32"/>
        </w:rPr>
        <w:t>. Cele rewitalizacji i kierunki działań</w:t>
      </w:r>
    </w:p>
    <w:p w:rsidR="00E26087" w:rsidRDefault="00E26087" w:rsidP="00AB573A">
      <w:pPr>
        <w:spacing w:after="0" w:line="360" w:lineRule="auto"/>
        <w:jc w:val="both"/>
      </w:pPr>
    </w:p>
    <w:p w:rsidR="00597315" w:rsidRDefault="00597315" w:rsidP="00AB573A">
      <w:pPr>
        <w:spacing w:after="0" w:line="360" w:lineRule="auto"/>
        <w:jc w:val="both"/>
      </w:pPr>
      <w:r w:rsidRPr="00FD18AD">
        <w:t xml:space="preserve">W odpowiedzi </w:t>
      </w:r>
      <w:r w:rsidR="001D6686">
        <w:t xml:space="preserve">na </w:t>
      </w:r>
      <w:r w:rsidRPr="00FD18AD">
        <w:t xml:space="preserve">zidentyfikowane </w:t>
      </w:r>
      <w:r w:rsidR="00140FA6" w:rsidRPr="00FD18AD">
        <w:t xml:space="preserve">negatywne zjawiska </w:t>
      </w:r>
      <w:r w:rsidRPr="00FD18AD">
        <w:t xml:space="preserve">na etapie Diagnozy </w:t>
      </w:r>
      <w:r w:rsidR="00587A18" w:rsidRPr="00FD18AD">
        <w:t xml:space="preserve">przeprowadzonej </w:t>
      </w:r>
      <w:r w:rsidR="00140FA6" w:rsidRPr="00FD18AD">
        <w:t xml:space="preserve">na potrzeby rewitalizacji oraz w wyniku </w:t>
      </w:r>
      <w:r w:rsidRPr="00FD18AD">
        <w:t>konsultacji społecznych</w:t>
      </w:r>
      <w:r w:rsidR="001D6686">
        <w:t>,</w:t>
      </w:r>
      <w:r w:rsidRPr="00FD18AD">
        <w:t xml:space="preserve"> wyznaczono </w:t>
      </w:r>
      <w:r w:rsidR="00717D98">
        <w:t xml:space="preserve">w odniesieniu do zidentyfikowanych </w:t>
      </w:r>
      <w:r w:rsidR="00140FA6" w:rsidRPr="00FD18AD">
        <w:t>problem</w:t>
      </w:r>
      <w:r w:rsidR="00717D98">
        <w:t>ów</w:t>
      </w:r>
      <w:r w:rsidR="00140FA6" w:rsidRPr="00FD18AD">
        <w:t xml:space="preserve"> społeczny</w:t>
      </w:r>
      <w:r w:rsidR="00717D98">
        <w:t>ch</w:t>
      </w:r>
      <w:r w:rsidRPr="00FD18AD">
        <w:t xml:space="preserve"> cele rewitalizacji</w:t>
      </w:r>
      <w:r w:rsidR="00140FA6" w:rsidRPr="00FD18AD">
        <w:t xml:space="preserve"> i odpowiadające im działania</w:t>
      </w:r>
      <w:r w:rsidR="00717D98">
        <w:t>,</w:t>
      </w:r>
      <w:r w:rsidR="00140FA6" w:rsidRPr="00FD18AD">
        <w:t xml:space="preserve"> służące eliminacji lub ograniczeniu tych zjawisk.</w:t>
      </w:r>
      <w:r w:rsidR="00140FA6">
        <w:t xml:space="preserve"> Cele rewitalizacji odnoszą</w:t>
      </w:r>
      <w:r>
        <w:t xml:space="preserve"> się do sfery społecznej oraz przestrzenno-funkcjonalnej </w:t>
      </w:r>
      <w:r w:rsidR="00633560">
        <w:t>.</w:t>
      </w:r>
      <w:r>
        <w:t xml:space="preserve">Cele są pochodną wizji określającej stan końcowy procesu rewitalizacji w roku 2023. Odnosząc się do wytycznych </w:t>
      </w:r>
      <w:r w:rsidRPr="00C7586C">
        <w:rPr>
          <w:i/>
        </w:rPr>
        <w:t>Zasad rewitalizacji w województwie kuj</w:t>
      </w:r>
      <w:r>
        <w:rPr>
          <w:i/>
        </w:rPr>
        <w:t>a</w:t>
      </w:r>
      <w:r w:rsidRPr="00C7586C">
        <w:rPr>
          <w:i/>
        </w:rPr>
        <w:t>wsko-pomorskim</w:t>
      </w:r>
      <w:r w:rsidR="0004420E">
        <w:rPr>
          <w:i/>
        </w:rPr>
        <w:t xml:space="preserve"> </w:t>
      </w:r>
      <w:r>
        <w:t xml:space="preserve">w niniejszym Programie uwzględniono </w:t>
      </w:r>
      <w:r w:rsidR="00717D98">
        <w:t xml:space="preserve">następujące </w:t>
      </w:r>
      <w:r>
        <w:t>cele rewitalizacji:</w:t>
      </w:r>
    </w:p>
    <w:p w:rsidR="008D497B" w:rsidRDefault="008D497B" w:rsidP="00AB573A">
      <w:pPr>
        <w:spacing w:after="0" w:line="360" w:lineRule="auto"/>
        <w:jc w:val="both"/>
      </w:pPr>
    </w:p>
    <w:p w:rsidR="00597315" w:rsidRDefault="00597315" w:rsidP="00114688">
      <w:pPr>
        <w:pStyle w:val="Akapitzlist"/>
        <w:numPr>
          <w:ilvl w:val="0"/>
          <w:numId w:val="41"/>
        </w:numPr>
        <w:spacing w:before="20" w:after="0" w:line="360" w:lineRule="auto"/>
        <w:jc w:val="both"/>
        <w:rPr>
          <w:rFonts w:cstheme="minorHAnsi"/>
        </w:rPr>
      </w:pPr>
      <w:r w:rsidRPr="00587A18">
        <w:rPr>
          <w:rFonts w:cstheme="minorHAnsi"/>
        </w:rPr>
        <w:lastRenderedPageBreak/>
        <w:t xml:space="preserve">Cel rewitalizacji: zwiększenie partycypacji w życiu społecznym dla społeczności w rejonach </w:t>
      </w:r>
      <w:r w:rsidRPr="00587A18">
        <w:rPr>
          <w:rFonts w:cstheme="minorHAnsi"/>
        </w:rPr>
        <w:br/>
        <w:t>o wysokim uzależnieniu od świadczeń pomocy społecznej.</w:t>
      </w:r>
    </w:p>
    <w:p w:rsidR="00597315" w:rsidRDefault="00597315" w:rsidP="00AB573A">
      <w:pPr>
        <w:autoSpaceDE w:val="0"/>
        <w:autoSpaceDN w:val="0"/>
        <w:adjustRightInd w:val="0"/>
        <w:spacing w:after="0" w:line="360" w:lineRule="auto"/>
        <w:jc w:val="both"/>
        <w:rPr>
          <w:rFonts w:eastAsia="Calibri" w:cstheme="minorHAnsi"/>
          <w:color w:val="000000"/>
        </w:rPr>
      </w:pPr>
      <w:r>
        <w:rPr>
          <w:rFonts w:eastAsia="Calibri" w:cstheme="minorHAnsi"/>
          <w:color w:val="000000"/>
        </w:rPr>
        <w:t>C</w:t>
      </w:r>
      <w:r w:rsidRPr="007B24A7">
        <w:rPr>
          <w:rFonts w:eastAsia="Calibri" w:cstheme="minorHAnsi"/>
          <w:color w:val="000000"/>
        </w:rPr>
        <w:t xml:space="preserve">ele rewitalizacyjne i kierunki działań </w:t>
      </w:r>
      <w:r w:rsidR="00633560">
        <w:rPr>
          <w:rFonts w:eastAsia="Calibri" w:cstheme="minorHAnsi"/>
          <w:color w:val="000000"/>
        </w:rPr>
        <w:t xml:space="preserve">w obszarze rewitalizacji </w:t>
      </w:r>
      <w:r w:rsidR="00140FA6">
        <w:rPr>
          <w:rFonts w:eastAsia="Calibri" w:cstheme="minorHAnsi"/>
          <w:color w:val="000000"/>
        </w:rPr>
        <w:t>odpowiadają problemom zidentyfikowanym w procesie opracowania Programu rewitalizacji.</w:t>
      </w:r>
    </w:p>
    <w:p w:rsidR="00597315" w:rsidRPr="007B24A7" w:rsidRDefault="00597315" w:rsidP="00597315">
      <w:pPr>
        <w:tabs>
          <w:tab w:val="left" w:pos="426"/>
        </w:tabs>
        <w:spacing w:after="0" w:line="240" w:lineRule="auto"/>
        <w:jc w:val="both"/>
        <w:rPr>
          <w:rFonts w:cs="Calibri"/>
          <w:color w:val="31849B" w:themeColor="accent5" w:themeShade="BF"/>
        </w:rPr>
      </w:pPr>
    </w:p>
    <w:p w:rsidR="006A6705" w:rsidRPr="00751663" w:rsidRDefault="004E2267" w:rsidP="001D6686">
      <w:pPr>
        <w:tabs>
          <w:tab w:val="left" w:pos="426"/>
        </w:tabs>
        <w:autoSpaceDE w:val="0"/>
        <w:autoSpaceDN w:val="0"/>
        <w:adjustRightInd w:val="0"/>
        <w:spacing w:after="0" w:line="240" w:lineRule="auto"/>
        <w:outlineLvl w:val="1"/>
        <w:rPr>
          <w:rFonts w:cs="Calibri"/>
          <w:b/>
          <w:color w:val="365F91" w:themeColor="accent1" w:themeShade="BF"/>
          <w:sz w:val="24"/>
          <w:szCs w:val="24"/>
        </w:rPr>
      </w:pPr>
      <w:bookmarkStart w:id="46" w:name="_Toc455609083"/>
      <w:bookmarkStart w:id="47" w:name="_Toc469863674"/>
      <w:r w:rsidRPr="00751663">
        <w:rPr>
          <w:rFonts w:cs="Calibri"/>
          <w:b/>
          <w:color w:val="365F91" w:themeColor="accent1" w:themeShade="BF"/>
          <w:sz w:val="24"/>
          <w:szCs w:val="24"/>
        </w:rPr>
        <w:t>6</w:t>
      </w:r>
      <w:r w:rsidR="00597315" w:rsidRPr="00751663">
        <w:rPr>
          <w:rFonts w:cs="Calibri"/>
          <w:b/>
          <w:color w:val="365F91" w:themeColor="accent1" w:themeShade="BF"/>
          <w:sz w:val="24"/>
          <w:szCs w:val="24"/>
        </w:rPr>
        <w:t xml:space="preserve">.1. Cel główny rewitalizacji </w:t>
      </w:r>
      <w:bookmarkEnd w:id="46"/>
      <w:bookmarkEnd w:id="47"/>
    </w:p>
    <w:p w:rsidR="001D6686" w:rsidRPr="001D6686" w:rsidRDefault="001D6686" w:rsidP="001D6686">
      <w:pPr>
        <w:tabs>
          <w:tab w:val="left" w:pos="426"/>
        </w:tabs>
        <w:autoSpaceDE w:val="0"/>
        <w:autoSpaceDN w:val="0"/>
        <w:adjustRightInd w:val="0"/>
        <w:spacing w:after="0" w:line="240" w:lineRule="auto"/>
        <w:outlineLvl w:val="1"/>
        <w:rPr>
          <w:rFonts w:cs="Calibri"/>
          <w:color w:val="365F91" w:themeColor="accent1" w:themeShade="BF"/>
          <w:sz w:val="24"/>
          <w:szCs w:val="24"/>
        </w:rPr>
      </w:pP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bookmarkStart w:id="48" w:name="_Toc469863675"/>
      <w:r w:rsidRPr="007B24A7">
        <w:rPr>
          <w:rFonts w:cs="Calibri"/>
        </w:rPr>
        <w:t>Celem głównym rewitalizacji jest:</w:t>
      </w:r>
      <w:bookmarkEnd w:id="48"/>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BF3443" w:rsidP="00597315">
      <w:pPr>
        <w:pStyle w:val="Akapitzlist"/>
        <w:tabs>
          <w:tab w:val="left" w:pos="426"/>
        </w:tabs>
        <w:autoSpaceDE w:val="0"/>
        <w:autoSpaceDN w:val="0"/>
        <w:adjustRightInd w:val="0"/>
        <w:spacing w:after="0" w:line="240" w:lineRule="auto"/>
        <w:ind w:left="0"/>
        <w:outlineLvl w:val="1"/>
        <w:rPr>
          <w:rFonts w:cs="Calibri"/>
        </w:rPr>
      </w:pPr>
      <w:r>
        <w:rPr>
          <w:rFonts w:cs="Calibri"/>
          <w:noProof/>
        </w:rPr>
        <w:pict>
          <v:roundrect id="AutoShape 66" o:spid="_x0000_s1076" style="position:absolute;margin-left:3.65pt;margin-top:5.3pt;width:454.5pt;height:50.5pt;z-index:2516797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" fillcolor="#4f81bd [3204]" strokecolor="#4f81bd [3204]" strokeweight="10pt">
            <v:stroke linestyle="thinThin"/>
            <v:shadow color="#868686"/>
            <v:textbox>
              <w:txbxContent>
                <w:p w:rsidR="00FD438A" w:rsidRPr="00C95D8D" w:rsidRDefault="00FD438A" w:rsidP="00597315">
                  <w:pPr>
                    <w:jc w:val="center"/>
                    <w:rPr>
                      <w:b/>
                      <w:color w:val="FFFFFF" w:themeColor="background1"/>
                    </w:rPr>
                  </w:pPr>
                  <w:r w:rsidRPr="00C95D8D">
                    <w:rPr>
                      <w:b/>
                      <w:i/>
                      <w:color w:val="FFFFFF" w:themeColor="background1"/>
                    </w:rPr>
                    <w:t xml:space="preserve"> Rozwój obszarów rewitalizacji dla potrzeb integracji społeczno - gospodarczej </w:t>
                  </w:r>
                  <w:r w:rsidRPr="00C95D8D">
                    <w:rPr>
                      <w:b/>
                      <w:i/>
                      <w:color w:val="FFFFFF" w:themeColor="background1"/>
                    </w:rPr>
                    <w:br/>
                    <w:t>mieszkańców Gminy Boniewo</w:t>
                  </w:r>
                </w:p>
              </w:txbxContent>
            </v:textbox>
          </v:roundrect>
        </w:pict>
      </w: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597315" w:rsidP="00597315">
      <w:pPr>
        <w:tabs>
          <w:tab w:val="left" w:pos="426"/>
        </w:tabs>
        <w:autoSpaceDE w:val="0"/>
        <w:autoSpaceDN w:val="0"/>
        <w:adjustRightInd w:val="0"/>
        <w:spacing w:after="0" w:line="240" w:lineRule="auto"/>
        <w:jc w:val="both"/>
        <w:rPr>
          <w:rFonts w:eastAsia="Calibri" w:cs="Calibri"/>
        </w:rPr>
      </w:pPr>
    </w:p>
    <w:p w:rsidR="00E64BAC" w:rsidRPr="001D6686" w:rsidRDefault="00597315" w:rsidP="001D6686">
      <w:pPr>
        <w:tabs>
          <w:tab w:val="left" w:pos="426"/>
        </w:tabs>
        <w:autoSpaceDE w:val="0"/>
        <w:autoSpaceDN w:val="0"/>
        <w:adjustRightInd w:val="0"/>
        <w:spacing w:after="0" w:line="360" w:lineRule="auto"/>
        <w:jc w:val="both"/>
      </w:pPr>
      <w:r w:rsidRPr="007B24A7">
        <w:rPr>
          <w:rFonts w:eastAsia="Calibri" w:cs="Calibri"/>
        </w:rPr>
        <w:t>Długofalowym wynikiem procesu rewitalizacyjnego jest zrównanie rozwoju obszarów</w:t>
      </w:r>
      <w:r w:rsidR="0070137D">
        <w:rPr>
          <w:rFonts w:eastAsia="Calibri" w:cs="Calibri"/>
        </w:rPr>
        <w:t xml:space="preserve"> poddanych rewitalizacji </w:t>
      </w:r>
      <w:r w:rsidR="0070137D" w:rsidRPr="007B24A7">
        <w:rPr>
          <w:rFonts w:eastAsia="Calibri" w:cs="Calibri"/>
        </w:rPr>
        <w:t>z pozostałymi obszarami Gminy pod względem jakościowym i funkcjonalnym</w:t>
      </w:r>
      <w:r w:rsidR="009F2949">
        <w:rPr>
          <w:rFonts w:eastAsia="Calibri" w:cs="Calibri"/>
        </w:rPr>
        <w:t>.</w:t>
      </w:r>
      <w:r w:rsidR="0004420E">
        <w:rPr>
          <w:rFonts w:eastAsia="Calibri" w:cs="Calibri"/>
        </w:rPr>
        <w:t xml:space="preserve"> </w:t>
      </w:r>
      <w:r w:rsidRPr="007B24A7">
        <w:t>Poniżej sformułowano cele</w:t>
      </w:r>
      <w:r w:rsidR="00790686">
        <w:t xml:space="preserve"> szczegółowe,</w:t>
      </w:r>
      <w:r w:rsidRPr="007B24A7">
        <w:t xml:space="preserve"> będące pochodną wizji określającej stan</w:t>
      </w:r>
      <w:r>
        <w:t xml:space="preserve"> końcowy procesu rewitalizacji </w:t>
      </w:r>
      <w:r w:rsidRPr="007B24A7">
        <w:t>w roku 2023, które są ukierunkowane na osiąganie efektów procesó</w:t>
      </w:r>
      <w:r>
        <w:t xml:space="preserve">w rewitalizacji </w:t>
      </w:r>
      <w:r w:rsidR="009F2949">
        <w:br/>
      </w:r>
      <w:r w:rsidRPr="007B24A7">
        <w:t xml:space="preserve">(poziom lokalny) oraz w województwie kujawsko-pomorskim (poziom regionalny). </w:t>
      </w:r>
    </w:p>
    <w:p w:rsidR="0070137D" w:rsidRPr="00751663" w:rsidRDefault="004E2267" w:rsidP="0070137D">
      <w:pPr>
        <w:pStyle w:val="Akapitzlist"/>
        <w:tabs>
          <w:tab w:val="left" w:pos="426"/>
        </w:tabs>
        <w:autoSpaceDE w:val="0"/>
        <w:autoSpaceDN w:val="0"/>
        <w:adjustRightInd w:val="0"/>
        <w:spacing w:after="0" w:line="240" w:lineRule="auto"/>
        <w:ind w:left="0"/>
        <w:outlineLvl w:val="1"/>
        <w:rPr>
          <w:rFonts w:cs="Calibri"/>
          <w:b/>
          <w:color w:val="365F91" w:themeColor="accent1" w:themeShade="BF"/>
          <w:sz w:val="24"/>
          <w:szCs w:val="24"/>
        </w:rPr>
      </w:pPr>
      <w:r w:rsidRPr="00751663">
        <w:rPr>
          <w:rFonts w:cs="Calibri"/>
          <w:b/>
          <w:color w:val="365F91" w:themeColor="accent1" w:themeShade="BF"/>
          <w:sz w:val="24"/>
          <w:szCs w:val="24"/>
        </w:rPr>
        <w:t>6.</w:t>
      </w:r>
      <w:r w:rsidR="0070137D" w:rsidRPr="00751663">
        <w:rPr>
          <w:rFonts w:cs="Calibri"/>
          <w:b/>
          <w:color w:val="365F91" w:themeColor="accent1" w:themeShade="BF"/>
          <w:sz w:val="24"/>
          <w:szCs w:val="24"/>
        </w:rPr>
        <w:t xml:space="preserve">2.Cele szczegółowe rewitalizacji </w:t>
      </w:r>
    </w:p>
    <w:p w:rsidR="0070137D" w:rsidRPr="007B24A7" w:rsidRDefault="0070137D" w:rsidP="0070137D">
      <w:pPr>
        <w:tabs>
          <w:tab w:val="left" w:pos="426"/>
        </w:tabs>
        <w:autoSpaceDE w:val="0"/>
        <w:autoSpaceDN w:val="0"/>
        <w:adjustRightInd w:val="0"/>
        <w:spacing w:after="0" w:line="240" w:lineRule="auto"/>
        <w:rPr>
          <w:rFonts w:eastAsia="Calibri" w:cs="Calibri"/>
        </w:rPr>
      </w:pPr>
    </w:p>
    <w:p w:rsidR="0070137D" w:rsidRPr="005F249B" w:rsidRDefault="0070137D" w:rsidP="00AB573A">
      <w:pPr>
        <w:tabs>
          <w:tab w:val="left" w:pos="426"/>
        </w:tabs>
        <w:autoSpaceDE w:val="0"/>
        <w:autoSpaceDN w:val="0"/>
        <w:adjustRightInd w:val="0"/>
        <w:spacing w:after="0" w:line="360" w:lineRule="auto"/>
        <w:jc w:val="both"/>
        <w:rPr>
          <w:rFonts w:eastAsia="Calibri" w:cs="Calibri"/>
        </w:rPr>
      </w:pPr>
      <w:r w:rsidRPr="007B24A7">
        <w:rPr>
          <w:rFonts w:eastAsia="Calibri" w:cs="Calibri"/>
        </w:rPr>
        <w:t>Cel główny rewitalizacji zostanie osiągnięty przez realizację trzech celów szczegółowych.</w:t>
      </w:r>
    </w:p>
    <w:p w:rsidR="0070137D" w:rsidRDefault="0070137D" w:rsidP="00AB573A">
      <w:pPr>
        <w:tabs>
          <w:tab w:val="left" w:pos="426"/>
        </w:tabs>
        <w:autoSpaceDE w:val="0"/>
        <w:autoSpaceDN w:val="0"/>
        <w:adjustRightInd w:val="0"/>
        <w:spacing w:after="0" w:line="360" w:lineRule="auto"/>
        <w:jc w:val="both"/>
        <w:rPr>
          <w:rFonts w:eastAsia="Calibri" w:cs="Calibri"/>
          <w:b/>
        </w:rPr>
      </w:pPr>
      <w:r w:rsidRPr="007B24A7">
        <w:rPr>
          <w:rFonts w:eastAsia="Calibri" w:cs="Calibri"/>
          <w:b/>
        </w:rPr>
        <w:t>Cel 1.</w:t>
      </w:r>
      <w:r w:rsidR="00AB573A">
        <w:rPr>
          <w:rFonts w:cstheme="minorHAnsi"/>
          <w:bCs/>
          <w:i/>
        </w:rPr>
        <w:t>Wzmocnienie integracji społecznej</w:t>
      </w:r>
      <w:r w:rsidR="0004420E">
        <w:rPr>
          <w:rFonts w:cstheme="minorHAnsi"/>
          <w:bCs/>
          <w:i/>
        </w:rPr>
        <w:t xml:space="preserve"> </w:t>
      </w:r>
      <w:r>
        <w:rPr>
          <w:rFonts w:cstheme="minorHAnsi"/>
          <w:bCs/>
          <w:i/>
        </w:rPr>
        <w:t>mieszkańców.</w:t>
      </w:r>
    </w:p>
    <w:p w:rsidR="0070137D" w:rsidRPr="00A12BEE" w:rsidRDefault="0070137D" w:rsidP="00AB573A">
      <w:pPr>
        <w:tabs>
          <w:tab w:val="left" w:pos="426"/>
        </w:tabs>
        <w:autoSpaceDE w:val="0"/>
        <w:autoSpaceDN w:val="0"/>
        <w:adjustRightInd w:val="0"/>
        <w:spacing w:after="0" w:line="360" w:lineRule="auto"/>
        <w:jc w:val="both"/>
        <w:rPr>
          <w:rFonts w:cs="Calibri"/>
          <w:bCs/>
          <w:i/>
        </w:rPr>
      </w:pPr>
      <w:r>
        <w:rPr>
          <w:rFonts w:eastAsia="Calibri" w:cs="Calibri"/>
          <w:b/>
        </w:rPr>
        <w:t xml:space="preserve">Cel </w:t>
      </w:r>
      <w:r w:rsidRPr="007B24A7">
        <w:rPr>
          <w:rFonts w:eastAsia="Calibri" w:cs="Calibri"/>
          <w:b/>
        </w:rPr>
        <w:t>2</w:t>
      </w:r>
      <w:r w:rsidRPr="007B24A7">
        <w:rPr>
          <w:rFonts w:eastAsia="Calibri" w:cs="Calibri"/>
        </w:rPr>
        <w:t xml:space="preserve">. </w:t>
      </w:r>
      <w:r w:rsidRPr="007B24A7">
        <w:rPr>
          <w:rFonts w:eastAsia="Calibri" w:cs="Calibri"/>
          <w:i/>
        </w:rPr>
        <w:t xml:space="preserve">Rozwój </w:t>
      </w:r>
      <w:r>
        <w:rPr>
          <w:rFonts w:eastAsia="Calibri" w:cs="Calibri"/>
          <w:i/>
        </w:rPr>
        <w:t xml:space="preserve">i zagospodarowanie </w:t>
      </w:r>
      <w:r w:rsidR="00633560">
        <w:rPr>
          <w:rFonts w:cs="Calibri"/>
          <w:bCs/>
          <w:i/>
        </w:rPr>
        <w:t xml:space="preserve">przestrzeni </w:t>
      </w:r>
      <w:r w:rsidRPr="007B24A7">
        <w:rPr>
          <w:rFonts w:cs="Calibri"/>
          <w:bCs/>
          <w:i/>
        </w:rPr>
        <w:t xml:space="preserve">i </w:t>
      </w:r>
      <w:r w:rsidR="00AB573A">
        <w:rPr>
          <w:rFonts w:cs="Calibri"/>
          <w:bCs/>
          <w:i/>
        </w:rPr>
        <w:t>infrastruktury dla rozwoju społecznego</w:t>
      </w:r>
      <w:r w:rsidR="0030669C">
        <w:rPr>
          <w:rFonts w:cs="Calibri"/>
          <w:bCs/>
          <w:i/>
        </w:rPr>
        <w:t>.</w:t>
      </w:r>
    </w:p>
    <w:p w:rsidR="00483028" w:rsidRPr="0004420E" w:rsidRDefault="0070137D" w:rsidP="0004420E">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b/>
          <w:color w:val="auto"/>
          <w:sz w:val="22"/>
          <w:szCs w:val="22"/>
        </w:rPr>
        <w:t>Cel 3.</w:t>
      </w:r>
      <w:r w:rsidR="00AB573A">
        <w:rPr>
          <w:rFonts w:asciiTheme="minorHAnsi" w:hAnsiTheme="minorHAnsi" w:cstheme="minorHAnsi"/>
          <w:bCs/>
          <w:i/>
          <w:sz w:val="22"/>
          <w:szCs w:val="22"/>
        </w:rPr>
        <w:t xml:space="preserve">Aktywizacja społeczno-gospodarcza </w:t>
      </w:r>
      <w:r w:rsidR="004C3915">
        <w:rPr>
          <w:rFonts w:asciiTheme="minorHAnsi" w:hAnsiTheme="minorHAnsi" w:cstheme="minorHAnsi"/>
          <w:bCs/>
          <w:i/>
          <w:sz w:val="22"/>
          <w:szCs w:val="22"/>
        </w:rPr>
        <w:t xml:space="preserve">i edukacyjna </w:t>
      </w:r>
      <w:r w:rsidR="00AB573A">
        <w:rPr>
          <w:rFonts w:asciiTheme="minorHAnsi" w:hAnsiTheme="minorHAnsi" w:cstheme="minorHAnsi"/>
          <w:bCs/>
          <w:i/>
          <w:sz w:val="22"/>
          <w:szCs w:val="22"/>
        </w:rPr>
        <w:t>mieszkańców</w:t>
      </w:r>
      <w:r w:rsidR="0030669C">
        <w:rPr>
          <w:rFonts w:asciiTheme="minorHAnsi" w:hAnsiTheme="minorHAnsi" w:cstheme="minorHAnsi"/>
          <w:bCs/>
          <w:i/>
          <w:sz w:val="22"/>
          <w:szCs w:val="22"/>
        </w:rPr>
        <w:t>.</w:t>
      </w:r>
    </w:p>
    <w:p w:rsidR="0070137D" w:rsidRDefault="0070137D" w:rsidP="0070137D">
      <w:pPr>
        <w:tabs>
          <w:tab w:val="left" w:pos="426"/>
        </w:tabs>
        <w:autoSpaceDE w:val="0"/>
        <w:autoSpaceDN w:val="0"/>
        <w:adjustRightInd w:val="0"/>
        <w:spacing w:after="0" w:line="240" w:lineRule="auto"/>
        <w:jc w:val="both"/>
        <w:rPr>
          <w:rFonts w:eastAsia="Calibri" w:cs="Calibri"/>
          <w:b/>
        </w:rPr>
      </w:pPr>
      <w:r w:rsidRPr="00BF13C6">
        <w:rPr>
          <w:rFonts w:eastAsia="Calibri" w:cs="Calibri"/>
          <w:b/>
        </w:rPr>
        <w:t>Rys.</w:t>
      </w:r>
      <w:r w:rsidR="007E0EA2">
        <w:rPr>
          <w:rFonts w:eastAsia="Calibri" w:cs="Calibri"/>
          <w:b/>
        </w:rPr>
        <w:t>11</w:t>
      </w:r>
      <w:r w:rsidRPr="00BF13C6">
        <w:rPr>
          <w:rFonts w:eastAsia="Calibri" w:cs="Calibri"/>
          <w:b/>
        </w:rPr>
        <w:t xml:space="preserve">. Cele rewitalizacji </w:t>
      </w:r>
    </w:p>
    <w:p w:rsidR="009B540E" w:rsidRPr="00BF13C6" w:rsidRDefault="00BF3443" w:rsidP="0070137D">
      <w:pPr>
        <w:tabs>
          <w:tab w:val="left" w:pos="426"/>
        </w:tabs>
        <w:autoSpaceDE w:val="0"/>
        <w:autoSpaceDN w:val="0"/>
        <w:adjustRightInd w:val="0"/>
        <w:spacing w:after="0" w:line="240" w:lineRule="auto"/>
        <w:jc w:val="both"/>
        <w:rPr>
          <w:rFonts w:eastAsia="Calibri" w:cs="Calibri"/>
          <w:b/>
        </w:rPr>
      </w:pPr>
      <w:r w:rsidRPr="00BF3443">
        <w:rPr>
          <w:rFonts w:eastAsia="Calibri" w:cs="Calibri"/>
          <w:noProof/>
        </w:rPr>
        <w:pict>
          <v:group id="Group 165" o:spid="_x0000_s1077" style="position:absolute;left:0;text-align:left;margin-left:7.75pt;margin-top:11.2pt;width:450.4pt;height:135.45pt;z-index:251868160" coordorigin="1509,12399" coordsize="9008,2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">
            <v:roundrect id="AutoShape 5114" o:spid="_x0000_s1078" style="position:absolute;left:1509;top:12399;width:3410;height:228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bNFsQA&#10;AADbAAAADwAAAGRycy9kb3ducmV2LnhtbESPQWvCQBSE74X+h+UVvNWNJYhNXaUEAj0oou2hx0f2&#10;mWzNvg3ZbRL99a4geBxm5htmuR5tI3rqvHGsYDZNQBCXThuuFPx8F68LED4ga2wck4IzeVivnp+W&#10;mGk38J76Q6hEhLDPUEEdQptJ6cuaLPqpa4mjd3SdxRBlV0nd4RDhtpFvSTKXFg3HhRpbymsqT4d/&#10;q2D716aDzU0/Yz4W+eW0e9/8SqUmL+PnB4hAY3iE7+0vrWCewu1L/AF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mzRbEAAAA2wAAAA8AAAAAAAAAAAAAAAAAmAIAAGRycy9k&#10;b3ducmV2LnhtbFBLBQYAAAAABAAEAPUAAACJAwAAAAA=&#10;" fillcolor="white [3201]" strokecolor="#4f81bd [3204]" strokeweight="2.5pt">
              <v:shadow color="#868686"/>
              <v:textbox>
                <w:txbxContent>
                  <w:p w:rsidR="00FD438A" w:rsidRPr="001D6686" w:rsidRDefault="00FD438A" w:rsidP="001D6686">
                    <w:pPr>
                      <w:jc w:val="center"/>
                      <w:rPr>
                        <w:b/>
                      </w:rPr>
                    </w:pPr>
                    <w:r>
                      <w:rPr>
                        <w:b/>
                      </w:rPr>
                      <w:t>Cel główny rewitalizacji:</w:t>
                    </w:r>
                    <w:r>
                      <w:rPr>
                        <w:b/>
                      </w:rPr>
                      <w:br/>
                    </w:r>
                    <w:r>
                      <w:rPr>
                        <w:i/>
                      </w:rPr>
                      <w:t xml:space="preserve">Rozwój obszarów rewitalizacji </w:t>
                    </w:r>
                    <w:r>
                      <w:rPr>
                        <w:i/>
                      </w:rPr>
                      <w:br/>
                      <w:t xml:space="preserve">dla potrzeb </w:t>
                    </w:r>
                    <w:r w:rsidRPr="00AB573A">
                      <w:rPr>
                        <w:i/>
                      </w:rPr>
                      <w:t>integracji społeczno</w:t>
                    </w:r>
                    <w:r w:rsidRPr="00AB573A">
                      <w:rPr>
                        <w:i/>
                      </w:rPr>
                      <w:br/>
                      <w:t>- gospodarczej</w:t>
                    </w:r>
                    <w:r>
                      <w:rPr>
                        <w:i/>
                      </w:rPr>
                      <w:t xml:space="preserve"> mieszkańców Gminy Boniewo</w:t>
                    </w:r>
                  </w:p>
                  <w:p w:rsidR="00FD438A" w:rsidRPr="00AB573A" w:rsidRDefault="00FD438A" w:rsidP="0070137D"/>
                </w:txbxContent>
              </v:textbox>
            </v:roundrect>
            <v:roundrect id="AutoShape 5115" o:spid="_x0000_s1079" style="position:absolute;left:6082;top:12399;width:4435;height:67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xIk8IA&#10;AADbAAAADwAAAGRycy9kb3ducmV2LnhtbESPQWsCMRSE7wX/Q3iFXkrNKujK1igiKl61Hnp8bN5u&#10;liYvSxJ1+++NUOhxmJlvmOV6cFbcKMTOs4LJuABBXHvdcavg8rX/WICICVmj9UwKfinCejV6WWKl&#10;/Z1PdDunVmQIxwoVmJT6SspYG3IYx74nzl7jg8OUZWilDnjPcGfltCjm0mHHecFgT1tD9c/56hR0&#10;76U5lMEuios7lfZby2Z3bJR6ex02nyASDek//Nc+agXzGTy/5B8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LEiTwgAAANsAAAAPAAAAAAAAAAAAAAAAAJgCAABkcnMvZG93&#10;bnJldi54bWxQSwUGAAAAAAQABAD1AAAAhwMAAAAA&#10;" fillcolor="white [3201]" strokecolor="#4bacc6 [3208]" strokeweight="2.5pt">
              <v:shadow color="#868686"/>
              <v:textbox>
                <w:txbxContent>
                  <w:p w:rsidR="00FD438A" w:rsidRPr="00AB573A" w:rsidRDefault="00FD438A" w:rsidP="009B540E">
                    <w:pPr>
                      <w:tabs>
                        <w:tab w:val="left" w:pos="426"/>
                      </w:tabs>
                      <w:autoSpaceDE w:val="0"/>
                      <w:autoSpaceDN w:val="0"/>
                      <w:adjustRightInd w:val="0"/>
                      <w:spacing w:after="0" w:line="240" w:lineRule="auto"/>
                      <w:jc w:val="both"/>
                      <w:rPr>
                        <w:rFonts w:eastAsia="Calibri" w:cs="Calibri"/>
                        <w:b/>
                        <w:sz w:val="20"/>
                        <w:szCs w:val="20"/>
                      </w:rPr>
                    </w:pPr>
                    <w:r>
                      <w:rPr>
                        <w:rFonts w:cstheme="minorHAnsi"/>
                        <w:sz w:val="20"/>
                        <w:szCs w:val="20"/>
                      </w:rPr>
                      <w:t>Cel 1</w:t>
                    </w:r>
                    <w:r w:rsidRPr="00AB573A">
                      <w:rPr>
                        <w:rFonts w:cstheme="minorHAnsi"/>
                        <w:bCs/>
                        <w:i/>
                        <w:sz w:val="20"/>
                        <w:szCs w:val="20"/>
                      </w:rPr>
                      <w:t>Wzmocnienie integracji społecznej mieszkańców</w:t>
                    </w:r>
                  </w:p>
                  <w:p w:rsidR="00FD438A" w:rsidRPr="00FE6225" w:rsidRDefault="00FD438A" w:rsidP="0070137D">
                    <w:pPr>
                      <w:tabs>
                        <w:tab w:val="left" w:pos="426"/>
                      </w:tabs>
                      <w:autoSpaceDE w:val="0"/>
                      <w:autoSpaceDN w:val="0"/>
                      <w:adjustRightInd w:val="0"/>
                      <w:spacing w:after="0" w:line="240" w:lineRule="auto"/>
                      <w:jc w:val="both"/>
                      <w:rPr>
                        <w:rFonts w:cs="Calibri"/>
                        <w:bCs/>
                        <w:i/>
                        <w:sz w:val="20"/>
                        <w:szCs w:val="20"/>
                      </w:rPr>
                    </w:pPr>
                  </w:p>
                  <w:p w:rsidR="00FD438A" w:rsidRPr="00FE6225" w:rsidRDefault="00FD438A" w:rsidP="0070137D">
                    <w:pPr>
                      <w:pStyle w:val="Default"/>
                      <w:jc w:val="both"/>
                      <w:rPr>
                        <w:rFonts w:asciiTheme="minorHAnsi" w:hAnsiTheme="minorHAnsi" w:cstheme="minorHAnsi"/>
                        <w:i/>
                        <w:sz w:val="20"/>
                        <w:szCs w:val="20"/>
                      </w:rPr>
                    </w:pPr>
                  </w:p>
                  <w:p w:rsidR="00FD438A" w:rsidRDefault="00FD438A" w:rsidP="0070137D"/>
                </w:txbxContent>
              </v:textbox>
            </v:roundrect>
            <v:roundrect id="AutoShape 5116" o:spid="_x0000_s1080" style="position:absolute;left:6082;top:13210;width:4435;height: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7W5MIA&#10;AADbAAAADwAAAGRycy9kb3ducmV2LnhtbESPQWsCMRSE70L/Q3iFXkSz9bArq1GkVPGq9eDxsXm7&#10;WUxeliTV9d83hUKPw8x8w6y3o7PiTiH2nhW8zwsQxI3XPXcKLl/72RJETMgarWdS8KQI283LZI21&#10;9g8+0f2cOpEhHGtUYFIaailjY8hhnPuBOHutDw5TlqGTOuAjw52Vi6IopcOe84LBgT4MNbfzt1PQ&#10;TytzqIJdFhd3quxVy/bz2Cr19jruViASjek//Nc+agVlCb9f8g+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tbkwgAAANsAAAAPAAAAAAAAAAAAAAAAAJgCAABkcnMvZG93&#10;bnJldi54bWxQSwUGAAAAAAQABAD1AAAAhwMAAAAA&#10;" fillcolor="white [3201]" strokecolor="#4bacc6 [3208]" strokeweight="2.5pt">
              <v:shadow color="#868686"/>
              <v:textbox>
                <w:txbxContent>
                  <w:p w:rsidR="00FD438A" w:rsidRPr="00AB573A" w:rsidRDefault="00FD438A" w:rsidP="00AB573A">
                    <w:pPr>
                      <w:tabs>
                        <w:tab w:val="left" w:pos="426"/>
                      </w:tabs>
                      <w:autoSpaceDE w:val="0"/>
                      <w:autoSpaceDN w:val="0"/>
                      <w:adjustRightInd w:val="0"/>
                      <w:spacing w:after="0" w:line="240" w:lineRule="auto"/>
                      <w:jc w:val="both"/>
                      <w:rPr>
                        <w:rFonts w:cs="Calibri"/>
                        <w:bCs/>
                        <w:i/>
                        <w:sz w:val="20"/>
                        <w:szCs w:val="20"/>
                      </w:rPr>
                    </w:pPr>
                    <w:r w:rsidRPr="00AB573A">
                      <w:rPr>
                        <w:rFonts w:eastAsia="Calibri" w:cs="Calibri"/>
                        <w:sz w:val="20"/>
                        <w:szCs w:val="20"/>
                      </w:rPr>
                      <w:t xml:space="preserve">Cel 2. </w:t>
                    </w:r>
                    <w:r w:rsidRPr="00AB573A">
                      <w:rPr>
                        <w:rFonts w:eastAsia="Calibri" w:cs="Calibri"/>
                        <w:i/>
                        <w:sz w:val="20"/>
                        <w:szCs w:val="20"/>
                      </w:rPr>
                      <w:t xml:space="preserve">Rozwój i zagospodarowanie </w:t>
                    </w:r>
                    <w:r w:rsidRPr="00AB573A">
                      <w:rPr>
                        <w:rFonts w:cs="Calibri"/>
                        <w:bCs/>
                        <w:i/>
                        <w:sz w:val="20"/>
                        <w:szCs w:val="20"/>
                      </w:rPr>
                      <w:t>przestrzeni gminnej i infrastruktury dla rozwoju społecznego</w:t>
                    </w:r>
                  </w:p>
                  <w:p w:rsidR="00FD438A" w:rsidRPr="00A12BEE" w:rsidRDefault="00FD438A" w:rsidP="0070137D">
                    <w:pPr>
                      <w:tabs>
                        <w:tab w:val="left" w:pos="426"/>
                      </w:tabs>
                      <w:autoSpaceDE w:val="0"/>
                      <w:autoSpaceDN w:val="0"/>
                      <w:adjustRightInd w:val="0"/>
                      <w:spacing w:after="0" w:line="240" w:lineRule="auto"/>
                      <w:jc w:val="both"/>
                      <w:rPr>
                        <w:rFonts w:cs="Calibri"/>
                        <w:bCs/>
                        <w:i/>
                        <w:sz w:val="20"/>
                        <w:szCs w:val="20"/>
                      </w:rPr>
                    </w:pPr>
                  </w:p>
                  <w:p w:rsidR="00FD438A" w:rsidRDefault="00FD438A" w:rsidP="0070137D"/>
                </w:txbxContent>
              </v:textbox>
            </v:roundrect>
            <v:roundrect id="AutoShape 5117" o:spid="_x0000_s1081" style="position:absolute;left:6082;top:14201;width:4435;height:7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Jzf8IA&#10;AADbAAAADwAAAGRycy9kb3ducmV2LnhtbESPQWsCMRSE74L/ITyhF6nZ9uDKdrMipRavWg8eH5u3&#10;m8XkZUlSXf99Uyj0OMzMN0y9nZwVNwpx8KzgZVWAIG69HrhXcP7aP29AxISs0XomBQ+KsG3msxor&#10;7e98pNsp9SJDOFaowKQ0VlLG1pDDuPIjcfY6HxymLEMvdcB7hjsrX4tiLR0OnBcMjvRuqL2evp2C&#10;YVmazzLYTXF2x9JetOw+Dp1ST4tp9wYi0ZT+w3/tg1awLuH3S/4Bsv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snN/wgAAANsAAAAPAAAAAAAAAAAAAAAAAJgCAABkcnMvZG93&#10;bnJldi54bWxQSwUGAAAAAAQABAD1AAAAhwMAAAAA&#10;" fillcolor="white [3201]" strokecolor="#4bacc6 [3208]" strokeweight="2.5pt">
              <v:shadow color="#868686"/>
              <v:textbox>
                <w:txbxContent>
                  <w:p w:rsidR="00FD438A" w:rsidRPr="00FE6225" w:rsidRDefault="00FD438A" w:rsidP="0070137D">
                    <w:pPr>
                      <w:tabs>
                        <w:tab w:val="left" w:pos="426"/>
                      </w:tabs>
                      <w:autoSpaceDE w:val="0"/>
                      <w:autoSpaceDN w:val="0"/>
                      <w:adjustRightInd w:val="0"/>
                      <w:spacing w:after="0" w:line="240" w:lineRule="auto"/>
                      <w:jc w:val="both"/>
                      <w:rPr>
                        <w:rFonts w:eastAsia="Calibri" w:cs="Calibri"/>
                        <w:sz w:val="20"/>
                        <w:szCs w:val="20"/>
                      </w:rPr>
                    </w:pPr>
                    <w:r w:rsidRPr="00FE6225">
                      <w:rPr>
                        <w:rFonts w:eastAsia="Calibri" w:cs="Calibri"/>
                        <w:sz w:val="20"/>
                        <w:szCs w:val="20"/>
                      </w:rPr>
                      <w:t xml:space="preserve">Cel 3. </w:t>
                    </w:r>
                    <w:r w:rsidRPr="00AB573A">
                      <w:rPr>
                        <w:rFonts w:cstheme="minorHAnsi"/>
                        <w:bCs/>
                        <w:i/>
                        <w:sz w:val="20"/>
                        <w:szCs w:val="20"/>
                      </w:rPr>
                      <w:t xml:space="preserve">Aktywizacja społeczno-gospodarcza </w:t>
                    </w:r>
                    <w:r>
                      <w:rPr>
                        <w:rFonts w:cstheme="minorHAnsi"/>
                        <w:bCs/>
                        <w:i/>
                        <w:sz w:val="20"/>
                        <w:szCs w:val="20"/>
                      </w:rPr>
                      <w:br/>
                    </w:r>
                    <w:r w:rsidRPr="00AB573A">
                      <w:rPr>
                        <w:rFonts w:cstheme="minorHAnsi"/>
                        <w:bCs/>
                        <w:i/>
                        <w:sz w:val="20"/>
                        <w:szCs w:val="20"/>
                      </w:rPr>
                      <w:t>mieszkańców</w:t>
                    </w:r>
                  </w:p>
                  <w:p w:rsidR="00FD438A" w:rsidRPr="00FE6225" w:rsidRDefault="00FD438A" w:rsidP="0070137D">
                    <w:pPr>
                      <w:rPr>
                        <w:sz w:val="20"/>
                        <w:szCs w:val="20"/>
                      </w:rPr>
                    </w:pPr>
                  </w:p>
                </w:txbxContent>
              </v:textbox>
            </v:roundrect>
            <v:shape id="AutoShape 5121" o:spid="_x0000_s1082" type="#_x0000_t32" style="position:absolute;left:4364;top:13610;width:1940;height:0;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JF7sAAAADbAAAADwAAAGRycy9kb3ducmV2LnhtbERPzYrCMBC+C/sOYRa8abrqFqlNRQRB&#10;9LCofYChGdu6zaQ0sa1vbw4Le/z4/tPtaBrRU+dqywq+5hEI4sLqmksF+e0wW4NwHlljY5kUvMjB&#10;NvuYpJhoO/CF+qsvRQhhl6CCyvs2kdIVFRl0c9sSB+5uO4M+wK6UusMhhJtGLqIolgZrDg0VtrSv&#10;qPi9Po2C83rly8flbpd5//Mt2+h0yIdYqennuNuA8DT6f/Gf+6gVxGFs+BJ+gMz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CRe7AAAAA2wAAAA8AAAAAAAAAAAAAAAAA&#10;oQIAAGRycy9kb3ducmV2LnhtbFBLBQYAAAAABAAEAPkAAACOAwAAAAA=&#10;"/>
            <v:shape id="AutoShape 5123" o:spid="_x0000_s1083" type="#_x0000_t32" style="position:absolute;left:4919;top:13509;width:41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5124" o:spid="_x0000_s1084" type="#_x0000_t32" style="position:absolute;left:5334;top:12640;width:74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AutoShape 5125" o:spid="_x0000_s1085" type="#_x0000_t32" style="position:absolute;left:5333;top:13510;width:74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5126" o:spid="_x0000_s1086" type="#_x0000_t32" style="position:absolute;left:5333;top:14580;width:74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group>
        </w:pict>
      </w: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Default="0070137D" w:rsidP="0070137D">
      <w:pPr>
        <w:tabs>
          <w:tab w:val="left" w:pos="426"/>
        </w:tabs>
        <w:autoSpaceDE w:val="0"/>
        <w:autoSpaceDN w:val="0"/>
        <w:adjustRightInd w:val="0"/>
        <w:spacing w:after="0" w:line="240" w:lineRule="auto"/>
        <w:jc w:val="both"/>
        <w:rPr>
          <w:rFonts w:eastAsia="Calibri" w:cs="Calibri"/>
        </w:rPr>
      </w:pPr>
    </w:p>
    <w:p w:rsidR="001D6686" w:rsidRDefault="001D6686"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sz w:val="20"/>
          <w:szCs w:val="20"/>
        </w:rPr>
      </w:pPr>
      <w:r w:rsidRPr="007B24A7">
        <w:rPr>
          <w:rFonts w:eastAsia="Calibri" w:cs="Calibri"/>
          <w:sz w:val="20"/>
          <w:szCs w:val="20"/>
        </w:rPr>
        <w:t>Źródło danych:</w:t>
      </w:r>
      <w:r w:rsidR="0004420E">
        <w:rPr>
          <w:rFonts w:eastAsia="Calibri" w:cs="Calibri"/>
          <w:sz w:val="20"/>
          <w:szCs w:val="20"/>
        </w:rPr>
        <w:t xml:space="preserve"> </w:t>
      </w:r>
      <w:r w:rsidRPr="007B24A7">
        <w:rPr>
          <w:rFonts w:eastAsia="Calibri" w:cs="Calibri"/>
          <w:i/>
          <w:sz w:val="20"/>
          <w:szCs w:val="20"/>
        </w:rPr>
        <w:t>opracowanie własne</w:t>
      </w: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AB573A">
      <w:pPr>
        <w:tabs>
          <w:tab w:val="left" w:pos="426"/>
        </w:tabs>
        <w:autoSpaceDE w:val="0"/>
        <w:autoSpaceDN w:val="0"/>
        <w:adjustRightInd w:val="0"/>
        <w:spacing w:after="0" w:line="360" w:lineRule="auto"/>
        <w:jc w:val="both"/>
        <w:rPr>
          <w:rFonts w:eastAsia="Calibri" w:cs="Calibri"/>
        </w:rPr>
      </w:pPr>
      <w:r w:rsidRPr="007B24A7">
        <w:rPr>
          <w:rFonts w:eastAsia="Calibri" w:cs="Calibri"/>
        </w:rPr>
        <w:t>Powyższe cele</w:t>
      </w:r>
      <w:r w:rsidR="00483028">
        <w:rPr>
          <w:rFonts w:cs="Calibri"/>
        </w:rPr>
        <w:t xml:space="preserve"> rewitalizacji</w:t>
      </w:r>
      <w:r w:rsidR="0004420E">
        <w:rPr>
          <w:rFonts w:cs="Calibri"/>
        </w:rPr>
        <w:t xml:space="preserve"> </w:t>
      </w:r>
      <w:r w:rsidR="00D32565">
        <w:rPr>
          <w:rFonts w:cs="Calibri"/>
        </w:rPr>
        <w:t xml:space="preserve">odnoszą się do </w:t>
      </w:r>
      <w:r w:rsidR="009B540E">
        <w:rPr>
          <w:rFonts w:cs="Calibri"/>
        </w:rPr>
        <w:t>problemów społecznych każdej z miejscowości obszaru rewitalizacji</w:t>
      </w:r>
      <w:r>
        <w:rPr>
          <w:rFonts w:cs="Calibri"/>
        </w:rPr>
        <w:t xml:space="preserve">. </w:t>
      </w:r>
      <w:r w:rsidRPr="00FD18AD">
        <w:rPr>
          <w:rFonts w:cs="Calibri"/>
          <w:bCs/>
        </w:rPr>
        <w:t xml:space="preserve">Wszystkie cele wzajemnie się uzupełniają, dzięki czemu zapewniają komplementarność </w:t>
      </w:r>
      <w:r w:rsidR="00483028">
        <w:rPr>
          <w:rFonts w:cs="Calibri"/>
          <w:bCs/>
        </w:rPr>
        <w:br/>
      </w:r>
      <w:r w:rsidRPr="00FD18AD">
        <w:rPr>
          <w:rFonts w:cs="Calibri"/>
          <w:bCs/>
        </w:rPr>
        <w:t xml:space="preserve">i spójność kierunków rewitalizacji </w:t>
      </w:r>
      <w:r w:rsidR="009B540E">
        <w:rPr>
          <w:rFonts w:cs="Calibri"/>
          <w:bCs/>
        </w:rPr>
        <w:t xml:space="preserve">obszaru </w:t>
      </w:r>
      <w:r w:rsidRPr="00FD18AD">
        <w:rPr>
          <w:rFonts w:cs="Calibri"/>
          <w:bCs/>
        </w:rPr>
        <w:t>oraz wpływają na koncentrację działań</w:t>
      </w:r>
      <w:r w:rsidR="00D32565" w:rsidRPr="00FD18AD">
        <w:rPr>
          <w:rFonts w:cs="Calibri"/>
          <w:bCs/>
        </w:rPr>
        <w:t xml:space="preserve"> pod względem </w:t>
      </w:r>
      <w:r w:rsidR="00D32565" w:rsidRPr="00FD18AD">
        <w:rPr>
          <w:rFonts w:cs="Calibri"/>
          <w:bCs/>
        </w:rPr>
        <w:lastRenderedPageBreak/>
        <w:t>przestrzennym (</w:t>
      </w:r>
      <w:r w:rsidR="009B540E">
        <w:rPr>
          <w:rFonts w:cs="Calibri"/>
          <w:bCs/>
        </w:rPr>
        <w:t xml:space="preserve">miejscowości </w:t>
      </w:r>
      <w:r w:rsidR="00D32565" w:rsidRPr="00FD18AD">
        <w:rPr>
          <w:rFonts w:cs="Calibri"/>
          <w:bCs/>
        </w:rPr>
        <w:t>obszar</w:t>
      </w:r>
      <w:r w:rsidR="009B540E">
        <w:rPr>
          <w:rFonts w:cs="Calibri"/>
          <w:bCs/>
        </w:rPr>
        <w:t>u</w:t>
      </w:r>
      <w:r w:rsidR="00D32565" w:rsidRPr="00FD18AD">
        <w:rPr>
          <w:rFonts w:cs="Calibri"/>
          <w:bCs/>
        </w:rPr>
        <w:t xml:space="preserve"> rewitalizacji) oraz problemowym (komplementarność problemowa – uzupełniające się działania w ramach projektów).</w:t>
      </w:r>
    </w:p>
    <w:p w:rsidR="0070137D" w:rsidRPr="007B24A7" w:rsidRDefault="0070137D" w:rsidP="00AB573A">
      <w:pPr>
        <w:tabs>
          <w:tab w:val="left" w:pos="426"/>
        </w:tabs>
        <w:autoSpaceDE w:val="0"/>
        <w:autoSpaceDN w:val="0"/>
        <w:adjustRightInd w:val="0"/>
        <w:spacing w:after="0" w:line="360" w:lineRule="auto"/>
        <w:jc w:val="both"/>
        <w:rPr>
          <w:rFonts w:eastAsia="Calibri" w:cs="Calibri"/>
        </w:rPr>
      </w:pPr>
      <w:r w:rsidRPr="007B24A7">
        <w:rPr>
          <w:rFonts w:eastAsia="Calibri" w:cs="Calibri"/>
        </w:rPr>
        <w:t>Równoległa realizacja wskazanych powy</w:t>
      </w:r>
      <w:r w:rsidRPr="007B24A7">
        <w:rPr>
          <w:rFonts w:eastAsia="TTFB5o00" w:cs="Calibri"/>
        </w:rPr>
        <w:t>ż</w:t>
      </w:r>
      <w:r w:rsidRPr="007B24A7">
        <w:rPr>
          <w:rFonts w:eastAsia="Calibri" w:cs="Calibri"/>
        </w:rPr>
        <w:t>ej celów rewitalizacji pozwoli na osi</w:t>
      </w:r>
      <w:r w:rsidRPr="007B24A7">
        <w:rPr>
          <w:rFonts w:eastAsia="TTFB5o00" w:cs="Calibri"/>
        </w:rPr>
        <w:t>ą</w:t>
      </w:r>
      <w:r w:rsidRPr="007B24A7">
        <w:rPr>
          <w:rFonts w:eastAsia="Calibri" w:cs="Calibri"/>
        </w:rPr>
        <w:t>gni</w:t>
      </w:r>
      <w:r w:rsidRPr="007B24A7">
        <w:rPr>
          <w:rFonts w:eastAsia="TTFB5o00" w:cs="Calibri"/>
        </w:rPr>
        <w:t>ę</w:t>
      </w:r>
      <w:r w:rsidRPr="007B24A7">
        <w:rPr>
          <w:rFonts w:eastAsia="Calibri" w:cs="Calibri"/>
        </w:rPr>
        <w:t>cie zintegrowanego podej</w:t>
      </w:r>
      <w:r w:rsidRPr="007B24A7">
        <w:rPr>
          <w:rFonts w:eastAsia="TTFB5o00" w:cs="Calibri"/>
        </w:rPr>
        <w:t>ś</w:t>
      </w:r>
      <w:r w:rsidR="00483028">
        <w:rPr>
          <w:rFonts w:eastAsia="Calibri" w:cs="Calibri"/>
        </w:rPr>
        <w:t>cia do procesu rewitalizacji</w:t>
      </w:r>
      <w:r w:rsidR="005F3C83">
        <w:rPr>
          <w:rFonts w:eastAsia="Calibri" w:cs="Calibri"/>
          <w:color w:val="FF0000"/>
        </w:rPr>
        <w:t>.</w:t>
      </w:r>
    </w:p>
    <w:p w:rsidR="0070137D" w:rsidRDefault="0070137D" w:rsidP="0070137D">
      <w:pPr>
        <w:tabs>
          <w:tab w:val="left" w:pos="426"/>
        </w:tabs>
        <w:autoSpaceDE w:val="0"/>
        <w:autoSpaceDN w:val="0"/>
        <w:adjustRightInd w:val="0"/>
        <w:spacing w:after="0" w:line="240" w:lineRule="auto"/>
        <w:jc w:val="both"/>
      </w:pPr>
    </w:p>
    <w:p w:rsidR="0030669C" w:rsidRDefault="004E2267" w:rsidP="0030669C">
      <w:pPr>
        <w:tabs>
          <w:tab w:val="left" w:pos="426"/>
        </w:tabs>
        <w:autoSpaceDE w:val="0"/>
        <w:autoSpaceDN w:val="0"/>
        <w:adjustRightInd w:val="0"/>
        <w:spacing w:after="0" w:line="240" w:lineRule="auto"/>
        <w:jc w:val="both"/>
        <w:outlineLvl w:val="1"/>
        <w:rPr>
          <w:rFonts w:cs="Calibri"/>
          <w:b/>
          <w:color w:val="365F91" w:themeColor="accent1" w:themeShade="BF"/>
          <w:sz w:val="24"/>
          <w:szCs w:val="24"/>
        </w:rPr>
      </w:pPr>
      <w:r w:rsidRPr="00BF13C6">
        <w:rPr>
          <w:rFonts w:cs="Calibri"/>
          <w:b/>
          <w:color w:val="365F91" w:themeColor="accent1" w:themeShade="BF"/>
          <w:sz w:val="24"/>
          <w:szCs w:val="24"/>
        </w:rPr>
        <w:t>6</w:t>
      </w:r>
      <w:r w:rsidR="0030669C" w:rsidRPr="00BF13C6">
        <w:rPr>
          <w:rFonts w:cs="Calibri"/>
          <w:b/>
          <w:color w:val="365F91" w:themeColor="accent1" w:themeShade="BF"/>
          <w:sz w:val="24"/>
          <w:szCs w:val="24"/>
        </w:rPr>
        <w:t>.3.Opis celów rewitalizacji</w:t>
      </w:r>
    </w:p>
    <w:p w:rsidR="0030669C" w:rsidRPr="007B24A7" w:rsidRDefault="0030669C" w:rsidP="0030669C">
      <w:pPr>
        <w:tabs>
          <w:tab w:val="left" w:pos="426"/>
        </w:tabs>
        <w:autoSpaceDE w:val="0"/>
        <w:autoSpaceDN w:val="0"/>
        <w:adjustRightInd w:val="0"/>
        <w:spacing w:after="0" w:line="240" w:lineRule="auto"/>
        <w:jc w:val="both"/>
        <w:rPr>
          <w:rFonts w:eastAsia="Calibri" w:cs="Calibri"/>
          <w:b/>
        </w:rPr>
      </w:pPr>
    </w:p>
    <w:p w:rsidR="0030669C" w:rsidRPr="009464E0" w:rsidRDefault="0030669C" w:rsidP="004F23AC">
      <w:pPr>
        <w:tabs>
          <w:tab w:val="left" w:pos="426"/>
        </w:tabs>
        <w:autoSpaceDE w:val="0"/>
        <w:autoSpaceDN w:val="0"/>
        <w:adjustRightInd w:val="0"/>
        <w:spacing w:after="0" w:line="360" w:lineRule="auto"/>
        <w:jc w:val="both"/>
        <w:rPr>
          <w:rFonts w:eastAsia="Calibri" w:cs="Calibri"/>
          <w:b/>
          <w:color w:val="365F91" w:themeColor="accent1" w:themeShade="BF"/>
        </w:rPr>
      </w:pPr>
      <w:r w:rsidRPr="009464E0">
        <w:rPr>
          <w:rFonts w:eastAsia="Calibri" w:cs="Calibri"/>
          <w:b/>
          <w:i/>
          <w:color w:val="365F91" w:themeColor="accent1" w:themeShade="BF"/>
        </w:rPr>
        <w:t xml:space="preserve">Cel 1. </w:t>
      </w:r>
      <w:r w:rsidRPr="009464E0">
        <w:rPr>
          <w:rFonts w:cstheme="minorHAnsi"/>
          <w:b/>
          <w:bCs/>
          <w:i/>
          <w:color w:val="365F91" w:themeColor="accent1" w:themeShade="BF"/>
        </w:rPr>
        <w:t>Wzmocnienie integracji społecznej mieszkańców.</w:t>
      </w:r>
    </w:p>
    <w:p w:rsidR="00AE18A8" w:rsidRDefault="00AE18A8" w:rsidP="00A124A3">
      <w:pPr>
        <w:spacing w:after="0" w:line="360" w:lineRule="auto"/>
        <w:jc w:val="both"/>
        <w:rPr>
          <w:rFonts w:eastAsia="Calibri" w:cs="Calibri"/>
          <w:color w:val="00B050"/>
        </w:rPr>
      </w:pPr>
    </w:p>
    <w:p w:rsidR="00A124A3" w:rsidRPr="00FD18AD" w:rsidRDefault="0030669C" w:rsidP="00A124A3">
      <w:pPr>
        <w:spacing w:after="0" w:line="360" w:lineRule="auto"/>
        <w:jc w:val="both"/>
        <w:rPr>
          <w:rFonts w:cstheme="minorHAnsi"/>
        </w:rPr>
      </w:pPr>
      <w:r w:rsidRPr="00FD18AD">
        <w:rPr>
          <w:rFonts w:eastAsia="Calibri" w:cs="Calibri"/>
        </w:rPr>
        <w:t xml:space="preserve">Cel 1 </w:t>
      </w:r>
      <w:r w:rsidR="00A124A3" w:rsidRPr="00FD18AD">
        <w:rPr>
          <w:rFonts w:eastAsia="Calibri" w:cs="Calibri"/>
        </w:rPr>
        <w:t xml:space="preserve">odpowiada zidentyfikowanym problemom </w:t>
      </w:r>
      <w:r w:rsidR="00A124A3" w:rsidRPr="00FD18AD">
        <w:rPr>
          <w:rFonts w:cstheme="minorHAnsi"/>
        </w:rPr>
        <w:t xml:space="preserve">w sferze społecznej tj. starzenie się społeczności </w:t>
      </w:r>
      <w:r w:rsidR="00A124A3" w:rsidRPr="00FD18AD">
        <w:rPr>
          <w:rFonts w:cstheme="minorHAnsi"/>
        </w:rPr>
        <w:br/>
        <w:t>i konieczność podjęcia integracji społecznej mieszkańców także</w:t>
      </w:r>
      <w:r w:rsidR="00FD18AD" w:rsidRPr="00FD18AD">
        <w:rPr>
          <w:rFonts w:cstheme="minorHAnsi"/>
        </w:rPr>
        <w:t>,</w:t>
      </w:r>
      <w:r w:rsidR="00A124A3" w:rsidRPr="00FD18AD">
        <w:rPr>
          <w:rFonts w:cstheme="minorHAnsi"/>
        </w:rPr>
        <w:t xml:space="preserve"> jako problemu demograficznego </w:t>
      </w:r>
      <w:r w:rsidR="00A124A3" w:rsidRPr="00FD18AD">
        <w:rPr>
          <w:rFonts w:cstheme="minorHAnsi"/>
        </w:rPr>
        <w:br/>
        <w:t xml:space="preserve">w Gminie, a także niedostatek ekonomiczny części rodzin i problemy opiekuńcze w rodzinach (pomoc społeczna w skali większej niż w pozostałych obszarach w </w:t>
      </w:r>
      <w:r w:rsidR="00A124A3" w:rsidRPr="004A45CD">
        <w:rPr>
          <w:rFonts w:cstheme="minorHAnsi"/>
          <w:color w:val="000000" w:themeColor="text1"/>
        </w:rPr>
        <w:t xml:space="preserve">gminie </w:t>
      </w:r>
      <w:r w:rsidR="00AD64F3" w:rsidRPr="004A45CD">
        <w:rPr>
          <w:rFonts w:cstheme="minorHAnsi"/>
          <w:color w:val="000000" w:themeColor="text1"/>
        </w:rPr>
        <w:t>Boniewo</w:t>
      </w:r>
      <w:r w:rsidR="00FD18AD" w:rsidRPr="00FD18AD">
        <w:rPr>
          <w:rFonts w:cstheme="minorHAnsi"/>
        </w:rPr>
        <w:t xml:space="preserve"> dla dzieci do lat 17).</w:t>
      </w:r>
    </w:p>
    <w:p w:rsidR="0030669C" w:rsidRPr="007B24A7" w:rsidRDefault="00A124A3" w:rsidP="004F23AC">
      <w:pPr>
        <w:tabs>
          <w:tab w:val="left" w:pos="426"/>
        </w:tabs>
        <w:autoSpaceDE w:val="0"/>
        <w:autoSpaceDN w:val="0"/>
        <w:adjustRightInd w:val="0"/>
        <w:spacing w:after="0" w:line="360" w:lineRule="auto"/>
        <w:jc w:val="both"/>
        <w:rPr>
          <w:rFonts w:eastAsia="Calibri" w:cs="Calibri"/>
        </w:rPr>
      </w:pPr>
      <w:r>
        <w:rPr>
          <w:rFonts w:eastAsia="Calibri" w:cs="Calibri"/>
        </w:rPr>
        <w:t xml:space="preserve">Cel 1 </w:t>
      </w:r>
      <w:r w:rsidR="0030669C" w:rsidRPr="007B24A7">
        <w:rPr>
          <w:rFonts w:eastAsia="Calibri" w:cs="Calibri"/>
        </w:rPr>
        <w:t>koncentruje się na rewitalizacji zwi</w:t>
      </w:r>
      <w:r w:rsidR="0030669C" w:rsidRPr="007B24A7">
        <w:rPr>
          <w:rFonts w:eastAsia="TTFB5o00" w:cs="Calibri"/>
        </w:rPr>
        <w:t>ę</w:t>
      </w:r>
      <w:r w:rsidR="0030669C" w:rsidRPr="007B24A7">
        <w:rPr>
          <w:rFonts w:eastAsia="Calibri" w:cs="Calibri"/>
        </w:rPr>
        <w:t>kszaj</w:t>
      </w:r>
      <w:r w:rsidR="0030669C" w:rsidRPr="007B24A7">
        <w:rPr>
          <w:rFonts w:eastAsia="TTFB5o00" w:cs="Calibri"/>
        </w:rPr>
        <w:t>ą</w:t>
      </w:r>
      <w:r w:rsidR="0030669C" w:rsidRPr="007B24A7">
        <w:rPr>
          <w:rFonts w:eastAsia="Calibri" w:cs="Calibri"/>
        </w:rPr>
        <w:t>cej szanse rozwojowe</w:t>
      </w:r>
      <w:r w:rsidR="00FD18AD">
        <w:rPr>
          <w:rFonts w:eastAsia="Calibri" w:cs="Calibri"/>
        </w:rPr>
        <w:t xml:space="preserve"> w związku </w:t>
      </w:r>
      <w:r w:rsidR="0030669C">
        <w:rPr>
          <w:rFonts w:eastAsia="Calibri" w:cs="Calibri"/>
        </w:rPr>
        <w:t>z integracją społeczną</w:t>
      </w:r>
      <w:r w:rsidR="0030669C" w:rsidRPr="007B24A7">
        <w:rPr>
          <w:rFonts w:eastAsia="Calibri" w:cs="Calibri"/>
        </w:rPr>
        <w:t xml:space="preserve"> mieszkańców. Istotnym </w:t>
      </w:r>
      <w:r w:rsidR="0030669C">
        <w:rPr>
          <w:rFonts w:eastAsia="Calibri" w:cs="Calibri"/>
        </w:rPr>
        <w:t xml:space="preserve">elementem </w:t>
      </w:r>
      <w:r w:rsidR="0030669C" w:rsidRPr="007B24A7">
        <w:rPr>
          <w:rFonts w:eastAsia="Calibri" w:cs="Calibri"/>
        </w:rPr>
        <w:t xml:space="preserve">jest wzmocnienie kompetencji społecznych, </w:t>
      </w:r>
      <w:r w:rsidR="0030669C">
        <w:rPr>
          <w:rFonts w:eastAsia="Calibri" w:cs="Calibri"/>
        </w:rPr>
        <w:t xml:space="preserve">także </w:t>
      </w:r>
      <w:r w:rsidR="0030669C" w:rsidRPr="007B24A7">
        <w:rPr>
          <w:rFonts w:eastAsia="Calibri" w:cs="Calibri"/>
        </w:rPr>
        <w:t xml:space="preserve">poprzez zapewnienie odpowiedniej </w:t>
      </w:r>
      <w:r w:rsidR="0030669C">
        <w:rPr>
          <w:rFonts w:eastAsia="Calibri" w:cs="Calibri"/>
        </w:rPr>
        <w:t xml:space="preserve">przestrzeni, </w:t>
      </w:r>
      <w:r w:rsidR="0030669C" w:rsidRPr="007B24A7">
        <w:rPr>
          <w:rFonts w:eastAsia="Calibri" w:cs="Calibri"/>
        </w:rPr>
        <w:t xml:space="preserve">infrastruktury i </w:t>
      </w:r>
      <w:r w:rsidR="0030669C">
        <w:rPr>
          <w:rFonts w:eastAsia="Calibri" w:cs="Calibri"/>
        </w:rPr>
        <w:t>obiektywna cele integracji określonych grup mieszkańców</w:t>
      </w:r>
      <w:r w:rsidR="0030669C" w:rsidRPr="007B24A7">
        <w:rPr>
          <w:rFonts w:eastAsia="Calibri" w:cs="Calibri"/>
        </w:rPr>
        <w:t xml:space="preserve">. </w:t>
      </w:r>
      <w:r w:rsidR="0030669C">
        <w:rPr>
          <w:rFonts w:eastAsia="Calibri" w:cs="Calibri"/>
        </w:rPr>
        <w:t>Jednym z aspektów jest</w:t>
      </w:r>
      <w:r w:rsidR="0030669C" w:rsidRPr="007B24A7">
        <w:rPr>
          <w:rFonts w:eastAsia="Calibri" w:cs="Calibri"/>
        </w:rPr>
        <w:t xml:space="preserve"> przeciwdziałanie wykluczeniu społecznemu mieszkań</w:t>
      </w:r>
      <w:r w:rsidR="0030669C">
        <w:rPr>
          <w:rFonts w:eastAsia="Calibri" w:cs="Calibri"/>
        </w:rPr>
        <w:t>ców, dlatego</w:t>
      </w:r>
      <w:r w:rsidR="0030669C" w:rsidRPr="007B24A7">
        <w:rPr>
          <w:rFonts w:eastAsia="Calibri" w:cs="Calibri"/>
        </w:rPr>
        <w:t xml:space="preserve"> Cel 1 obejmuje ingerencję w zakresie sfery problemów związanych </w:t>
      </w:r>
      <w:r w:rsidR="00FD18AD">
        <w:rPr>
          <w:rFonts w:eastAsia="Calibri" w:cs="Calibri"/>
        </w:rPr>
        <w:br/>
      </w:r>
      <w:r w:rsidR="0030669C" w:rsidRPr="007B24A7">
        <w:rPr>
          <w:rFonts w:eastAsia="Calibri" w:cs="Calibri"/>
        </w:rPr>
        <w:t xml:space="preserve">z korzystaniem mieszkańców z pomocy społecznej, problemów wynikających z utrzymującego się bezrobocia, systemu wsparcia osób zagrożonych wykluczeniem społecznym, </w:t>
      </w:r>
      <w:r w:rsidR="0030669C">
        <w:rPr>
          <w:rFonts w:eastAsia="Calibri" w:cs="Calibri"/>
        </w:rPr>
        <w:t>a także wsparcia</w:t>
      </w:r>
      <w:r w:rsidR="0030669C" w:rsidRPr="007B24A7">
        <w:rPr>
          <w:rFonts w:eastAsia="Calibri" w:cs="Calibri"/>
        </w:rPr>
        <w:t xml:space="preserve"> grup społeczności lokalnych w celu wyrównywania ich dostępności do określonych kompetencji. </w:t>
      </w:r>
      <w:r w:rsidR="00FD18AD">
        <w:rPr>
          <w:rFonts w:eastAsia="Calibri" w:cs="Calibri"/>
        </w:rPr>
        <w:br/>
      </w:r>
      <w:r w:rsidR="0030669C" w:rsidRPr="007B24A7">
        <w:rPr>
          <w:rFonts w:eastAsia="Calibri" w:cs="Calibri"/>
        </w:rPr>
        <w:t>W ramach tego celu rewitalizacja obejmie tworzenie odpowiednich warunków i zach</w:t>
      </w:r>
      <w:r w:rsidR="0030669C" w:rsidRPr="007B24A7">
        <w:rPr>
          <w:rFonts w:eastAsia="TTFB5o00" w:cs="Calibri"/>
        </w:rPr>
        <w:t>ę</w:t>
      </w:r>
      <w:r w:rsidR="0030669C" w:rsidRPr="007B24A7">
        <w:rPr>
          <w:rFonts w:eastAsia="Calibri" w:cs="Calibri"/>
        </w:rPr>
        <w:t>cenie organizacji oraz grup społeczno</w:t>
      </w:r>
      <w:r w:rsidR="0030669C" w:rsidRPr="007B24A7">
        <w:rPr>
          <w:rFonts w:eastAsia="TTFB5o00" w:cs="Calibri"/>
        </w:rPr>
        <w:t>ś</w:t>
      </w:r>
      <w:r w:rsidR="0030669C" w:rsidRPr="007B24A7">
        <w:rPr>
          <w:rFonts w:eastAsia="Calibri" w:cs="Calibri"/>
        </w:rPr>
        <w:t>ci do wł</w:t>
      </w:r>
      <w:r w:rsidR="0030669C" w:rsidRPr="007B24A7">
        <w:rPr>
          <w:rFonts w:eastAsia="TTFB5o00" w:cs="Calibri"/>
        </w:rPr>
        <w:t>ą</w:t>
      </w:r>
      <w:r w:rsidR="0030669C" w:rsidRPr="007B24A7">
        <w:rPr>
          <w:rFonts w:eastAsia="Calibri" w:cs="Calibri"/>
        </w:rPr>
        <w:t>czania si</w:t>
      </w:r>
      <w:r w:rsidR="0030669C" w:rsidRPr="007B24A7">
        <w:rPr>
          <w:rFonts w:eastAsia="TTFB5o00" w:cs="Calibri"/>
        </w:rPr>
        <w:t xml:space="preserve">ę </w:t>
      </w:r>
      <w:r w:rsidR="0030669C" w:rsidRPr="007B24A7">
        <w:rPr>
          <w:rFonts w:eastAsia="Calibri" w:cs="Calibri"/>
        </w:rPr>
        <w:t>we wspólne przedsi</w:t>
      </w:r>
      <w:r w:rsidR="0030669C" w:rsidRPr="007B24A7">
        <w:rPr>
          <w:rFonts w:eastAsia="TTFB5o00" w:cs="Calibri"/>
        </w:rPr>
        <w:t>ę</w:t>
      </w:r>
      <w:r w:rsidR="0030669C" w:rsidRPr="007B24A7">
        <w:rPr>
          <w:rFonts w:eastAsia="Calibri" w:cs="Calibri"/>
        </w:rPr>
        <w:t>wzi</w:t>
      </w:r>
      <w:r w:rsidR="0030669C" w:rsidRPr="007B24A7">
        <w:rPr>
          <w:rFonts w:eastAsia="TTFB5o00" w:cs="Calibri"/>
        </w:rPr>
        <w:t>ę</w:t>
      </w:r>
      <w:r w:rsidR="0030669C">
        <w:rPr>
          <w:rFonts w:eastAsia="Calibri" w:cs="Calibri"/>
        </w:rPr>
        <w:t>cia dla inicjowania zmian na</w:t>
      </w:r>
      <w:r w:rsidR="0030669C" w:rsidRPr="007B24A7">
        <w:rPr>
          <w:rFonts w:eastAsia="Calibri" w:cs="Calibri"/>
        </w:rPr>
        <w:t xml:space="preserve"> rzecz swojego otoczenia. Prowadzić to będzie do trwałej identyfikacji z miejscem zamieszkania, </w:t>
      </w:r>
      <w:r w:rsidR="00FD18AD">
        <w:rPr>
          <w:rFonts w:eastAsia="Calibri" w:cs="Calibri"/>
        </w:rPr>
        <w:br/>
      </w:r>
      <w:r w:rsidR="0030669C" w:rsidRPr="007B24A7">
        <w:rPr>
          <w:rFonts w:eastAsia="Calibri" w:cs="Calibri"/>
        </w:rPr>
        <w:t>a także budowania to</w:t>
      </w:r>
      <w:r w:rsidR="0030669C" w:rsidRPr="007B24A7">
        <w:rPr>
          <w:rFonts w:eastAsia="TTFB5o00" w:cs="Calibri"/>
        </w:rPr>
        <w:t>ż</w:t>
      </w:r>
      <w:r w:rsidR="0030669C" w:rsidRPr="007B24A7">
        <w:rPr>
          <w:rFonts w:eastAsia="Calibri" w:cs="Calibri"/>
        </w:rPr>
        <w:t>samo</w:t>
      </w:r>
      <w:r w:rsidR="0030669C" w:rsidRPr="007B24A7">
        <w:rPr>
          <w:rFonts w:eastAsia="TTFB5o00" w:cs="Calibri"/>
        </w:rPr>
        <w:t>ś</w:t>
      </w:r>
      <w:r w:rsidR="0030669C" w:rsidRPr="007B24A7">
        <w:rPr>
          <w:rFonts w:eastAsia="Calibri" w:cs="Calibri"/>
        </w:rPr>
        <w:t>ci lokalnej mieszkańców. Cel ten przyczyni się do rozwoju współpracy grup mieszkańców, organizacji pozarządowych, przedsiębiorców oraz instytucji na obszarach lokalnych objętych rewitalizacją.</w:t>
      </w:r>
    </w:p>
    <w:p w:rsidR="00F92B6E" w:rsidRPr="009464E0" w:rsidRDefault="00F92B6E" w:rsidP="0030669C">
      <w:pPr>
        <w:tabs>
          <w:tab w:val="left" w:pos="426"/>
        </w:tabs>
        <w:autoSpaceDE w:val="0"/>
        <w:autoSpaceDN w:val="0"/>
        <w:adjustRightInd w:val="0"/>
        <w:spacing w:after="0" w:line="240" w:lineRule="auto"/>
        <w:jc w:val="both"/>
        <w:rPr>
          <w:rFonts w:eastAsia="Calibri" w:cs="Calibri"/>
          <w:b/>
        </w:rPr>
      </w:pPr>
    </w:p>
    <w:p w:rsidR="00E64BAC" w:rsidRDefault="0030669C" w:rsidP="00BA68E3">
      <w:pPr>
        <w:tabs>
          <w:tab w:val="left" w:pos="426"/>
        </w:tabs>
        <w:autoSpaceDE w:val="0"/>
        <w:autoSpaceDN w:val="0"/>
        <w:adjustRightInd w:val="0"/>
        <w:spacing w:after="0" w:line="360" w:lineRule="auto"/>
        <w:jc w:val="both"/>
        <w:rPr>
          <w:rFonts w:cs="Calibri"/>
          <w:b/>
          <w:bCs/>
          <w:i/>
          <w:color w:val="365F91" w:themeColor="accent1" w:themeShade="BF"/>
        </w:rPr>
      </w:pPr>
      <w:r w:rsidRPr="009464E0">
        <w:rPr>
          <w:rFonts w:eastAsia="Calibri" w:cs="Calibri"/>
          <w:b/>
          <w:color w:val="365F91" w:themeColor="accent1" w:themeShade="BF"/>
        </w:rPr>
        <w:t xml:space="preserve">Cel 2. </w:t>
      </w:r>
      <w:r w:rsidRPr="009464E0">
        <w:rPr>
          <w:rFonts w:eastAsia="Calibri" w:cs="Calibri"/>
          <w:b/>
          <w:i/>
          <w:color w:val="365F91" w:themeColor="accent1" w:themeShade="BF"/>
        </w:rPr>
        <w:t xml:space="preserve">Rozwój i zagospodarowanie </w:t>
      </w:r>
      <w:r w:rsidR="005414C7">
        <w:rPr>
          <w:rFonts w:cs="Calibri"/>
          <w:b/>
          <w:bCs/>
          <w:i/>
          <w:color w:val="365F91" w:themeColor="accent1" w:themeShade="BF"/>
        </w:rPr>
        <w:t xml:space="preserve">przestrzeni </w:t>
      </w:r>
      <w:r w:rsidRPr="009464E0">
        <w:rPr>
          <w:rFonts w:cs="Calibri"/>
          <w:b/>
          <w:bCs/>
          <w:i/>
          <w:color w:val="365F91" w:themeColor="accent1" w:themeShade="BF"/>
        </w:rPr>
        <w:t>i infrastruktury dla rozwoju społecznego.</w:t>
      </w:r>
    </w:p>
    <w:p w:rsidR="00483028" w:rsidRPr="00BA68E3" w:rsidRDefault="00483028" w:rsidP="00BA68E3">
      <w:pPr>
        <w:tabs>
          <w:tab w:val="left" w:pos="426"/>
        </w:tabs>
        <w:autoSpaceDE w:val="0"/>
        <w:autoSpaceDN w:val="0"/>
        <w:adjustRightInd w:val="0"/>
        <w:spacing w:after="0" w:line="360" w:lineRule="auto"/>
        <w:jc w:val="both"/>
        <w:rPr>
          <w:rFonts w:cs="Calibri"/>
          <w:b/>
          <w:bCs/>
          <w:i/>
          <w:color w:val="365F91" w:themeColor="accent1" w:themeShade="BF"/>
        </w:rPr>
      </w:pPr>
    </w:p>
    <w:p w:rsidR="00A124A3" w:rsidRPr="00FD18AD" w:rsidRDefault="00A124A3" w:rsidP="00A124A3">
      <w:pPr>
        <w:spacing w:after="0" w:line="360" w:lineRule="auto"/>
        <w:jc w:val="both"/>
        <w:rPr>
          <w:rFonts w:cstheme="minorHAnsi"/>
          <w:bCs/>
        </w:rPr>
      </w:pPr>
      <w:r w:rsidRPr="00FD18AD">
        <w:rPr>
          <w:rFonts w:eastAsia="Calibri" w:cs="Calibri"/>
        </w:rPr>
        <w:t xml:space="preserve">Cel 2 odnosi się do </w:t>
      </w:r>
      <w:r w:rsidRPr="00FD18AD">
        <w:rPr>
          <w:rFonts w:cstheme="minorHAnsi"/>
          <w:bCs/>
        </w:rPr>
        <w:t>zidentyfikowanego występowania terenó</w:t>
      </w:r>
      <w:r w:rsidR="00515215" w:rsidRPr="00FD18AD">
        <w:rPr>
          <w:rFonts w:cstheme="minorHAnsi"/>
          <w:bCs/>
        </w:rPr>
        <w:t>w i przestrzeni zdegradowanych</w:t>
      </w:r>
      <w:r w:rsidRPr="00FD18AD">
        <w:rPr>
          <w:rFonts w:cstheme="minorHAnsi"/>
          <w:bCs/>
        </w:rPr>
        <w:br/>
        <w:t>w</w:t>
      </w:r>
      <w:r w:rsidR="005414C7">
        <w:rPr>
          <w:rFonts w:cstheme="minorHAnsi"/>
          <w:bCs/>
        </w:rPr>
        <w:t xml:space="preserve"> miejscowościach </w:t>
      </w:r>
      <w:r w:rsidRPr="00FD18AD">
        <w:rPr>
          <w:rFonts w:cstheme="minorHAnsi"/>
          <w:bCs/>
        </w:rPr>
        <w:t>wskazanych do rewitalizacji, a także braku zagospodarowania przestrzeni publicznych dla celów społecznych i integracji mieszkańców oraz problemów środowiskowych np. występowanie niekorzystnych zjawisk mających wpływ na niską emisję</w:t>
      </w:r>
      <w:r w:rsidR="00751663">
        <w:rPr>
          <w:rFonts w:cstheme="minorHAnsi"/>
          <w:bCs/>
        </w:rPr>
        <w:t>.</w:t>
      </w:r>
    </w:p>
    <w:p w:rsidR="0030669C" w:rsidRPr="007B24A7" w:rsidRDefault="0030669C" w:rsidP="004F23AC">
      <w:pPr>
        <w:tabs>
          <w:tab w:val="left" w:pos="426"/>
        </w:tabs>
        <w:autoSpaceDE w:val="0"/>
        <w:autoSpaceDN w:val="0"/>
        <w:adjustRightInd w:val="0"/>
        <w:spacing w:after="0" w:line="360" w:lineRule="auto"/>
        <w:jc w:val="both"/>
        <w:rPr>
          <w:rFonts w:eastAsia="Calibri" w:cs="Calibri"/>
        </w:rPr>
      </w:pPr>
      <w:r w:rsidRPr="007B24A7">
        <w:rPr>
          <w:rFonts w:eastAsia="Calibri" w:cs="Calibri"/>
        </w:rPr>
        <w:t>Kształtowanie przyjaznej i fu</w:t>
      </w:r>
      <w:r w:rsidR="005414C7">
        <w:rPr>
          <w:rFonts w:eastAsia="Calibri" w:cs="Calibri"/>
        </w:rPr>
        <w:t xml:space="preserve">nkcjonalnej przestrzeni </w:t>
      </w:r>
      <w:r w:rsidRPr="007B24A7">
        <w:rPr>
          <w:rFonts w:eastAsia="Calibri" w:cs="Calibri"/>
        </w:rPr>
        <w:t>zapewni odpowiednie warunki wzrostu społeczno</w:t>
      </w:r>
      <w:r>
        <w:rPr>
          <w:rFonts w:eastAsia="Calibri" w:cs="Calibri"/>
        </w:rPr>
        <w:t xml:space="preserve">-gospodarczego </w:t>
      </w:r>
      <w:r w:rsidR="00A124A3">
        <w:rPr>
          <w:rFonts w:eastAsia="Calibri" w:cs="Calibri"/>
        </w:rPr>
        <w:t>i posiadania zagospodarowanej przestrzeni przyjaznej środowisku</w:t>
      </w:r>
      <w:r>
        <w:rPr>
          <w:rFonts w:eastAsia="Calibri" w:cs="Calibri"/>
        </w:rPr>
        <w:t xml:space="preserve">. Miejsca </w:t>
      </w:r>
      <w:r>
        <w:rPr>
          <w:rFonts w:eastAsia="Calibri" w:cs="Calibri"/>
        </w:rPr>
        <w:lastRenderedPageBreak/>
        <w:t>takie</w:t>
      </w:r>
      <w:r w:rsidRPr="007B24A7">
        <w:rPr>
          <w:rFonts w:eastAsia="Calibri" w:cs="Calibri"/>
        </w:rPr>
        <w:t xml:space="preserve"> w sposób naturalny b</w:t>
      </w:r>
      <w:r w:rsidRPr="007B24A7">
        <w:rPr>
          <w:rFonts w:eastAsia="TTFB5o00" w:cs="Calibri"/>
        </w:rPr>
        <w:t>ę</w:t>
      </w:r>
      <w:r w:rsidRPr="007B24A7">
        <w:rPr>
          <w:rFonts w:eastAsia="Calibri" w:cs="Calibri"/>
        </w:rPr>
        <w:t>d</w:t>
      </w:r>
      <w:r w:rsidRPr="007B24A7">
        <w:rPr>
          <w:rFonts w:eastAsia="TTFB5o00" w:cs="Calibri"/>
        </w:rPr>
        <w:t xml:space="preserve">ą </w:t>
      </w:r>
      <w:r w:rsidRPr="007B24A7">
        <w:rPr>
          <w:rFonts w:eastAsia="Calibri" w:cs="Calibri"/>
        </w:rPr>
        <w:t>oddziaływa</w:t>
      </w:r>
      <w:r w:rsidRPr="007B24A7">
        <w:rPr>
          <w:rFonts w:eastAsia="TTFB5o00" w:cs="Calibri"/>
        </w:rPr>
        <w:t xml:space="preserve">ć także </w:t>
      </w:r>
      <w:r w:rsidRPr="007B24A7">
        <w:rPr>
          <w:rFonts w:eastAsia="Calibri" w:cs="Calibri"/>
        </w:rPr>
        <w:t>na całe obszary, wpływaj</w:t>
      </w:r>
      <w:r w:rsidRPr="007B24A7">
        <w:rPr>
          <w:rFonts w:eastAsia="TTFB5o00" w:cs="Calibri"/>
        </w:rPr>
        <w:t>ą</w:t>
      </w:r>
      <w:r w:rsidRPr="007B24A7">
        <w:rPr>
          <w:rFonts w:eastAsia="Calibri" w:cs="Calibri"/>
        </w:rPr>
        <w:t>c</w:t>
      </w:r>
      <w:r>
        <w:rPr>
          <w:rFonts w:eastAsia="Calibri" w:cs="Calibri"/>
        </w:rPr>
        <w:t xml:space="preserve"> pozytywnie na zmiany społeczno</w:t>
      </w:r>
      <w:r w:rsidRPr="007B24A7">
        <w:rPr>
          <w:rFonts w:eastAsia="Calibri" w:cs="Calibri"/>
        </w:rPr>
        <w:t xml:space="preserve">-gospodarcze. Cel ten obejmuje działania na rzecz poprawy stanu infrastruktury technicznej oraz </w:t>
      </w:r>
      <w:r>
        <w:rPr>
          <w:rFonts w:eastAsia="Calibri" w:cs="Calibri"/>
        </w:rPr>
        <w:t xml:space="preserve">jakości </w:t>
      </w:r>
      <w:r w:rsidRPr="007B24A7">
        <w:rPr>
          <w:rFonts w:eastAsia="Calibri" w:cs="Calibri"/>
        </w:rPr>
        <w:t xml:space="preserve">terenów publicznych dla działań integrujących np. poprzez nadanie terenom nowej funkcji, czy wzmocnienie wykorzystania rekreacyjnego przestrzeni </w:t>
      </w:r>
      <w:r w:rsidR="00426C0D">
        <w:rPr>
          <w:rFonts w:eastAsia="Calibri" w:cs="Calibri"/>
        </w:rPr>
        <w:t>obszaru rewitalizacji</w:t>
      </w:r>
      <w:r>
        <w:rPr>
          <w:rFonts w:eastAsia="Calibri" w:cs="Calibri"/>
        </w:rPr>
        <w:t xml:space="preserve"> także </w:t>
      </w:r>
      <w:r w:rsidR="00426C0D">
        <w:rPr>
          <w:rFonts w:eastAsia="Calibri" w:cs="Calibri"/>
        </w:rPr>
        <w:br/>
      </w:r>
      <w:r>
        <w:rPr>
          <w:rFonts w:eastAsia="Calibri" w:cs="Calibri"/>
        </w:rPr>
        <w:t>w powiązaniu z przedsięwzięciami Lokalnej Grupy Działania</w:t>
      </w:r>
      <w:r w:rsidRPr="007B24A7">
        <w:rPr>
          <w:rFonts w:eastAsia="Calibri" w:cs="Calibri"/>
        </w:rPr>
        <w:t xml:space="preserve">. Zintegrowanie przestrzeni w wyniku rewitalizacji oznaczać będzie </w:t>
      </w:r>
      <w:r>
        <w:rPr>
          <w:rFonts w:eastAsia="Calibri" w:cs="Calibri"/>
        </w:rPr>
        <w:t xml:space="preserve">realizację działań infrastrukturalnych w powiązaniu z funkcjami społecznymi rewitalizacji. Planowane działania dla realizacji celu 2 dotyczyć będą </w:t>
      </w:r>
      <w:r w:rsidRPr="007B24A7">
        <w:rPr>
          <w:rFonts w:eastAsia="Calibri" w:cs="Calibri"/>
        </w:rPr>
        <w:t>w szczególno</w:t>
      </w:r>
      <w:r w:rsidRPr="007B24A7">
        <w:rPr>
          <w:rFonts w:eastAsia="TTFB5o00" w:cs="Calibri"/>
        </w:rPr>
        <w:t>ś</w:t>
      </w:r>
      <w:r w:rsidRPr="007B24A7">
        <w:rPr>
          <w:rFonts w:eastAsia="Calibri" w:cs="Calibri"/>
        </w:rPr>
        <w:t>ci: odnowy i roz</w:t>
      </w:r>
      <w:r w:rsidR="00A124A3">
        <w:rPr>
          <w:rFonts w:eastAsia="Calibri" w:cs="Calibri"/>
        </w:rPr>
        <w:t xml:space="preserve">woju terenów zielonych, poprawy </w:t>
      </w:r>
      <w:r w:rsidRPr="007B24A7">
        <w:rPr>
          <w:rFonts w:eastAsia="Calibri" w:cs="Calibri"/>
        </w:rPr>
        <w:t>jakości ciągów komu</w:t>
      </w:r>
      <w:r>
        <w:rPr>
          <w:rFonts w:eastAsia="Calibri" w:cs="Calibri"/>
        </w:rPr>
        <w:t>nikacyjnych wraz z modernizacją</w:t>
      </w:r>
      <w:r w:rsidRPr="007B24A7">
        <w:rPr>
          <w:rFonts w:eastAsia="Calibri" w:cs="Calibri"/>
        </w:rPr>
        <w:t xml:space="preserve"> infrastruktury technicznej ochrony środowiska, a także poprawy bezpiecze</w:t>
      </w:r>
      <w:r w:rsidRPr="007B24A7">
        <w:rPr>
          <w:rFonts w:eastAsia="TTFB5o00" w:cs="Calibri"/>
        </w:rPr>
        <w:t>ń</w:t>
      </w:r>
      <w:r w:rsidRPr="007B24A7">
        <w:rPr>
          <w:rFonts w:eastAsia="Calibri" w:cs="Calibri"/>
        </w:rPr>
        <w:t>stwa mieszka</w:t>
      </w:r>
      <w:r w:rsidRPr="007B24A7">
        <w:rPr>
          <w:rFonts w:eastAsia="TTFB5o00" w:cs="Calibri"/>
        </w:rPr>
        <w:t>ń</w:t>
      </w:r>
      <w:r w:rsidRPr="007B24A7">
        <w:rPr>
          <w:rFonts w:eastAsia="Calibri" w:cs="Calibri"/>
        </w:rPr>
        <w:t>ców oraz przygotowania przyjaznych i bezpiecznych atrakcyjnych miejsc</w:t>
      </w:r>
      <w:r>
        <w:rPr>
          <w:rFonts w:eastAsia="Calibri" w:cs="Calibri"/>
        </w:rPr>
        <w:t xml:space="preserve"> służących</w:t>
      </w:r>
      <w:r w:rsidRPr="007B24A7">
        <w:rPr>
          <w:rFonts w:eastAsia="Calibri" w:cs="Calibri"/>
        </w:rPr>
        <w:t xml:space="preserve"> integracji społeczności</w:t>
      </w:r>
      <w:r w:rsidR="00F723EA">
        <w:rPr>
          <w:rFonts w:eastAsia="Calibri" w:cs="Calibri"/>
        </w:rPr>
        <w:t xml:space="preserve"> lokalnej</w:t>
      </w:r>
      <w:r w:rsidRPr="007B24A7">
        <w:rPr>
          <w:rFonts w:eastAsia="Calibri" w:cs="Calibri"/>
        </w:rPr>
        <w:t>. W ramach realizacji celu nastąpi zapewnienie spójnego ładu przestrzenneg</w:t>
      </w:r>
      <w:r>
        <w:rPr>
          <w:rFonts w:eastAsia="Calibri" w:cs="Calibri"/>
        </w:rPr>
        <w:t xml:space="preserve">o </w:t>
      </w:r>
      <w:r w:rsidR="00F723EA">
        <w:rPr>
          <w:rFonts w:eastAsia="Calibri" w:cs="Calibri"/>
        </w:rPr>
        <w:br/>
      </w:r>
      <w:r w:rsidRPr="007B24A7">
        <w:rPr>
          <w:rFonts w:eastAsia="Calibri" w:cs="Calibri"/>
        </w:rPr>
        <w:t>i uporz</w:t>
      </w:r>
      <w:r w:rsidRPr="007B24A7">
        <w:rPr>
          <w:rFonts w:eastAsia="TTFB5o00" w:cs="Calibri"/>
        </w:rPr>
        <w:t>ą</w:t>
      </w:r>
      <w:r w:rsidRPr="007B24A7">
        <w:rPr>
          <w:rFonts w:eastAsia="Calibri" w:cs="Calibri"/>
        </w:rPr>
        <w:t>dkowanie kluczowych elementów infrastruktury publicznej</w:t>
      </w:r>
      <w:r>
        <w:rPr>
          <w:rFonts w:eastAsia="Calibri" w:cs="Calibri"/>
        </w:rPr>
        <w:t>.</w:t>
      </w:r>
    </w:p>
    <w:p w:rsidR="00483028" w:rsidRPr="00BA68E3" w:rsidRDefault="0030669C" w:rsidP="00BA68E3">
      <w:pPr>
        <w:tabs>
          <w:tab w:val="left" w:pos="426"/>
        </w:tabs>
        <w:autoSpaceDE w:val="0"/>
        <w:autoSpaceDN w:val="0"/>
        <w:adjustRightInd w:val="0"/>
        <w:spacing w:after="0" w:line="360" w:lineRule="auto"/>
        <w:jc w:val="both"/>
        <w:rPr>
          <w:rFonts w:eastAsia="Calibri" w:cs="Calibri"/>
        </w:rPr>
      </w:pPr>
      <w:r w:rsidRPr="007B24A7">
        <w:rPr>
          <w:rFonts w:eastAsia="Calibri" w:cs="Calibri"/>
          <w:bCs/>
        </w:rPr>
        <w:t>W zakresie tego celu uwzględniono rozwój infrastruktury społecznej służącej zaspokajaniu potrzeb mieszkańców w zakresie potrzeb rekreacyjnych i turystyki, spędzania wolnego czasu, i</w:t>
      </w:r>
      <w:r>
        <w:rPr>
          <w:rFonts w:eastAsia="Calibri" w:cs="Calibri"/>
          <w:bCs/>
        </w:rPr>
        <w:t>ntegracji społeczności lokalnej, edukacji</w:t>
      </w:r>
      <w:r w:rsidRPr="007B24A7">
        <w:rPr>
          <w:rFonts w:eastAsia="Calibri" w:cs="Calibri"/>
          <w:bCs/>
        </w:rPr>
        <w:t xml:space="preserve">. </w:t>
      </w:r>
      <w:r w:rsidRPr="007B24A7">
        <w:rPr>
          <w:rFonts w:eastAsia="Calibri" w:cs="Calibri"/>
        </w:rPr>
        <w:t>Realizacja wyżej opisanych działań pozwoli na pozyskanie nowej przestrzeni publicznej na cele aktywizuj</w:t>
      </w:r>
      <w:r w:rsidRPr="007B24A7">
        <w:rPr>
          <w:rFonts w:eastAsia="TTFB5o00" w:cs="Calibri"/>
        </w:rPr>
        <w:t>ą</w:t>
      </w:r>
      <w:r w:rsidRPr="007B24A7">
        <w:rPr>
          <w:rFonts w:eastAsia="Calibri" w:cs="Calibri"/>
        </w:rPr>
        <w:t>ce mieszka</w:t>
      </w:r>
      <w:r w:rsidRPr="007B24A7">
        <w:rPr>
          <w:rFonts w:eastAsia="TTFB5o00" w:cs="Calibri"/>
        </w:rPr>
        <w:t>ń</w:t>
      </w:r>
      <w:r w:rsidRPr="007B24A7">
        <w:rPr>
          <w:rFonts w:eastAsia="Calibri" w:cs="Calibri"/>
        </w:rPr>
        <w:t>ców oraz wzmacnianie wi</w:t>
      </w:r>
      <w:r w:rsidRPr="007B24A7">
        <w:rPr>
          <w:rFonts w:eastAsia="TTFB5o00" w:cs="Calibri"/>
        </w:rPr>
        <w:t>ę</w:t>
      </w:r>
      <w:r>
        <w:rPr>
          <w:rFonts w:eastAsia="Calibri" w:cs="Calibri"/>
        </w:rPr>
        <w:t>zi lokalnych</w:t>
      </w:r>
      <w:r w:rsidRPr="007B24A7">
        <w:rPr>
          <w:rFonts w:eastAsia="Calibri" w:cs="Calibri"/>
        </w:rPr>
        <w:t>. Ukierunkowan</w:t>
      </w:r>
      <w:r>
        <w:rPr>
          <w:rFonts w:eastAsia="Calibri" w:cs="Calibri"/>
        </w:rPr>
        <w:t>ie rewitalizacji na ten cel oznaczać będzie także zagospodarowanie przestrzeni zdegradowanych</w:t>
      </w:r>
      <w:r w:rsidRPr="004754D2">
        <w:rPr>
          <w:rFonts w:eastAsia="Calibri" w:cs="Calibri"/>
        </w:rPr>
        <w:t>, zdewastowanych, zdekapitalizowanych. Adaptacja takich przestrzeni spowoduje wzrost integracji oraz aktywności społecznej mieszkańców.</w:t>
      </w:r>
    </w:p>
    <w:p w:rsidR="00515215" w:rsidRDefault="004F23AC" w:rsidP="00E64BAC">
      <w:pPr>
        <w:pStyle w:val="Default"/>
        <w:tabs>
          <w:tab w:val="left" w:pos="426"/>
        </w:tabs>
        <w:spacing w:line="360" w:lineRule="auto"/>
        <w:jc w:val="both"/>
        <w:rPr>
          <w:rFonts w:asciiTheme="minorHAnsi" w:hAnsiTheme="minorHAnsi" w:cstheme="minorHAnsi"/>
          <w:b/>
          <w:bCs/>
          <w:i/>
          <w:color w:val="365F91" w:themeColor="accent1" w:themeShade="BF"/>
          <w:sz w:val="22"/>
          <w:szCs w:val="22"/>
        </w:rPr>
      </w:pPr>
      <w:r w:rsidRPr="009464E0">
        <w:rPr>
          <w:rFonts w:asciiTheme="minorHAnsi" w:eastAsia="Calibri" w:hAnsiTheme="minorHAnsi" w:cstheme="minorHAnsi"/>
          <w:b/>
          <w:color w:val="365F91" w:themeColor="accent1" w:themeShade="BF"/>
          <w:sz w:val="22"/>
          <w:szCs w:val="22"/>
        </w:rPr>
        <w:t xml:space="preserve">Cel 3. </w:t>
      </w:r>
      <w:r w:rsidRPr="009464E0">
        <w:rPr>
          <w:rFonts w:asciiTheme="minorHAnsi" w:hAnsiTheme="minorHAnsi" w:cstheme="minorHAnsi"/>
          <w:b/>
          <w:bCs/>
          <w:i/>
          <w:color w:val="365F91" w:themeColor="accent1" w:themeShade="BF"/>
          <w:sz w:val="22"/>
          <w:szCs w:val="22"/>
        </w:rPr>
        <w:t>Aktywizacja społeczno-gospodarcza</w:t>
      </w:r>
      <w:r w:rsidR="004C3915" w:rsidRPr="009464E0">
        <w:rPr>
          <w:rFonts w:asciiTheme="minorHAnsi" w:hAnsiTheme="minorHAnsi" w:cstheme="minorHAnsi"/>
          <w:b/>
          <w:bCs/>
          <w:i/>
          <w:color w:val="365F91" w:themeColor="accent1" w:themeShade="BF"/>
          <w:sz w:val="22"/>
          <w:szCs w:val="22"/>
        </w:rPr>
        <w:t xml:space="preserve"> i edukacyjna</w:t>
      </w:r>
      <w:r w:rsidRPr="009464E0">
        <w:rPr>
          <w:rFonts w:asciiTheme="minorHAnsi" w:hAnsiTheme="minorHAnsi" w:cstheme="minorHAnsi"/>
          <w:b/>
          <w:bCs/>
          <w:i/>
          <w:color w:val="365F91" w:themeColor="accent1" w:themeShade="BF"/>
          <w:sz w:val="22"/>
          <w:szCs w:val="22"/>
        </w:rPr>
        <w:t xml:space="preserve"> mieszkańców.</w:t>
      </w:r>
    </w:p>
    <w:p w:rsidR="00E64BAC" w:rsidRPr="00E64BAC" w:rsidRDefault="00E64BAC" w:rsidP="00E64BAC">
      <w:pPr>
        <w:pStyle w:val="Default"/>
        <w:tabs>
          <w:tab w:val="left" w:pos="426"/>
        </w:tabs>
        <w:spacing w:line="360" w:lineRule="auto"/>
        <w:jc w:val="both"/>
        <w:rPr>
          <w:rFonts w:asciiTheme="minorHAnsi" w:hAnsiTheme="minorHAnsi" w:cstheme="minorHAnsi"/>
          <w:b/>
          <w:color w:val="365F91" w:themeColor="accent1" w:themeShade="BF"/>
          <w:sz w:val="22"/>
          <w:szCs w:val="22"/>
        </w:rPr>
      </w:pPr>
    </w:p>
    <w:p w:rsidR="00E81A92" w:rsidRPr="00FD18AD" w:rsidRDefault="00A124A3" w:rsidP="006103A7">
      <w:pPr>
        <w:autoSpaceDE w:val="0"/>
        <w:autoSpaceDN w:val="0"/>
        <w:adjustRightInd w:val="0"/>
        <w:spacing w:after="0" w:line="360" w:lineRule="auto"/>
        <w:jc w:val="both"/>
        <w:rPr>
          <w:rFonts w:cstheme="minorHAnsi"/>
        </w:rPr>
      </w:pPr>
      <w:r w:rsidRPr="00FD18AD">
        <w:rPr>
          <w:rFonts w:eastAsia="Calibri" w:cstheme="minorHAnsi"/>
        </w:rPr>
        <w:t>Cel 3 odnosi się do problemu</w:t>
      </w:r>
      <w:r w:rsidRPr="00FD18AD">
        <w:rPr>
          <w:rFonts w:cstheme="minorHAnsi"/>
        </w:rPr>
        <w:t xml:space="preserve"> niskiej aktywność społeczna i zawodowa mieszkańców, czego wyrazem jest większy od przeciętnego w Gminie udział</w:t>
      </w:r>
      <w:r w:rsidR="0004420E">
        <w:rPr>
          <w:rFonts w:cstheme="minorHAnsi"/>
        </w:rPr>
        <w:t xml:space="preserve"> </w:t>
      </w:r>
      <w:r w:rsidRPr="00FD18AD">
        <w:rPr>
          <w:rFonts w:cstheme="minorHAnsi"/>
        </w:rPr>
        <w:t>bezrobotnych w ludności w wieku produkcyjnym na danym obszarze oraz</w:t>
      </w:r>
      <w:r w:rsidRPr="00FD18AD">
        <w:rPr>
          <w:rFonts w:cstheme="minorHAnsi"/>
          <w:bCs/>
        </w:rPr>
        <w:t xml:space="preserve"> niskiej aktywności zawodowej mieszkańców z uwagi na większy niż przeciętnie w Gminie udział osób w wieku poprodukcyjnym. </w:t>
      </w:r>
      <w:r w:rsidR="0030669C" w:rsidRPr="00FD18AD">
        <w:rPr>
          <w:rFonts w:eastAsia="Calibri" w:cstheme="minorHAnsi"/>
        </w:rPr>
        <w:t>W ramach tego celu założono pobudzanie aktywno</w:t>
      </w:r>
      <w:r w:rsidR="0030669C" w:rsidRPr="00FD18AD">
        <w:rPr>
          <w:rFonts w:eastAsia="TTFB5o00" w:cstheme="minorHAnsi"/>
        </w:rPr>
        <w:t>ś</w:t>
      </w:r>
      <w:r w:rsidR="0030669C" w:rsidRPr="00FD18AD">
        <w:rPr>
          <w:rFonts w:eastAsia="Calibri" w:cstheme="minorHAnsi"/>
        </w:rPr>
        <w:t xml:space="preserve">ci gospodarczej oraz zawodowej i edukacyjnej mieszkańców na obszarach rewitalizacji. Stanowi to podstawę dla </w:t>
      </w:r>
      <w:r w:rsidR="00A1759B">
        <w:rPr>
          <w:rFonts w:eastAsia="Calibri" w:cstheme="minorHAnsi"/>
        </w:rPr>
        <w:t xml:space="preserve">możliwego </w:t>
      </w:r>
      <w:r w:rsidR="0030669C" w:rsidRPr="00FD18AD">
        <w:rPr>
          <w:rFonts w:eastAsia="Calibri" w:cstheme="minorHAnsi"/>
        </w:rPr>
        <w:t>rozwoju społeczno –</w:t>
      </w:r>
      <w:r w:rsidR="00E81A92" w:rsidRPr="00FD18AD">
        <w:rPr>
          <w:rFonts w:eastAsia="Calibri" w:cstheme="minorHAnsi"/>
        </w:rPr>
        <w:t xml:space="preserve">gospodarczego </w:t>
      </w:r>
      <w:r w:rsidR="006103A7">
        <w:rPr>
          <w:rFonts w:eastAsia="Calibri" w:cstheme="minorHAnsi"/>
        </w:rPr>
        <w:t xml:space="preserve">obszaru rewitalizacji </w:t>
      </w:r>
      <w:r w:rsidR="009B540E">
        <w:rPr>
          <w:rFonts w:eastAsia="Calibri" w:cstheme="minorHAnsi"/>
        </w:rPr>
        <w:br/>
      </w:r>
      <w:r w:rsidR="00E81A92" w:rsidRPr="00FD18AD">
        <w:rPr>
          <w:rFonts w:eastAsia="Calibri" w:cstheme="minorHAnsi"/>
        </w:rPr>
        <w:t xml:space="preserve">w </w:t>
      </w:r>
      <w:r w:rsidR="00E81A92" w:rsidRPr="00FD18AD">
        <w:rPr>
          <w:rFonts w:cstheme="minorHAnsi"/>
        </w:rPr>
        <w:t xml:space="preserve">jednej z jej form – spółdzielczości socjalnej. Rozwój form ekonomii społecznej w ramach rewitalizacji ma szczególne znaczenie w integracji środowisk lokalnych, a przez to w procesie integracji i włączeniu społecznemu marginalizowanych grup. Elementy realizacji działań </w:t>
      </w:r>
      <w:r w:rsidR="00CD1DB3">
        <w:rPr>
          <w:rFonts w:cstheme="minorHAnsi"/>
        </w:rPr>
        <w:t xml:space="preserve">w </w:t>
      </w:r>
      <w:r w:rsidR="00E81A92" w:rsidRPr="00FD18AD">
        <w:rPr>
          <w:rFonts w:cstheme="minorHAnsi"/>
        </w:rPr>
        <w:t xml:space="preserve">formie podmiotów ekonomii społecznej stanowić </w:t>
      </w:r>
      <w:r w:rsidR="00A1759B">
        <w:rPr>
          <w:rFonts w:cstheme="minorHAnsi"/>
        </w:rPr>
        <w:t xml:space="preserve">mogą </w:t>
      </w:r>
      <w:r w:rsidR="00E81A92" w:rsidRPr="00FD18AD">
        <w:rPr>
          <w:rFonts w:cstheme="minorHAnsi"/>
        </w:rPr>
        <w:t xml:space="preserve">część </w:t>
      </w:r>
      <w:r w:rsidR="00A1759B">
        <w:rPr>
          <w:rFonts w:cstheme="minorHAnsi"/>
        </w:rPr>
        <w:t xml:space="preserve">procesu </w:t>
      </w:r>
      <w:r w:rsidR="00E81A92" w:rsidRPr="00FD18AD">
        <w:rPr>
          <w:rFonts w:cstheme="minorHAnsi"/>
        </w:rPr>
        <w:t>aktywizacji zawodowej mieszkańców</w:t>
      </w:r>
      <w:r w:rsidR="00CD1DB3">
        <w:rPr>
          <w:rFonts w:cstheme="minorHAnsi"/>
        </w:rPr>
        <w:t xml:space="preserve">. Powstawanie </w:t>
      </w:r>
      <w:r w:rsidR="00E81A92" w:rsidRPr="00FD18AD">
        <w:rPr>
          <w:rFonts w:cstheme="minorHAnsi"/>
        </w:rPr>
        <w:t>podmiotów ekonomii społecznej</w:t>
      </w:r>
      <w:r w:rsidR="00A1759B">
        <w:rPr>
          <w:rFonts w:cstheme="minorHAnsi"/>
        </w:rPr>
        <w:t>,</w:t>
      </w:r>
      <w:r w:rsidR="00E81A92" w:rsidRPr="00FD18AD">
        <w:rPr>
          <w:rFonts w:cstheme="minorHAnsi"/>
        </w:rPr>
        <w:t xml:space="preserve"> czy spółdzielni socjalnych </w:t>
      </w:r>
      <w:r w:rsidR="00CD1DB3">
        <w:rPr>
          <w:rFonts w:cstheme="minorHAnsi"/>
        </w:rPr>
        <w:t>powinno</w:t>
      </w:r>
      <w:r w:rsidR="00E81A92" w:rsidRPr="00FD18AD">
        <w:rPr>
          <w:rFonts w:cstheme="minorHAnsi"/>
        </w:rPr>
        <w:t xml:space="preserve"> być naturalną formą wsparcia aktywizacji </w:t>
      </w:r>
      <w:r w:rsidR="004C1535" w:rsidRPr="00FD18AD">
        <w:rPr>
          <w:rFonts w:cstheme="minorHAnsi"/>
        </w:rPr>
        <w:t>zawodowej i społecznej w wyniku rewitalizacji. Spółdzielczość socjalna, aktywizująca mieszkańców, stanowić</w:t>
      </w:r>
      <w:r w:rsidR="00CD1DB3">
        <w:rPr>
          <w:rFonts w:cstheme="minorHAnsi"/>
        </w:rPr>
        <w:t xml:space="preserve"> może</w:t>
      </w:r>
      <w:r w:rsidR="004C1535" w:rsidRPr="00FD18AD">
        <w:rPr>
          <w:rFonts w:cstheme="minorHAnsi"/>
        </w:rPr>
        <w:t xml:space="preserve"> jedno z bardziej efektywnych narzędzi w</w:t>
      </w:r>
      <w:r w:rsidR="00CD1DB3">
        <w:rPr>
          <w:rFonts w:cstheme="minorHAnsi"/>
        </w:rPr>
        <w:t xml:space="preserve">łączenia </w:t>
      </w:r>
      <w:r w:rsidR="00CD1DB3">
        <w:rPr>
          <w:rFonts w:cstheme="minorHAnsi"/>
        </w:rPr>
        <w:lastRenderedPageBreak/>
        <w:t xml:space="preserve">partnerów społecznych </w:t>
      </w:r>
      <w:r w:rsidR="004C1535" w:rsidRPr="00FD18AD">
        <w:rPr>
          <w:rFonts w:cstheme="minorHAnsi"/>
        </w:rPr>
        <w:t xml:space="preserve">w rewitalizację oraz praktyczne rozwiązanie w zakresie współpracy </w:t>
      </w:r>
      <w:r w:rsidR="009B540E">
        <w:rPr>
          <w:rFonts w:cstheme="minorHAnsi"/>
        </w:rPr>
        <w:br/>
      </w:r>
      <w:r w:rsidR="004C1535" w:rsidRPr="00FD18AD">
        <w:rPr>
          <w:rFonts w:cstheme="minorHAnsi"/>
        </w:rPr>
        <w:t>z organizacjami pozarządowymi oraz administracją publiczną w oparciu o formułę partnerstwa.</w:t>
      </w:r>
    </w:p>
    <w:p w:rsidR="00A1759B" w:rsidRPr="00E676F0" w:rsidRDefault="0030669C" w:rsidP="00E676F0">
      <w:pPr>
        <w:spacing w:after="0" w:line="360" w:lineRule="auto"/>
        <w:jc w:val="both"/>
        <w:rPr>
          <w:rFonts w:cstheme="minorHAnsi"/>
          <w:bCs/>
        </w:rPr>
      </w:pPr>
      <w:r w:rsidRPr="00FD18AD">
        <w:rPr>
          <w:rFonts w:eastAsia="Calibri" w:cstheme="minorHAnsi"/>
        </w:rPr>
        <w:t>Ważnym elemen</w:t>
      </w:r>
      <w:r w:rsidR="004C1535" w:rsidRPr="00FD18AD">
        <w:rPr>
          <w:rFonts w:eastAsia="Calibri" w:cstheme="minorHAnsi"/>
        </w:rPr>
        <w:t>tem zapewnienia osiągnięcia</w:t>
      </w:r>
      <w:r w:rsidR="00FD18AD">
        <w:rPr>
          <w:rFonts w:eastAsia="Calibri" w:cstheme="minorHAnsi"/>
        </w:rPr>
        <w:t xml:space="preserve"> C</w:t>
      </w:r>
      <w:r w:rsidRPr="00FD18AD">
        <w:rPr>
          <w:rFonts w:eastAsia="Calibri" w:cstheme="minorHAnsi"/>
        </w:rPr>
        <w:t>elu</w:t>
      </w:r>
      <w:r w:rsidR="004C1535" w:rsidRPr="00FD18AD">
        <w:rPr>
          <w:rFonts w:eastAsia="Calibri" w:cstheme="minorHAnsi"/>
        </w:rPr>
        <w:t xml:space="preserve"> 3 programu </w:t>
      </w:r>
      <w:r w:rsidRPr="00FD18AD">
        <w:rPr>
          <w:rFonts w:eastAsia="Calibri" w:cstheme="minorHAnsi"/>
        </w:rPr>
        <w:t xml:space="preserve">będzie </w:t>
      </w:r>
      <w:r w:rsidRPr="00FD18AD">
        <w:rPr>
          <w:rFonts w:cstheme="minorHAnsi"/>
        </w:rPr>
        <w:t xml:space="preserve">realizacja inicjatyw lokalnych </w:t>
      </w:r>
      <w:r w:rsidR="004C1535" w:rsidRPr="00FD18AD">
        <w:rPr>
          <w:rFonts w:cstheme="minorHAnsi"/>
        </w:rPr>
        <w:br/>
        <w:t xml:space="preserve">z udziałem organizacji społecznych </w:t>
      </w:r>
      <w:r w:rsidR="00CD1DB3">
        <w:rPr>
          <w:rFonts w:cstheme="minorHAnsi"/>
        </w:rPr>
        <w:t>– potencjalnych partnerów społeczn</w:t>
      </w:r>
      <w:r w:rsidR="00A1759B">
        <w:rPr>
          <w:rFonts w:cstheme="minorHAnsi"/>
        </w:rPr>
        <w:t>ych Programu.</w:t>
      </w:r>
    </w:p>
    <w:p w:rsidR="0030669C" w:rsidRPr="00CD1DB3" w:rsidRDefault="00A124A3" w:rsidP="00CD1DB3">
      <w:pPr>
        <w:tabs>
          <w:tab w:val="left" w:pos="426"/>
        </w:tabs>
        <w:autoSpaceDE w:val="0"/>
        <w:autoSpaceDN w:val="0"/>
        <w:adjustRightInd w:val="0"/>
        <w:spacing w:after="0" w:line="360" w:lineRule="auto"/>
        <w:jc w:val="both"/>
        <w:rPr>
          <w:rFonts w:cs="Calibri"/>
        </w:rPr>
      </w:pPr>
      <w:r>
        <w:rPr>
          <w:rFonts w:cs="Calibri"/>
        </w:rPr>
        <w:t xml:space="preserve">Każdy </w:t>
      </w:r>
      <w:r w:rsidR="00E81A92">
        <w:rPr>
          <w:rFonts w:cs="Calibri"/>
        </w:rPr>
        <w:t>z</w:t>
      </w:r>
      <w:r w:rsidR="00A1759B">
        <w:rPr>
          <w:rFonts w:cs="Calibri"/>
        </w:rPr>
        <w:t xml:space="preserve"> powyższych</w:t>
      </w:r>
      <w:r w:rsidR="0004420E">
        <w:rPr>
          <w:rFonts w:cs="Calibri"/>
        </w:rPr>
        <w:t xml:space="preserve"> </w:t>
      </w:r>
      <w:r>
        <w:rPr>
          <w:rFonts w:cs="Calibri"/>
        </w:rPr>
        <w:t>celów</w:t>
      </w:r>
      <w:r w:rsidR="0004420E">
        <w:rPr>
          <w:rFonts w:cs="Calibri"/>
        </w:rPr>
        <w:t xml:space="preserve"> </w:t>
      </w:r>
      <w:r w:rsidR="00E81A92">
        <w:rPr>
          <w:rFonts w:cs="Calibri"/>
        </w:rPr>
        <w:t xml:space="preserve">rewitalizacji </w:t>
      </w:r>
      <w:r w:rsidR="0030669C" w:rsidRPr="007B24A7">
        <w:rPr>
          <w:rFonts w:cs="Calibri"/>
        </w:rPr>
        <w:t xml:space="preserve">monitorowany będzie poprzez analizę wartości wskaźników </w:t>
      </w:r>
      <w:r w:rsidR="00D32565">
        <w:rPr>
          <w:rFonts w:cs="Calibri"/>
        </w:rPr>
        <w:t>Programu Rewitalizacji</w:t>
      </w:r>
      <w:r w:rsidR="0030669C">
        <w:rPr>
          <w:rFonts w:cs="Calibri"/>
        </w:rPr>
        <w:t>.</w:t>
      </w:r>
      <w:r w:rsidR="004F23AC">
        <w:rPr>
          <w:rFonts w:cs="Calibri"/>
        </w:rPr>
        <w:t xml:space="preserve"> Poniżej zestawiono wskaźniki </w:t>
      </w:r>
      <w:r w:rsidR="001C6A31">
        <w:rPr>
          <w:rFonts w:cs="Calibri"/>
        </w:rPr>
        <w:t xml:space="preserve">celów </w:t>
      </w:r>
      <w:r w:rsidR="00D32565">
        <w:rPr>
          <w:rFonts w:cs="Calibri"/>
        </w:rPr>
        <w:t xml:space="preserve"> Programu </w:t>
      </w:r>
      <w:r w:rsidR="004F23AC">
        <w:rPr>
          <w:rFonts w:cs="Calibri"/>
        </w:rPr>
        <w:t xml:space="preserve">rewitalizacji </w:t>
      </w:r>
    </w:p>
    <w:p w:rsidR="00BA68E3" w:rsidRDefault="00BA68E3" w:rsidP="0030669C">
      <w:pPr>
        <w:tabs>
          <w:tab w:val="left" w:pos="426"/>
        </w:tabs>
        <w:autoSpaceDE w:val="0"/>
        <w:autoSpaceDN w:val="0"/>
        <w:adjustRightInd w:val="0"/>
        <w:spacing w:after="0" w:line="240" w:lineRule="auto"/>
        <w:jc w:val="both"/>
        <w:rPr>
          <w:b/>
          <w:bCs/>
        </w:rPr>
      </w:pPr>
    </w:p>
    <w:p w:rsidR="0030669C" w:rsidRPr="007E0EA2" w:rsidRDefault="0030669C" w:rsidP="0030669C">
      <w:pPr>
        <w:tabs>
          <w:tab w:val="left" w:pos="426"/>
        </w:tabs>
        <w:autoSpaceDE w:val="0"/>
        <w:autoSpaceDN w:val="0"/>
        <w:adjustRightInd w:val="0"/>
        <w:spacing w:after="0" w:line="240" w:lineRule="auto"/>
        <w:jc w:val="both"/>
        <w:rPr>
          <w:b/>
          <w:bCs/>
        </w:rPr>
      </w:pPr>
      <w:r w:rsidRPr="00F92B6E">
        <w:rPr>
          <w:b/>
          <w:bCs/>
        </w:rPr>
        <w:t xml:space="preserve">Tabela </w:t>
      </w:r>
      <w:r w:rsidR="00BB210A">
        <w:rPr>
          <w:b/>
          <w:bCs/>
        </w:rPr>
        <w:t>14</w:t>
      </w:r>
      <w:r w:rsidRPr="00F92B6E">
        <w:rPr>
          <w:b/>
          <w:bCs/>
        </w:rPr>
        <w:t xml:space="preserve">. Wskaźniki </w:t>
      </w:r>
      <w:r w:rsidR="00EE20B4">
        <w:rPr>
          <w:b/>
          <w:bCs/>
        </w:rPr>
        <w:t xml:space="preserve">realizacji celów rewitalizacji </w:t>
      </w:r>
      <w:r w:rsidR="00D32565" w:rsidRPr="00F92B6E">
        <w:rPr>
          <w:b/>
          <w:bCs/>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2551"/>
        <w:gridCol w:w="2977"/>
      </w:tblGrid>
      <w:tr w:rsidR="004600DF" w:rsidRPr="007B24A7" w:rsidTr="004600DF">
        <w:tc>
          <w:tcPr>
            <w:tcW w:w="3227" w:type="dxa"/>
            <w:shd w:val="clear" w:color="auto" w:fill="244061" w:themeFill="accent1" w:themeFillShade="80"/>
          </w:tcPr>
          <w:p w:rsidR="004600DF" w:rsidRPr="007B24A7" w:rsidRDefault="004600DF" w:rsidP="004F23AC">
            <w:pPr>
              <w:tabs>
                <w:tab w:val="left" w:pos="426"/>
              </w:tabs>
              <w:autoSpaceDE w:val="0"/>
              <w:autoSpaceDN w:val="0"/>
              <w:adjustRightInd w:val="0"/>
              <w:spacing w:after="0" w:line="240" w:lineRule="auto"/>
              <w:jc w:val="center"/>
              <w:rPr>
                <w:rFonts w:cstheme="minorHAnsi"/>
                <w:b/>
                <w:color w:val="FFFFFF" w:themeColor="background1"/>
                <w:sz w:val="20"/>
                <w:szCs w:val="20"/>
              </w:rPr>
            </w:pPr>
            <w:r w:rsidRPr="007B24A7">
              <w:rPr>
                <w:rFonts w:cstheme="minorHAnsi"/>
                <w:b/>
                <w:color w:val="FFFFFF" w:themeColor="background1"/>
                <w:sz w:val="20"/>
                <w:szCs w:val="20"/>
              </w:rPr>
              <w:t>Nazwa wskaźnika</w:t>
            </w:r>
          </w:p>
        </w:tc>
        <w:tc>
          <w:tcPr>
            <w:tcW w:w="2551" w:type="dxa"/>
            <w:shd w:val="clear" w:color="auto" w:fill="244061" w:themeFill="accent1" w:themeFillShade="80"/>
          </w:tcPr>
          <w:p w:rsidR="004600DF" w:rsidRPr="007B24A7" w:rsidRDefault="004600DF" w:rsidP="004F23AC">
            <w:pPr>
              <w:tabs>
                <w:tab w:val="left" w:pos="426"/>
              </w:tabs>
              <w:autoSpaceDE w:val="0"/>
              <w:autoSpaceDN w:val="0"/>
              <w:adjustRightInd w:val="0"/>
              <w:spacing w:after="0" w:line="240" w:lineRule="auto"/>
              <w:jc w:val="center"/>
              <w:rPr>
                <w:rFonts w:cstheme="minorHAnsi"/>
                <w:b/>
                <w:color w:val="FFFFFF" w:themeColor="background1"/>
                <w:sz w:val="20"/>
                <w:szCs w:val="20"/>
              </w:rPr>
            </w:pPr>
            <w:r w:rsidRPr="007B24A7">
              <w:rPr>
                <w:rFonts w:cstheme="minorHAnsi"/>
                <w:b/>
                <w:color w:val="FFFFFF" w:themeColor="background1"/>
                <w:sz w:val="20"/>
                <w:szCs w:val="20"/>
              </w:rPr>
              <w:t>Rok bazowy</w:t>
            </w:r>
          </w:p>
        </w:tc>
        <w:tc>
          <w:tcPr>
            <w:tcW w:w="2977" w:type="dxa"/>
            <w:shd w:val="clear" w:color="auto" w:fill="244061" w:themeFill="accent1" w:themeFillShade="80"/>
          </w:tcPr>
          <w:p w:rsidR="004600DF" w:rsidRPr="007B24A7" w:rsidRDefault="004600DF" w:rsidP="004F23AC">
            <w:pPr>
              <w:tabs>
                <w:tab w:val="left" w:pos="426"/>
              </w:tabs>
              <w:autoSpaceDE w:val="0"/>
              <w:autoSpaceDN w:val="0"/>
              <w:adjustRightInd w:val="0"/>
              <w:spacing w:after="0" w:line="240" w:lineRule="auto"/>
              <w:jc w:val="center"/>
              <w:rPr>
                <w:rFonts w:cstheme="minorHAnsi"/>
                <w:b/>
                <w:color w:val="FFFFFF" w:themeColor="background1"/>
                <w:sz w:val="20"/>
                <w:szCs w:val="20"/>
              </w:rPr>
            </w:pPr>
            <w:r w:rsidRPr="007B24A7">
              <w:rPr>
                <w:rFonts w:cstheme="minorHAnsi"/>
                <w:b/>
                <w:color w:val="FFFFFF" w:themeColor="background1"/>
                <w:sz w:val="20"/>
                <w:szCs w:val="20"/>
              </w:rPr>
              <w:t>Rok docelowy</w:t>
            </w:r>
          </w:p>
        </w:tc>
      </w:tr>
      <w:tr w:rsidR="004600DF" w:rsidRPr="007B24A7" w:rsidTr="004600DF">
        <w:trPr>
          <w:trHeight w:val="369"/>
        </w:trPr>
        <w:tc>
          <w:tcPr>
            <w:tcW w:w="3227" w:type="dxa"/>
          </w:tcPr>
          <w:p w:rsidR="004600DF" w:rsidRPr="005D4B50" w:rsidRDefault="004600DF" w:rsidP="00543003">
            <w:pPr>
              <w:pStyle w:val="Default"/>
              <w:rPr>
                <w:rFonts w:asciiTheme="minorHAnsi" w:hAnsiTheme="minorHAnsi" w:cstheme="minorHAnsi"/>
                <w:b/>
                <w:color w:val="auto"/>
                <w:sz w:val="20"/>
                <w:szCs w:val="20"/>
              </w:rPr>
            </w:pPr>
            <w:r>
              <w:rPr>
                <w:rFonts w:asciiTheme="minorHAnsi" w:hAnsiTheme="minorHAnsi" w:cstheme="minorHAnsi"/>
                <w:b/>
                <w:color w:val="auto"/>
                <w:sz w:val="20"/>
                <w:szCs w:val="20"/>
              </w:rPr>
              <w:t xml:space="preserve">Liczba </w:t>
            </w:r>
            <w:r w:rsidRPr="005D4B50">
              <w:rPr>
                <w:rFonts w:asciiTheme="minorHAnsi" w:hAnsiTheme="minorHAnsi" w:cstheme="minorHAnsi"/>
                <w:b/>
                <w:color w:val="auto"/>
                <w:sz w:val="20"/>
                <w:szCs w:val="20"/>
              </w:rPr>
              <w:t xml:space="preserve"> bezrobotnych </w:t>
            </w:r>
            <w:r>
              <w:rPr>
                <w:rFonts w:asciiTheme="minorHAnsi" w:hAnsiTheme="minorHAnsi" w:cstheme="minorHAnsi"/>
                <w:b/>
                <w:color w:val="auto"/>
                <w:sz w:val="20"/>
                <w:szCs w:val="20"/>
              </w:rPr>
              <w:t>razem w tym :</w:t>
            </w:r>
            <w:r w:rsidRPr="005D4B50">
              <w:rPr>
                <w:rFonts w:asciiTheme="minorHAnsi" w:hAnsiTheme="minorHAnsi" w:cstheme="minorHAnsi"/>
                <w:b/>
                <w:color w:val="auto"/>
                <w:sz w:val="20"/>
                <w:szCs w:val="20"/>
              </w:rPr>
              <w:br/>
            </w:r>
          </w:p>
          <w:p w:rsidR="004600DF" w:rsidRPr="00575485" w:rsidRDefault="004600DF" w:rsidP="00EA4451">
            <w:pPr>
              <w:pStyle w:val="Default"/>
              <w:rPr>
                <w:rFonts w:asciiTheme="minorHAnsi" w:hAnsiTheme="minorHAnsi" w:cstheme="minorHAnsi"/>
                <w:color w:val="auto"/>
                <w:sz w:val="20"/>
                <w:szCs w:val="20"/>
              </w:rPr>
            </w:pPr>
          </w:p>
        </w:tc>
        <w:tc>
          <w:tcPr>
            <w:tcW w:w="2551" w:type="dxa"/>
            <w:vAlign w:val="center"/>
          </w:tcPr>
          <w:p w:rsidR="004600DF" w:rsidRPr="004A45CD"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88</w:t>
            </w:r>
          </w:p>
        </w:tc>
        <w:tc>
          <w:tcPr>
            <w:tcW w:w="2977" w:type="dxa"/>
            <w:vAlign w:val="center"/>
          </w:tcPr>
          <w:p w:rsidR="004600DF" w:rsidRPr="007B24A7"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67</w:t>
            </w:r>
          </w:p>
        </w:tc>
      </w:tr>
      <w:tr w:rsidR="004600DF" w:rsidRPr="007B24A7" w:rsidTr="004600DF">
        <w:trPr>
          <w:trHeight w:val="367"/>
        </w:trPr>
        <w:tc>
          <w:tcPr>
            <w:tcW w:w="3227" w:type="dxa"/>
          </w:tcPr>
          <w:p w:rsidR="004600DF" w:rsidRPr="00575485"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Osiecz Wielki</w:t>
            </w:r>
          </w:p>
        </w:tc>
        <w:tc>
          <w:tcPr>
            <w:tcW w:w="2551" w:type="dxa"/>
            <w:vAlign w:val="center"/>
          </w:tcPr>
          <w:p w:rsidR="004600DF" w:rsidRPr="004A45CD"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33</w:t>
            </w:r>
          </w:p>
        </w:tc>
        <w:tc>
          <w:tcPr>
            <w:tcW w:w="2977" w:type="dxa"/>
            <w:vAlign w:val="center"/>
          </w:tcPr>
          <w:p w:rsidR="004600DF" w:rsidRPr="007B24A7"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25</w:t>
            </w:r>
          </w:p>
        </w:tc>
      </w:tr>
      <w:tr w:rsidR="004600DF" w:rsidRPr="007B24A7" w:rsidTr="004600DF">
        <w:trPr>
          <w:trHeight w:val="405"/>
        </w:trPr>
        <w:tc>
          <w:tcPr>
            <w:tcW w:w="3227" w:type="dxa"/>
          </w:tcPr>
          <w:p w:rsidR="004600DF" w:rsidRPr="00575485"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Otmianowo</w:t>
            </w:r>
          </w:p>
        </w:tc>
        <w:tc>
          <w:tcPr>
            <w:tcW w:w="2551" w:type="dxa"/>
            <w:vAlign w:val="center"/>
          </w:tcPr>
          <w:p w:rsidR="004600DF"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32</w:t>
            </w:r>
          </w:p>
        </w:tc>
        <w:tc>
          <w:tcPr>
            <w:tcW w:w="2977" w:type="dxa"/>
            <w:vAlign w:val="center"/>
          </w:tcPr>
          <w:p w:rsidR="004600DF"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24</w:t>
            </w:r>
          </w:p>
        </w:tc>
      </w:tr>
      <w:tr w:rsidR="004600DF" w:rsidRPr="007B24A7" w:rsidTr="004600DF">
        <w:trPr>
          <w:trHeight w:val="405"/>
        </w:trPr>
        <w:tc>
          <w:tcPr>
            <w:tcW w:w="3227" w:type="dxa"/>
          </w:tcPr>
          <w:p w:rsidR="004600DF" w:rsidRPr="00575485"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Kaniewo </w:t>
            </w:r>
          </w:p>
        </w:tc>
        <w:tc>
          <w:tcPr>
            <w:tcW w:w="2551" w:type="dxa"/>
            <w:vAlign w:val="center"/>
          </w:tcPr>
          <w:p w:rsidR="004600DF"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23</w:t>
            </w:r>
          </w:p>
        </w:tc>
        <w:tc>
          <w:tcPr>
            <w:tcW w:w="2977" w:type="dxa"/>
            <w:vAlign w:val="center"/>
          </w:tcPr>
          <w:p w:rsidR="004600DF"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18</w:t>
            </w:r>
          </w:p>
        </w:tc>
      </w:tr>
      <w:tr w:rsidR="004600DF" w:rsidRPr="007B24A7" w:rsidTr="004600DF">
        <w:trPr>
          <w:trHeight w:val="306"/>
        </w:trPr>
        <w:tc>
          <w:tcPr>
            <w:tcW w:w="3227" w:type="dxa"/>
          </w:tcPr>
          <w:p w:rsidR="004600DF" w:rsidRPr="005D4B50" w:rsidRDefault="004600DF" w:rsidP="00590110">
            <w:pPr>
              <w:pStyle w:val="Default"/>
              <w:rPr>
                <w:rFonts w:asciiTheme="minorHAnsi" w:hAnsiTheme="minorHAnsi" w:cstheme="minorHAnsi"/>
                <w:color w:val="auto"/>
                <w:sz w:val="20"/>
                <w:szCs w:val="20"/>
              </w:rPr>
            </w:pPr>
            <w:r>
              <w:rPr>
                <w:rFonts w:asciiTheme="minorHAnsi" w:hAnsiTheme="minorHAnsi" w:cstheme="minorHAnsi"/>
                <w:b/>
                <w:color w:val="auto"/>
                <w:sz w:val="20"/>
                <w:szCs w:val="20"/>
              </w:rPr>
              <w:t xml:space="preserve">Liczba </w:t>
            </w:r>
            <w:r w:rsidRPr="005D4B50">
              <w:rPr>
                <w:rFonts w:asciiTheme="minorHAnsi" w:hAnsiTheme="minorHAnsi" w:cstheme="minorHAnsi"/>
                <w:b/>
                <w:color w:val="auto"/>
                <w:sz w:val="20"/>
                <w:szCs w:val="20"/>
              </w:rPr>
              <w:t xml:space="preserve"> gospodarstw domowych </w:t>
            </w:r>
            <w:r>
              <w:rPr>
                <w:rFonts w:asciiTheme="minorHAnsi" w:hAnsiTheme="minorHAnsi" w:cstheme="minorHAnsi"/>
                <w:b/>
                <w:color w:val="auto"/>
                <w:sz w:val="20"/>
                <w:szCs w:val="20"/>
              </w:rPr>
              <w:t xml:space="preserve">korzystających ze </w:t>
            </w:r>
            <w:r w:rsidRPr="005D4B50">
              <w:rPr>
                <w:rFonts w:asciiTheme="minorHAnsi" w:hAnsiTheme="minorHAnsi" w:cstheme="minorHAnsi"/>
                <w:b/>
                <w:color w:val="auto"/>
                <w:sz w:val="20"/>
                <w:szCs w:val="20"/>
              </w:rPr>
              <w:t xml:space="preserve">środowiskowej pomocy społecznej </w:t>
            </w:r>
            <w:r>
              <w:rPr>
                <w:rFonts w:asciiTheme="minorHAnsi" w:hAnsiTheme="minorHAnsi" w:cstheme="minorHAnsi"/>
                <w:b/>
                <w:color w:val="auto"/>
                <w:sz w:val="20"/>
                <w:szCs w:val="20"/>
              </w:rPr>
              <w:t xml:space="preserve">razem </w:t>
            </w:r>
            <w:r w:rsidRPr="005D4B50">
              <w:rPr>
                <w:rFonts w:asciiTheme="minorHAnsi" w:hAnsiTheme="minorHAnsi" w:cstheme="minorHAnsi"/>
                <w:b/>
                <w:color w:val="auto"/>
                <w:sz w:val="20"/>
                <w:szCs w:val="20"/>
              </w:rPr>
              <w:br/>
            </w:r>
            <w:r w:rsidRPr="005D4B50">
              <w:rPr>
                <w:rFonts w:asciiTheme="minorHAnsi" w:hAnsiTheme="minorHAnsi" w:cstheme="minorHAnsi"/>
                <w:color w:val="auto"/>
                <w:sz w:val="20"/>
                <w:szCs w:val="20"/>
              </w:rPr>
              <w:t>w tym</w:t>
            </w:r>
            <w:r>
              <w:rPr>
                <w:rFonts w:asciiTheme="minorHAnsi" w:hAnsiTheme="minorHAnsi" w:cstheme="minorHAnsi"/>
                <w:color w:val="auto"/>
                <w:sz w:val="20"/>
                <w:szCs w:val="20"/>
              </w:rPr>
              <w:t xml:space="preserve"> :</w:t>
            </w: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52</w:t>
            </w:r>
          </w:p>
        </w:tc>
        <w:tc>
          <w:tcPr>
            <w:tcW w:w="2977" w:type="dxa"/>
            <w:vAlign w:val="center"/>
          </w:tcPr>
          <w:p w:rsidR="004600DF"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43</w:t>
            </w:r>
          </w:p>
        </w:tc>
      </w:tr>
      <w:tr w:rsidR="004600DF" w:rsidRPr="007B24A7" w:rsidTr="004600DF">
        <w:trPr>
          <w:trHeight w:val="303"/>
        </w:trPr>
        <w:tc>
          <w:tcPr>
            <w:tcW w:w="3227" w:type="dxa"/>
          </w:tcPr>
          <w:p w:rsidR="004600DF"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Osiecz Wielki </w:t>
            </w:r>
          </w:p>
          <w:p w:rsidR="004600DF" w:rsidRPr="00575485" w:rsidRDefault="004600DF" w:rsidP="00543003">
            <w:pPr>
              <w:pStyle w:val="Default"/>
              <w:rPr>
                <w:rFonts w:asciiTheme="minorHAnsi" w:hAnsiTheme="minorHAnsi" w:cstheme="minorHAnsi"/>
                <w:color w:val="auto"/>
                <w:sz w:val="20"/>
                <w:szCs w:val="20"/>
              </w:rPr>
            </w:pP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21</w:t>
            </w:r>
          </w:p>
        </w:tc>
        <w:tc>
          <w:tcPr>
            <w:tcW w:w="2977" w:type="dxa"/>
            <w:vAlign w:val="center"/>
          </w:tcPr>
          <w:p w:rsidR="004600DF"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18</w:t>
            </w:r>
          </w:p>
        </w:tc>
      </w:tr>
      <w:tr w:rsidR="004600DF" w:rsidRPr="007B24A7" w:rsidTr="004600DF">
        <w:trPr>
          <w:trHeight w:val="303"/>
        </w:trPr>
        <w:tc>
          <w:tcPr>
            <w:tcW w:w="3227" w:type="dxa"/>
          </w:tcPr>
          <w:p w:rsidR="004600DF"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Otmianowo</w:t>
            </w:r>
          </w:p>
          <w:p w:rsidR="004600DF" w:rsidRPr="00575485" w:rsidRDefault="004600DF" w:rsidP="00543003">
            <w:pPr>
              <w:pStyle w:val="Default"/>
              <w:rPr>
                <w:rFonts w:asciiTheme="minorHAnsi" w:hAnsiTheme="minorHAnsi" w:cstheme="minorHAnsi"/>
                <w:color w:val="auto"/>
                <w:sz w:val="20"/>
                <w:szCs w:val="20"/>
              </w:rPr>
            </w:pP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22</w:t>
            </w:r>
          </w:p>
        </w:tc>
        <w:tc>
          <w:tcPr>
            <w:tcW w:w="2977" w:type="dxa"/>
            <w:vAlign w:val="center"/>
          </w:tcPr>
          <w:p w:rsidR="004600DF"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18</w:t>
            </w:r>
          </w:p>
        </w:tc>
      </w:tr>
      <w:tr w:rsidR="004600DF" w:rsidRPr="007B24A7" w:rsidTr="004600DF">
        <w:trPr>
          <w:trHeight w:val="303"/>
        </w:trPr>
        <w:tc>
          <w:tcPr>
            <w:tcW w:w="3227" w:type="dxa"/>
          </w:tcPr>
          <w:p w:rsidR="004600DF"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Kaniewo </w:t>
            </w:r>
          </w:p>
          <w:p w:rsidR="004600DF" w:rsidRPr="00575485" w:rsidRDefault="004600DF" w:rsidP="00543003">
            <w:pPr>
              <w:pStyle w:val="Default"/>
              <w:rPr>
                <w:rFonts w:asciiTheme="minorHAnsi" w:hAnsiTheme="minorHAnsi" w:cstheme="minorHAnsi"/>
                <w:color w:val="auto"/>
                <w:sz w:val="20"/>
                <w:szCs w:val="20"/>
              </w:rPr>
            </w:pP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9</w:t>
            </w:r>
          </w:p>
        </w:tc>
        <w:tc>
          <w:tcPr>
            <w:tcW w:w="2977" w:type="dxa"/>
            <w:vAlign w:val="center"/>
          </w:tcPr>
          <w:p w:rsidR="004600DF"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7</w:t>
            </w:r>
          </w:p>
        </w:tc>
      </w:tr>
      <w:tr w:rsidR="004600DF" w:rsidRPr="007B24A7" w:rsidTr="004600DF">
        <w:trPr>
          <w:trHeight w:val="246"/>
        </w:trPr>
        <w:tc>
          <w:tcPr>
            <w:tcW w:w="3227" w:type="dxa"/>
          </w:tcPr>
          <w:p w:rsidR="004600DF" w:rsidRPr="005D4B50" w:rsidRDefault="004600DF" w:rsidP="00543003">
            <w:pPr>
              <w:pStyle w:val="Default"/>
              <w:rPr>
                <w:rFonts w:asciiTheme="minorHAnsi" w:hAnsiTheme="minorHAnsi" w:cstheme="minorHAnsi"/>
                <w:b/>
                <w:color w:val="auto"/>
                <w:sz w:val="20"/>
                <w:szCs w:val="20"/>
              </w:rPr>
            </w:pPr>
            <w:r>
              <w:rPr>
                <w:rFonts w:asciiTheme="minorHAnsi" w:hAnsiTheme="minorHAnsi" w:cstheme="minorHAnsi"/>
                <w:b/>
                <w:color w:val="auto"/>
                <w:sz w:val="20"/>
                <w:szCs w:val="20"/>
              </w:rPr>
              <w:t xml:space="preserve">Liczba </w:t>
            </w:r>
            <w:r w:rsidRPr="005D4B50">
              <w:rPr>
                <w:rFonts w:asciiTheme="minorHAnsi" w:hAnsiTheme="minorHAnsi" w:cstheme="minorHAnsi"/>
                <w:b/>
                <w:color w:val="auto"/>
                <w:sz w:val="20"/>
                <w:szCs w:val="20"/>
              </w:rPr>
              <w:t xml:space="preserve"> dzieci do lat 17, na które rodzice otrzymują zasiłek rodzinny </w:t>
            </w:r>
            <w:r>
              <w:rPr>
                <w:rFonts w:asciiTheme="minorHAnsi" w:hAnsiTheme="minorHAnsi" w:cstheme="minorHAnsi"/>
                <w:b/>
                <w:color w:val="auto"/>
                <w:sz w:val="20"/>
                <w:szCs w:val="20"/>
              </w:rPr>
              <w:t xml:space="preserve">razem </w:t>
            </w:r>
            <w:r w:rsidRPr="005D4B50">
              <w:rPr>
                <w:rFonts w:asciiTheme="minorHAnsi" w:hAnsiTheme="minorHAnsi" w:cstheme="minorHAnsi"/>
                <w:b/>
                <w:color w:val="auto"/>
                <w:sz w:val="20"/>
                <w:szCs w:val="20"/>
              </w:rPr>
              <w:t>w tym :</w:t>
            </w:r>
          </w:p>
          <w:p w:rsidR="004600DF" w:rsidRPr="005D4B50" w:rsidRDefault="004600DF" w:rsidP="00543003">
            <w:pPr>
              <w:pStyle w:val="Default"/>
              <w:rPr>
                <w:rFonts w:asciiTheme="minorHAnsi" w:hAnsiTheme="minorHAnsi" w:cstheme="minorHAnsi"/>
                <w:color w:val="auto"/>
                <w:sz w:val="20"/>
                <w:szCs w:val="20"/>
              </w:rPr>
            </w:pP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93</w:t>
            </w:r>
          </w:p>
        </w:tc>
        <w:tc>
          <w:tcPr>
            <w:tcW w:w="2977" w:type="dxa"/>
            <w:vAlign w:val="center"/>
          </w:tcPr>
          <w:p w:rsidR="004600DF" w:rsidRPr="004A45CD" w:rsidRDefault="004600DF" w:rsidP="005359DE">
            <w:pPr>
              <w:jc w:val="center"/>
              <w:rPr>
                <w:rFonts w:cstheme="minorHAnsi"/>
                <w:color w:val="000000" w:themeColor="text1"/>
                <w:sz w:val="20"/>
                <w:szCs w:val="20"/>
              </w:rPr>
            </w:pPr>
            <w:r>
              <w:rPr>
                <w:rFonts w:cstheme="minorHAnsi"/>
                <w:color w:val="000000" w:themeColor="text1"/>
                <w:sz w:val="20"/>
                <w:szCs w:val="20"/>
              </w:rPr>
              <w:t>70</w:t>
            </w:r>
          </w:p>
        </w:tc>
      </w:tr>
      <w:tr w:rsidR="004600DF" w:rsidRPr="007B24A7" w:rsidTr="004600DF">
        <w:trPr>
          <w:trHeight w:val="243"/>
        </w:trPr>
        <w:tc>
          <w:tcPr>
            <w:tcW w:w="3227" w:type="dxa"/>
          </w:tcPr>
          <w:p w:rsidR="004600DF" w:rsidRPr="00575485"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Osiecz Wielki</w:t>
            </w: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40</w:t>
            </w:r>
          </w:p>
        </w:tc>
        <w:tc>
          <w:tcPr>
            <w:tcW w:w="2977" w:type="dxa"/>
            <w:vAlign w:val="center"/>
          </w:tcPr>
          <w:p w:rsidR="004600DF" w:rsidRDefault="004600DF" w:rsidP="005359DE">
            <w:pPr>
              <w:jc w:val="center"/>
              <w:rPr>
                <w:rFonts w:cstheme="minorHAnsi"/>
                <w:color w:val="000000" w:themeColor="text1"/>
                <w:sz w:val="20"/>
                <w:szCs w:val="20"/>
              </w:rPr>
            </w:pPr>
            <w:r>
              <w:rPr>
                <w:rFonts w:cstheme="minorHAnsi"/>
                <w:color w:val="000000" w:themeColor="text1"/>
                <w:sz w:val="20"/>
                <w:szCs w:val="20"/>
              </w:rPr>
              <w:t>30</w:t>
            </w:r>
          </w:p>
        </w:tc>
      </w:tr>
      <w:tr w:rsidR="004600DF" w:rsidRPr="007B24A7" w:rsidTr="004600DF">
        <w:trPr>
          <w:trHeight w:val="243"/>
        </w:trPr>
        <w:tc>
          <w:tcPr>
            <w:tcW w:w="3227" w:type="dxa"/>
          </w:tcPr>
          <w:p w:rsidR="004600DF" w:rsidRPr="00575485"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Otmianowo</w:t>
            </w: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40</w:t>
            </w:r>
          </w:p>
        </w:tc>
        <w:tc>
          <w:tcPr>
            <w:tcW w:w="2977" w:type="dxa"/>
            <w:vAlign w:val="center"/>
          </w:tcPr>
          <w:p w:rsidR="004600DF" w:rsidRDefault="004600DF" w:rsidP="005359DE">
            <w:pPr>
              <w:jc w:val="center"/>
              <w:rPr>
                <w:rFonts w:cstheme="minorHAnsi"/>
                <w:color w:val="000000" w:themeColor="text1"/>
                <w:sz w:val="20"/>
                <w:szCs w:val="20"/>
              </w:rPr>
            </w:pPr>
            <w:r>
              <w:rPr>
                <w:rFonts w:cstheme="minorHAnsi"/>
                <w:color w:val="000000" w:themeColor="text1"/>
                <w:sz w:val="20"/>
                <w:szCs w:val="20"/>
              </w:rPr>
              <w:t>30</w:t>
            </w:r>
          </w:p>
        </w:tc>
      </w:tr>
      <w:tr w:rsidR="004600DF" w:rsidRPr="007B24A7" w:rsidTr="004600DF">
        <w:trPr>
          <w:trHeight w:val="243"/>
        </w:trPr>
        <w:tc>
          <w:tcPr>
            <w:tcW w:w="3227" w:type="dxa"/>
          </w:tcPr>
          <w:p w:rsidR="004600DF" w:rsidRPr="00575485" w:rsidRDefault="004600DF"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Kaniewo </w:t>
            </w:r>
          </w:p>
        </w:tc>
        <w:tc>
          <w:tcPr>
            <w:tcW w:w="2551" w:type="dxa"/>
            <w:vAlign w:val="center"/>
          </w:tcPr>
          <w:p w:rsidR="004600DF" w:rsidRPr="00543003" w:rsidRDefault="004600DF"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13</w:t>
            </w:r>
          </w:p>
        </w:tc>
        <w:tc>
          <w:tcPr>
            <w:tcW w:w="2977" w:type="dxa"/>
            <w:vAlign w:val="center"/>
          </w:tcPr>
          <w:p w:rsidR="004600DF" w:rsidRDefault="004600DF" w:rsidP="005359DE">
            <w:pPr>
              <w:jc w:val="center"/>
              <w:rPr>
                <w:rFonts w:cstheme="minorHAnsi"/>
                <w:color w:val="000000" w:themeColor="text1"/>
                <w:sz w:val="20"/>
                <w:szCs w:val="20"/>
              </w:rPr>
            </w:pPr>
            <w:r>
              <w:rPr>
                <w:rFonts w:cstheme="minorHAnsi"/>
                <w:color w:val="000000" w:themeColor="text1"/>
                <w:sz w:val="20"/>
                <w:szCs w:val="20"/>
              </w:rPr>
              <w:t>10</w:t>
            </w:r>
          </w:p>
        </w:tc>
      </w:tr>
      <w:tr w:rsidR="004600DF" w:rsidRPr="007B24A7" w:rsidTr="004600DF">
        <w:trPr>
          <w:trHeight w:val="282"/>
        </w:trPr>
        <w:tc>
          <w:tcPr>
            <w:tcW w:w="3227" w:type="dxa"/>
          </w:tcPr>
          <w:p w:rsidR="004600DF" w:rsidRPr="00575485" w:rsidRDefault="004600DF" w:rsidP="005D4B50">
            <w:pPr>
              <w:rPr>
                <w:rFonts w:cstheme="minorHAnsi"/>
                <w:b/>
                <w:sz w:val="20"/>
                <w:szCs w:val="20"/>
              </w:rPr>
            </w:pPr>
            <w:r w:rsidRPr="00575485">
              <w:rPr>
                <w:rFonts w:cstheme="minorHAnsi"/>
                <w:b/>
                <w:sz w:val="20"/>
                <w:szCs w:val="20"/>
              </w:rPr>
              <w:t xml:space="preserve">Występowanie przestrzeni zdegradowanej </w:t>
            </w:r>
            <w:r w:rsidRPr="00575485">
              <w:rPr>
                <w:rFonts w:cstheme="minorHAnsi"/>
                <w:b/>
                <w:sz w:val="20"/>
                <w:szCs w:val="20"/>
              </w:rPr>
              <w:br/>
              <w:t xml:space="preserve">na danym obszarze </w:t>
            </w:r>
            <w:r>
              <w:rPr>
                <w:rFonts w:cstheme="minorHAnsi"/>
                <w:b/>
                <w:sz w:val="20"/>
                <w:szCs w:val="20"/>
              </w:rPr>
              <w:t xml:space="preserve">razem w tym : </w:t>
            </w:r>
          </w:p>
        </w:tc>
        <w:tc>
          <w:tcPr>
            <w:tcW w:w="2551" w:type="dxa"/>
            <w:vAlign w:val="center"/>
          </w:tcPr>
          <w:p w:rsidR="004600DF" w:rsidRPr="004A45CD" w:rsidRDefault="004600DF"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3</w:t>
            </w:r>
          </w:p>
        </w:tc>
        <w:tc>
          <w:tcPr>
            <w:tcW w:w="2977" w:type="dxa"/>
            <w:vAlign w:val="center"/>
          </w:tcPr>
          <w:p w:rsidR="004600DF" w:rsidRPr="004A45CD"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r>
      <w:tr w:rsidR="004600DF" w:rsidRPr="007B24A7" w:rsidTr="004600DF">
        <w:trPr>
          <w:trHeight w:val="281"/>
        </w:trPr>
        <w:tc>
          <w:tcPr>
            <w:tcW w:w="3227" w:type="dxa"/>
          </w:tcPr>
          <w:p w:rsidR="004600DF" w:rsidRPr="00EE6C1E" w:rsidRDefault="004600DF" w:rsidP="00EE6C1E">
            <w:pPr>
              <w:pStyle w:val="Akapitzlist"/>
              <w:numPr>
                <w:ilvl w:val="0"/>
                <w:numId w:val="41"/>
              </w:numPr>
              <w:rPr>
                <w:rFonts w:cstheme="minorHAnsi"/>
                <w:sz w:val="20"/>
                <w:szCs w:val="20"/>
              </w:rPr>
            </w:pPr>
            <w:r w:rsidRPr="00EE6C1E">
              <w:rPr>
                <w:rFonts w:cstheme="minorHAnsi"/>
                <w:sz w:val="20"/>
                <w:szCs w:val="20"/>
              </w:rPr>
              <w:t>Osiecz Wielki</w:t>
            </w:r>
          </w:p>
        </w:tc>
        <w:tc>
          <w:tcPr>
            <w:tcW w:w="2551" w:type="dxa"/>
            <w:vAlign w:val="center"/>
          </w:tcPr>
          <w:p w:rsidR="004600DF" w:rsidRDefault="004600DF"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1</w:t>
            </w:r>
          </w:p>
        </w:tc>
        <w:tc>
          <w:tcPr>
            <w:tcW w:w="2977" w:type="dxa"/>
            <w:vAlign w:val="center"/>
          </w:tcPr>
          <w:p w:rsidR="004600DF" w:rsidRPr="004A45CD"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r>
      <w:tr w:rsidR="004600DF" w:rsidRPr="007B24A7" w:rsidTr="004600DF">
        <w:trPr>
          <w:trHeight w:val="281"/>
        </w:trPr>
        <w:tc>
          <w:tcPr>
            <w:tcW w:w="3227" w:type="dxa"/>
          </w:tcPr>
          <w:p w:rsidR="004600DF" w:rsidRPr="00EE6C1E" w:rsidRDefault="004600DF" w:rsidP="00EE6C1E">
            <w:pPr>
              <w:pStyle w:val="Akapitzlist"/>
              <w:numPr>
                <w:ilvl w:val="0"/>
                <w:numId w:val="41"/>
              </w:numPr>
              <w:rPr>
                <w:rFonts w:cstheme="minorHAnsi"/>
                <w:sz w:val="20"/>
                <w:szCs w:val="20"/>
              </w:rPr>
            </w:pPr>
            <w:r w:rsidRPr="00EE6C1E">
              <w:rPr>
                <w:rFonts w:cstheme="minorHAnsi"/>
                <w:sz w:val="20"/>
                <w:szCs w:val="20"/>
              </w:rPr>
              <w:t>Otmianowo</w:t>
            </w:r>
          </w:p>
        </w:tc>
        <w:tc>
          <w:tcPr>
            <w:tcW w:w="2551" w:type="dxa"/>
            <w:vAlign w:val="center"/>
          </w:tcPr>
          <w:p w:rsidR="004600DF" w:rsidRDefault="004600DF"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1</w:t>
            </w:r>
          </w:p>
        </w:tc>
        <w:tc>
          <w:tcPr>
            <w:tcW w:w="2977" w:type="dxa"/>
            <w:vAlign w:val="center"/>
          </w:tcPr>
          <w:p w:rsidR="004600DF" w:rsidRPr="004A45CD"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r>
      <w:tr w:rsidR="004600DF" w:rsidRPr="007B24A7" w:rsidTr="004600DF">
        <w:trPr>
          <w:trHeight w:val="281"/>
        </w:trPr>
        <w:tc>
          <w:tcPr>
            <w:tcW w:w="3227" w:type="dxa"/>
          </w:tcPr>
          <w:p w:rsidR="004600DF" w:rsidRPr="00EE6C1E" w:rsidRDefault="004600DF" w:rsidP="00EE6C1E">
            <w:pPr>
              <w:pStyle w:val="Akapitzlist"/>
              <w:numPr>
                <w:ilvl w:val="0"/>
                <w:numId w:val="41"/>
              </w:numPr>
              <w:rPr>
                <w:rFonts w:cstheme="minorHAnsi"/>
                <w:sz w:val="20"/>
                <w:szCs w:val="20"/>
              </w:rPr>
            </w:pPr>
            <w:r w:rsidRPr="00EE6C1E">
              <w:rPr>
                <w:rFonts w:cstheme="minorHAnsi"/>
                <w:sz w:val="20"/>
                <w:szCs w:val="20"/>
              </w:rPr>
              <w:t xml:space="preserve">Kaniewo </w:t>
            </w:r>
          </w:p>
        </w:tc>
        <w:tc>
          <w:tcPr>
            <w:tcW w:w="2551" w:type="dxa"/>
            <w:vAlign w:val="center"/>
          </w:tcPr>
          <w:p w:rsidR="004600DF" w:rsidRDefault="004600DF"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1</w:t>
            </w:r>
          </w:p>
        </w:tc>
        <w:tc>
          <w:tcPr>
            <w:tcW w:w="2977" w:type="dxa"/>
            <w:vAlign w:val="center"/>
          </w:tcPr>
          <w:p w:rsidR="004600DF" w:rsidRPr="004A45CD" w:rsidRDefault="004600DF"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r>
    </w:tbl>
    <w:p w:rsidR="0030669C" w:rsidRPr="007B24A7" w:rsidRDefault="0030669C" w:rsidP="0030669C">
      <w:pPr>
        <w:tabs>
          <w:tab w:val="left" w:pos="426"/>
        </w:tabs>
        <w:autoSpaceDE w:val="0"/>
        <w:autoSpaceDN w:val="0"/>
        <w:adjustRightInd w:val="0"/>
        <w:spacing w:after="0" w:line="240" w:lineRule="auto"/>
        <w:jc w:val="both"/>
        <w:rPr>
          <w:rFonts w:cs="Calibri"/>
          <w:i/>
          <w:sz w:val="20"/>
          <w:szCs w:val="20"/>
        </w:rPr>
      </w:pPr>
      <w:r w:rsidRPr="007B24A7">
        <w:rPr>
          <w:rFonts w:cs="Calibri"/>
          <w:sz w:val="20"/>
          <w:szCs w:val="20"/>
        </w:rPr>
        <w:t>Źródło danych:</w:t>
      </w:r>
      <w:r w:rsidR="00EE20B4">
        <w:rPr>
          <w:rFonts w:cs="Calibri"/>
          <w:sz w:val="20"/>
          <w:szCs w:val="20"/>
        </w:rPr>
        <w:t xml:space="preserve"> </w:t>
      </w:r>
      <w:r w:rsidRPr="007B24A7">
        <w:rPr>
          <w:rFonts w:cs="Calibri"/>
          <w:i/>
          <w:sz w:val="20"/>
          <w:szCs w:val="20"/>
        </w:rPr>
        <w:t xml:space="preserve">opracowanie na podstawie danych </w:t>
      </w:r>
      <w:r w:rsidR="00FF15B8">
        <w:rPr>
          <w:rFonts w:cs="Calibri"/>
          <w:i/>
          <w:sz w:val="20"/>
          <w:szCs w:val="20"/>
        </w:rPr>
        <w:t xml:space="preserve">Urzędu </w:t>
      </w:r>
      <w:r w:rsidR="00BD7FF4">
        <w:rPr>
          <w:rFonts w:cs="Calibri"/>
          <w:i/>
          <w:sz w:val="20"/>
          <w:szCs w:val="20"/>
        </w:rPr>
        <w:t xml:space="preserve">Gminy </w:t>
      </w:r>
      <w:r w:rsidR="00605A92">
        <w:rPr>
          <w:rFonts w:cs="Calibri"/>
          <w:i/>
          <w:sz w:val="20"/>
          <w:szCs w:val="20"/>
        </w:rPr>
        <w:t>Boniewo</w:t>
      </w:r>
    </w:p>
    <w:p w:rsidR="0030669C" w:rsidRPr="007B24A7" w:rsidRDefault="0030669C" w:rsidP="0030669C">
      <w:pPr>
        <w:tabs>
          <w:tab w:val="left" w:pos="426"/>
        </w:tabs>
        <w:autoSpaceDE w:val="0"/>
        <w:autoSpaceDN w:val="0"/>
        <w:adjustRightInd w:val="0"/>
        <w:spacing w:after="0" w:line="240" w:lineRule="auto"/>
        <w:jc w:val="both"/>
        <w:rPr>
          <w:rFonts w:eastAsia="Calibri" w:cs="Calibri"/>
          <w:b/>
        </w:rPr>
      </w:pPr>
    </w:p>
    <w:p w:rsidR="00656076" w:rsidRPr="00605A92" w:rsidRDefault="0030669C" w:rsidP="004F23AC">
      <w:pPr>
        <w:autoSpaceDE w:val="0"/>
        <w:autoSpaceDN w:val="0"/>
        <w:adjustRightInd w:val="0"/>
        <w:spacing w:after="0" w:line="360" w:lineRule="auto"/>
        <w:rPr>
          <w:rFonts w:cstheme="minorHAnsi"/>
          <w:color w:val="000000"/>
        </w:rPr>
      </w:pPr>
      <w:r w:rsidRPr="00605A92">
        <w:rPr>
          <w:rFonts w:cstheme="minorHAnsi"/>
          <w:color w:val="000000"/>
        </w:rPr>
        <w:t xml:space="preserve">Dla realizacji wyznaczonych wyżej celów niezbędne jest określenie kierunków działań, które wpłyną również na osiągnięcie wyznaczonej wizji obszaru po rewitalizacji. </w:t>
      </w:r>
    </w:p>
    <w:p w:rsidR="003568A7" w:rsidRPr="00605A92" w:rsidRDefault="003568A7" w:rsidP="00A92A79">
      <w:pPr>
        <w:autoSpaceDE w:val="0"/>
        <w:autoSpaceDN w:val="0"/>
        <w:adjustRightInd w:val="0"/>
        <w:spacing w:after="0" w:line="360" w:lineRule="auto"/>
        <w:jc w:val="both"/>
        <w:rPr>
          <w:rFonts w:cstheme="minorHAnsi"/>
          <w:bCs/>
          <w:color w:val="000000"/>
        </w:rPr>
      </w:pPr>
      <w:r w:rsidRPr="00605A92">
        <w:rPr>
          <w:rFonts w:cstheme="minorHAnsi"/>
          <w:color w:val="000000"/>
        </w:rPr>
        <w:lastRenderedPageBreak/>
        <w:t>C</w:t>
      </w:r>
      <w:r w:rsidRPr="00605A92">
        <w:rPr>
          <w:rFonts w:cstheme="minorHAnsi"/>
          <w:bCs/>
          <w:color w:val="000000"/>
        </w:rPr>
        <w:t xml:space="preserve">ele Programu Gmina zamierza </w:t>
      </w:r>
      <w:r w:rsidRPr="00605A92">
        <w:rPr>
          <w:rFonts w:ascii="Calibri" w:hAnsi="Calibri" w:cs="Calibri"/>
          <w:color w:val="000000"/>
        </w:rPr>
        <w:t>zrealizować za</w:t>
      </w:r>
      <w:r w:rsidR="00CD1DB3" w:rsidRPr="00605A92">
        <w:rPr>
          <w:rFonts w:ascii="Calibri" w:hAnsi="Calibri" w:cs="Calibri"/>
          <w:color w:val="000000"/>
        </w:rPr>
        <w:t xml:space="preserve"> pomocą następujących kierunków</w:t>
      </w:r>
      <w:r w:rsidR="0004420E">
        <w:rPr>
          <w:rFonts w:ascii="Calibri" w:hAnsi="Calibri" w:cs="Calibri"/>
          <w:color w:val="000000"/>
        </w:rPr>
        <w:t xml:space="preserve"> </w:t>
      </w:r>
      <w:r w:rsidR="00426C0D">
        <w:rPr>
          <w:rFonts w:ascii="Calibri" w:hAnsi="Calibri" w:cs="Calibri"/>
          <w:color w:val="000000"/>
        </w:rPr>
        <w:t>działań:</w:t>
      </w:r>
    </w:p>
    <w:p w:rsidR="003568A7" w:rsidRPr="00605A92" w:rsidRDefault="003568A7" w:rsidP="00A92A79">
      <w:pPr>
        <w:autoSpaceDE w:val="0"/>
        <w:autoSpaceDN w:val="0"/>
        <w:adjustRightInd w:val="0"/>
        <w:spacing w:after="0" w:line="360" w:lineRule="auto"/>
        <w:jc w:val="both"/>
        <w:rPr>
          <w:rFonts w:ascii="Calibri" w:hAnsi="Calibri" w:cs="Calibri"/>
        </w:rPr>
      </w:pPr>
      <w:r w:rsidRPr="00605A92">
        <w:rPr>
          <w:rFonts w:ascii="Calibri" w:hAnsi="Calibri" w:cs="Calibri"/>
          <w:bCs/>
        </w:rPr>
        <w:t xml:space="preserve">Kierunek 1: Aktywizacja społeczna, edukacyjna i zawodowa mieszkańców </w:t>
      </w:r>
    </w:p>
    <w:p w:rsidR="003568A7" w:rsidRPr="00605A92" w:rsidRDefault="003568A7" w:rsidP="00A92A79">
      <w:pPr>
        <w:autoSpaceDE w:val="0"/>
        <w:autoSpaceDN w:val="0"/>
        <w:adjustRightInd w:val="0"/>
        <w:spacing w:after="0" w:line="360" w:lineRule="auto"/>
        <w:jc w:val="both"/>
        <w:rPr>
          <w:rFonts w:ascii="Calibri" w:hAnsi="Calibri" w:cs="Calibri"/>
        </w:rPr>
      </w:pPr>
      <w:r w:rsidRPr="00605A92">
        <w:rPr>
          <w:rFonts w:ascii="Calibri" w:hAnsi="Calibri" w:cs="Calibri"/>
          <w:bCs/>
        </w:rPr>
        <w:t>Kierunek 2: Przeciwdziałanie wykluczeniom społecznym w sołectwach</w:t>
      </w:r>
      <w:r w:rsidR="00A673C2">
        <w:rPr>
          <w:rFonts w:ascii="Calibri" w:hAnsi="Calibri" w:cs="Calibri"/>
          <w:bCs/>
        </w:rPr>
        <w:t xml:space="preserve"> stanowiących obszar do rewitalizacji</w:t>
      </w:r>
    </w:p>
    <w:p w:rsidR="003568A7" w:rsidRPr="00605A92" w:rsidRDefault="003568A7" w:rsidP="00A92A79">
      <w:pPr>
        <w:autoSpaceDE w:val="0"/>
        <w:autoSpaceDN w:val="0"/>
        <w:adjustRightInd w:val="0"/>
        <w:spacing w:after="0" w:line="360" w:lineRule="auto"/>
        <w:jc w:val="both"/>
        <w:rPr>
          <w:rFonts w:cstheme="minorHAnsi"/>
          <w:bCs/>
        </w:rPr>
      </w:pPr>
      <w:r w:rsidRPr="00605A92">
        <w:rPr>
          <w:rFonts w:ascii="Calibri" w:hAnsi="Calibri" w:cs="Calibri"/>
          <w:bCs/>
        </w:rPr>
        <w:t>Kierunek 3: Rozwój infrastruktury dla rozwoju społeczneg</w:t>
      </w:r>
      <w:r w:rsidR="00A01882" w:rsidRPr="00605A92">
        <w:rPr>
          <w:rFonts w:ascii="Calibri" w:hAnsi="Calibri" w:cs="Calibri"/>
          <w:bCs/>
        </w:rPr>
        <w:t xml:space="preserve">o i integracji mieszkańców </w:t>
      </w:r>
      <w:r w:rsidR="00A01882" w:rsidRPr="00605A92">
        <w:rPr>
          <w:rFonts w:ascii="Calibri" w:hAnsi="Calibri" w:cs="Calibri"/>
          <w:bCs/>
        </w:rPr>
        <w:br/>
      </w:r>
      <w:r w:rsidR="00A673C2">
        <w:rPr>
          <w:rFonts w:ascii="Calibri" w:hAnsi="Calibri" w:cs="Calibri"/>
          <w:bCs/>
        </w:rPr>
        <w:t>w wyniku procesu rewitalizacji.</w:t>
      </w:r>
    </w:p>
    <w:p w:rsidR="0030669C" w:rsidRPr="00E52889" w:rsidRDefault="0030669C" w:rsidP="004F23AC">
      <w:pPr>
        <w:autoSpaceDE w:val="0"/>
        <w:autoSpaceDN w:val="0"/>
        <w:adjustRightInd w:val="0"/>
        <w:spacing w:after="0" w:line="360" w:lineRule="auto"/>
        <w:jc w:val="both"/>
        <w:rPr>
          <w:rFonts w:cstheme="minorHAnsi"/>
          <w:bCs/>
          <w:color w:val="000000"/>
        </w:rPr>
      </w:pPr>
      <w:r w:rsidRPr="00E31CBD">
        <w:rPr>
          <w:rFonts w:cstheme="minorHAnsi"/>
          <w:bCs/>
          <w:color w:val="000000"/>
        </w:rPr>
        <w:t>Planowane kierunki działań na obszarach rewitalizacji</w:t>
      </w:r>
      <w:r w:rsidR="0004420E">
        <w:rPr>
          <w:rFonts w:cstheme="minorHAnsi"/>
          <w:bCs/>
          <w:color w:val="000000"/>
        </w:rPr>
        <w:t xml:space="preserve"> </w:t>
      </w:r>
      <w:r>
        <w:rPr>
          <w:rFonts w:cstheme="minorHAnsi"/>
          <w:bCs/>
          <w:color w:val="000000"/>
        </w:rPr>
        <w:t>zakładają m.in.</w:t>
      </w:r>
      <w:r w:rsidRPr="00E31CBD">
        <w:rPr>
          <w:rFonts w:cstheme="minorHAnsi"/>
          <w:bCs/>
          <w:color w:val="000000"/>
        </w:rPr>
        <w:t xml:space="preserve">: </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wzmocnienie integracji społecznej mieszkańców</w:t>
      </w:r>
      <w:r w:rsidR="00A673C2">
        <w:rPr>
          <w:rFonts w:cstheme="minorHAnsi"/>
          <w:color w:val="000000"/>
        </w:rPr>
        <w:t>,</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wspieranie osób i rodzin ze środowisk dotkniętych problemami społecznymi (wykluczenie społeczne, alkoholizm, ubóstwo, bezrobocie, przemoc w rodzinie),</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zwiększanie aktywności</w:t>
      </w:r>
      <w:r w:rsidR="004F23AC">
        <w:rPr>
          <w:rFonts w:cstheme="minorHAnsi"/>
          <w:color w:val="000000"/>
        </w:rPr>
        <w:t xml:space="preserve"> mieszkańców</w:t>
      </w:r>
      <w:r w:rsidR="00A673C2">
        <w:rPr>
          <w:rFonts w:cstheme="minorHAnsi"/>
          <w:color w:val="000000"/>
        </w:rPr>
        <w:t xml:space="preserve"> w wyniku</w:t>
      </w:r>
      <w:r w:rsidRPr="00E31CBD">
        <w:rPr>
          <w:rFonts w:cstheme="minorHAnsi"/>
          <w:color w:val="000000"/>
        </w:rPr>
        <w:t xml:space="preserve"> inicjatyw społecznych i edukacyjnych, </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kreowanie postaw przedsiębiorczych wśród społeczności, </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podnoszenie kwalifikacji i umiejętności </w:t>
      </w:r>
      <w:r w:rsidR="004F23AC">
        <w:rPr>
          <w:rFonts w:cstheme="minorHAnsi"/>
          <w:color w:val="000000"/>
        </w:rPr>
        <w:t xml:space="preserve">edukacyjnych oraz </w:t>
      </w:r>
      <w:r w:rsidRPr="00E31CBD">
        <w:rPr>
          <w:rFonts w:cstheme="minorHAnsi"/>
          <w:color w:val="000000"/>
        </w:rPr>
        <w:t>zawodowych mieszkańców,</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zagospodarowanie przestrzeni publicznej na cele społeczne, </w:t>
      </w:r>
    </w:p>
    <w:p w:rsidR="00D306DA" w:rsidRPr="009464E0"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poprawa infrastruktury </w:t>
      </w:r>
      <w:r w:rsidR="006103A7">
        <w:rPr>
          <w:rFonts w:cstheme="minorHAnsi"/>
          <w:color w:val="000000"/>
        </w:rPr>
        <w:t>.</w:t>
      </w:r>
    </w:p>
    <w:p w:rsidR="0030669C" w:rsidRPr="00E31CBD" w:rsidRDefault="0030669C" w:rsidP="004F23AC">
      <w:pPr>
        <w:pStyle w:val="Default"/>
        <w:spacing w:line="360" w:lineRule="auto"/>
        <w:jc w:val="both"/>
        <w:rPr>
          <w:rFonts w:asciiTheme="minorHAnsi" w:hAnsiTheme="minorHAnsi" w:cstheme="minorHAnsi"/>
          <w:color w:val="244061" w:themeColor="accent1" w:themeShade="80"/>
          <w:sz w:val="28"/>
          <w:szCs w:val="28"/>
        </w:rPr>
      </w:pPr>
      <w:r w:rsidRPr="00E31CBD">
        <w:rPr>
          <w:rFonts w:asciiTheme="minorHAnsi" w:hAnsiTheme="minorHAnsi" w:cstheme="minorHAnsi"/>
          <w:sz w:val="22"/>
          <w:szCs w:val="22"/>
        </w:rPr>
        <w:t xml:space="preserve">Przyjęte do realizacji kierunki działań wynikają z określonego celu głównego </w:t>
      </w:r>
      <w:r w:rsidRPr="00E31CBD">
        <w:rPr>
          <w:rFonts w:asciiTheme="minorHAnsi" w:hAnsiTheme="minorHAnsi" w:cstheme="minorHAnsi"/>
          <w:i/>
          <w:iCs/>
          <w:sz w:val="22"/>
          <w:szCs w:val="22"/>
        </w:rPr>
        <w:t xml:space="preserve">Programu Rewitalizacji </w:t>
      </w:r>
      <w:r w:rsidRPr="00E31CBD">
        <w:rPr>
          <w:rFonts w:asciiTheme="minorHAnsi" w:hAnsiTheme="minorHAnsi" w:cstheme="minorHAnsi"/>
          <w:sz w:val="22"/>
          <w:szCs w:val="22"/>
        </w:rPr>
        <w:t>oraz jego celów szczegółowych. Ich realizacja wpłynie na osiągnięcie zdefiniowanej wizji obszaru rewitalizacji po rewitalizacji.</w:t>
      </w:r>
    </w:p>
    <w:p w:rsidR="00E44472" w:rsidRPr="008A7E1A" w:rsidRDefault="00E44472" w:rsidP="004F23AC">
      <w:pPr>
        <w:pStyle w:val="Default"/>
        <w:jc w:val="both"/>
        <w:rPr>
          <w:rFonts w:asciiTheme="minorHAnsi" w:hAnsiTheme="minorHAnsi" w:cstheme="minorHAnsi"/>
          <w:color w:val="244061" w:themeColor="accent1" w:themeShade="80"/>
          <w:sz w:val="28"/>
          <w:szCs w:val="28"/>
        </w:rPr>
      </w:pPr>
    </w:p>
    <w:p w:rsidR="004F23AC" w:rsidRPr="009464E0" w:rsidRDefault="004E2267" w:rsidP="004F23AC">
      <w:pPr>
        <w:pStyle w:val="Default"/>
        <w:jc w:val="both"/>
        <w:rPr>
          <w:rFonts w:asciiTheme="minorHAnsi" w:hAnsiTheme="minorHAnsi" w:cstheme="minorHAnsi"/>
          <w:color w:val="365F91" w:themeColor="accent1" w:themeShade="BF"/>
          <w:sz w:val="32"/>
          <w:szCs w:val="32"/>
        </w:rPr>
      </w:pPr>
      <w:r w:rsidRPr="009464E0">
        <w:rPr>
          <w:rFonts w:asciiTheme="minorHAnsi" w:hAnsiTheme="minorHAnsi" w:cstheme="minorHAnsi"/>
          <w:bCs/>
          <w:color w:val="365F91" w:themeColor="accent1" w:themeShade="BF"/>
          <w:sz w:val="32"/>
          <w:szCs w:val="32"/>
        </w:rPr>
        <w:t>VII</w:t>
      </w:r>
      <w:r w:rsidR="004F23AC" w:rsidRPr="009464E0">
        <w:rPr>
          <w:rFonts w:asciiTheme="minorHAnsi" w:hAnsiTheme="minorHAnsi" w:cstheme="minorHAnsi"/>
          <w:bCs/>
          <w:color w:val="365F91" w:themeColor="accent1" w:themeShade="BF"/>
          <w:sz w:val="32"/>
          <w:szCs w:val="32"/>
        </w:rPr>
        <w:t xml:space="preserve">. Lista planowanych projektów/przedsięwzięć rewitalizacyjnych </w:t>
      </w:r>
    </w:p>
    <w:p w:rsidR="004F23AC" w:rsidRDefault="004F23AC" w:rsidP="004F23AC">
      <w:pPr>
        <w:pStyle w:val="Default"/>
        <w:jc w:val="both"/>
        <w:rPr>
          <w:rFonts w:asciiTheme="minorHAnsi" w:hAnsiTheme="minorHAnsi" w:cstheme="minorHAnsi"/>
          <w:color w:val="244061" w:themeColor="accent1" w:themeShade="80"/>
          <w:sz w:val="28"/>
          <w:szCs w:val="28"/>
        </w:rPr>
      </w:pPr>
    </w:p>
    <w:p w:rsidR="004F23AC" w:rsidRPr="007B24A7" w:rsidRDefault="004F23AC" w:rsidP="00701ABC">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Dla osiągnięcia wyznaczonych celów oraz wyprowad</w:t>
      </w:r>
      <w:r>
        <w:rPr>
          <w:rFonts w:eastAsia="Calibri" w:cstheme="minorHAnsi"/>
          <w:color w:val="000000"/>
        </w:rPr>
        <w:t>zenia obszarów rewitalizowanych</w:t>
      </w:r>
      <w:r w:rsidRPr="007B24A7">
        <w:rPr>
          <w:rFonts w:eastAsia="Calibri" w:cstheme="minorHAnsi"/>
          <w:color w:val="000000"/>
        </w:rPr>
        <w:t xml:space="preserve">, a także zrealizowania wytyczonych kierunków działań rewitalizacyjnych </w:t>
      </w:r>
      <w:r w:rsidR="00FA6B85">
        <w:rPr>
          <w:rFonts w:eastAsia="Calibri" w:cstheme="minorHAnsi"/>
          <w:color w:val="000000"/>
        </w:rPr>
        <w:t xml:space="preserve">na lata 2017 </w:t>
      </w:r>
      <w:r>
        <w:rPr>
          <w:rFonts w:eastAsia="Calibri" w:cstheme="minorHAnsi"/>
          <w:color w:val="000000"/>
        </w:rPr>
        <w:t>-2023</w:t>
      </w:r>
      <w:r w:rsidR="00FA6B85">
        <w:rPr>
          <w:rFonts w:eastAsia="Calibri" w:cstheme="minorHAnsi"/>
          <w:color w:val="000000"/>
        </w:rPr>
        <w:t>,</w:t>
      </w:r>
      <w:r w:rsidRPr="007B24A7">
        <w:rPr>
          <w:rFonts w:eastAsia="Calibri" w:cstheme="minorHAnsi"/>
          <w:color w:val="000000"/>
        </w:rPr>
        <w:t xml:space="preserve">przyjęto </w:t>
      </w:r>
      <w:r w:rsidR="00FA6B85">
        <w:rPr>
          <w:rFonts w:eastAsia="Calibri" w:cstheme="minorHAnsi"/>
          <w:color w:val="000000"/>
        </w:rPr>
        <w:t xml:space="preserve">Listę </w:t>
      </w:r>
      <w:r w:rsidRPr="007B24A7">
        <w:rPr>
          <w:rFonts w:eastAsia="Calibri" w:cstheme="minorHAnsi"/>
          <w:color w:val="000000"/>
        </w:rPr>
        <w:t>głównych</w:t>
      </w:r>
      <w:r w:rsidR="00FA6B85">
        <w:rPr>
          <w:rFonts w:eastAsia="Calibri" w:cstheme="minorHAnsi"/>
          <w:color w:val="000000"/>
        </w:rPr>
        <w:t xml:space="preserve"> projektów</w:t>
      </w:r>
      <w:r w:rsidRPr="007B24A7">
        <w:rPr>
          <w:rFonts w:eastAsia="Calibri" w:cstheme="minorHAnsi"/>
          <w:color w:val="000000"/>
        </w:rPr>
        <w:t xml:space="preserve"> i </w:t>
      </w:r>
      <w:r w:rsidR="00FA6B85">
        <w:rPr>
          <w:rFonts w:eastAsia="Calibri" w:cstheme="minorHAnsi"/>
          <w:color w:val="000000"/>
        </w:rPr>
        <w:t xml:space="preserve">Listę </w:t>
      </w:r>
      <w:r w:rsidRPr="007B24A7">
        <w:rPr>
          <w:rFonts w:eastAsia="Calibri" w:cstheme="minorHAnsi"/>
          <w:color w:val="000000"/>
        </w:rPr>
        <w:t xml:space="preserve">uzupełniających projektów rewitalizacyjnych </w:t>
      </w:r>
      <w:r w:rsidR="009D21B8">
        <w:rPr>
          <w:rFonts w:eastAsia="Calibri" w:cstheme="minorHAnsi"/>
          <w:color w:val="000000"/>
        </w:rPr>
        <w:t>.</w:t>
      </w:r>
      <w:r w:rsidR="00656076">
        <w:rPr>
          <w:rFonts w:eastAsia="Calibri" w:cstheme="minorHAnsi"/>
          <w:color w:val="000000"/>
        </w:rPr>
        <w:t>.</w:t>
      </w:r>
      <w:r w:rsidR="00C363ED">
        <w:rPr>
          <w:rFonts w:eastAsia="Calibri" w:cstheme="minorHAnsi"/>
          <w:color w:val="000000"/>
        </w:rPr>
        <w:t xml:space="preserve"> Poza listą główną projektów odnoszących się bezpośrednio do wyznaczonego obszaru rewitalizacji, zaplanowano projekty komplementarne na obszarze zdegradowanym mające na celu wzmocnienia procesu rewitalizacji oraz zintegrowanie działań rewitalizacyjnych. Projekty komplementarne realizowane będą na terenie </w:t>
      </w:r>
      <w:r w:rsidR="005835FD">
        <w:rPr>
          <w:rFonts w:eastAsia="Calibri" w:cstheme="minorHAnsi"/>
          <w:color w:val="000000"/>
        </w:rPr>
        <w:t xml:space="preserve">miejscowości </w:t>
      </w:r>
      <w:r w:rsidR="00FB7154" w:rsidRPr="00FB7154">
        <w:rPr>
          <w:rFonts w:eastAsia="Calibri" w:cstheme="minorHAnsi"/>
          <w:color w:val="000000" w:themeColor="text1"/>
        </w:rPr>
        <w:t>Łąki Wielkie, Osiecz Mały</w:t>
      </w:r>
      <w:r w:rsidR="0004420E">
        <w:rPr>
          <w:rFonts w:eastAsia="Calibri" w:cstheme="minorHAnsi"/>
          <w:color w:val="000000" w:themeColor="text1"/>
        </w:rPr>
        <w:t xml:space="preserve"> </w:t>
      </w:r>
      <w:r w:rsidR="00C363ED">
        <w:rPr>
          <w:rFonts w:eastAsia="Calibri" w:cstheme="minorHAnsi"/>
          <w:color w:val="000000"/>
        </w:rPr>
        <w:t xml:space="preserve">gdzie zidentyfikowano niekorzystne zjawiska społeczne w skali ponadprzeciętnej, jednak obszarowo nie weszły one w skład obszaru do rewitalizacji z uwagi na przekroczenia dopuszczalnych limitów. </w:t>
      </w:r>
    </w:p>
    <w:p w:rsidR="00A92A79" w:rsidRPr="00C363ED" w:rsidRDefault="004F23AC" w:rsidP="00701ABC">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Na projekty rewitalizacyjne</w:t>
      </w:r>
      <w:r w:rsidR="00C363ED">
        <w:rPr>
          <w:rFonts w:eastAsia="Calibri" w:cstheme="minorHAnsi"/>
          <w:color w:val="000000"/>
        </w:rPr>
        <w:t xml:space="preserve"> na obszarze rewitalizacji </w:t>
      </w:r>
      <w:r w:rsidRPr="007B24A7">
        <w:rPr>
          <w:rFonts w:eastAsia="Calibri" w:cstheme="minorHAnsi"/>
          <w:color w:val="000000"/>
        </w:rPr>
        <w:t xml:space="preserve"> składają się określone działania, w szczególności o charakterze społecznym, gospodarczym, infrastrukturalno-technicznym,</w:t>
      </w:r>
      <w:r>
        <w:rPr>
          <w:rFonts w:eastAsia="Calibri" w:cstheme="minorHAnsi"/>
          <w:color w:val="000000"/>
        </w:rPr>
        <w:t xml:space="preserve"> a także oddziaływaniu przestrzennym oraz</w:t>
      </w:r>
      <w:r w:rsidRPr="007B24A7">
        <w:rPr>
          <w:rFonts w:eastAsia="Calibri" w:cstheme="minorHAnsi"/>
          <w:color w:val="000000"/>
        </w:rPr>
        <w:t xml:space="preserve"> środowiskowym. Projekty </w:t>
      </w:r>
      <w:r w:rsidR="00C363ED">
        <w:rPr>
          <w:rFonts w:eastAsia="Calibri" w:cstheme="minorHAnsi"/>
          <w:color w:val="000000"/>
        </w:rPr>
        <w:t xml:space="preserve">listy głównej </w:t>
      </w:r>
      <w:r w:rsidRPr="007B24A7">
        <w:rPr>
          <w:rFonts w:eastAsia="Calibri" w:cstheme="minorHAnsi"/>
          <w:color w:val="000000"/>
        </w:rPr>
        <w:t>są</w:t>
      </w:r>
      <w:r w:rsidR="00C363ED">
        <w:rPr>
          <w:rFonts w:eastAsia="Calibri" w:cstheme="minorHAnsi"/>
          <w:color w:val="000000"/>
        </w:rPr>
        <w:t xml:space="preserve"> bezpośrednio</w:t>
      </w:r>
      <w:r w:rsidRPr="007B24A7">
        <w:rPr>
          <w:rFonts w:eastAsia="Calibri" w:cstheme="minorHAnsi"/>
          <w:color w:val="000000"/>
        </w:rPr>
        <w:t xml:space="preserve"> powiązane z treścią oraz celami Programu. </w:t>
      </w:r>
      <w:r w:rsidR="00A92A79" w:rsidRPr="00A01882">
        <w:rPr>
          <w:rFonts w:eastAsia="Calibri" w:cstheme="minorHAnsi"/>
        </w:rPr>
        <w:t xml:space="preserve">Przedstawione projekty wpisują się w zidentyfikowane problemy obszaru </w:t>
      </w:r>
      <w:r w:rsidR="00A92A79" w:rsidRPr="00A01882">
        <w:rPr>
          <w:rFonts w:eastAsia="Calibri" w:cstheme="minorHAnsi"/>
        </w:rPr>
        <w:lastRenderedPageBreak/>
        <w:t>rewitalizacji. Proponowane działania infrastrukturalne</w:t>
      </w:r>
      <w:r w:rsidR="00C363ED">
        <w:rPr>
          <w:rFonts w:eastAsia="Calibri" w:cstheme="minorHAnsi"/>
        </w:rPr>
        <w:t xml:space="preserve"> w tych projektach</w:t>
      </w:r>
      <w:r w:rsidR="00A92A79" w:rsidRPr="00A01882">
        <w:rPr>
          <w:rFonts w:eastAsia="Calibri" w:cstheme="minorHAnsi"/>
        </w:rPr>
        <w:t xml:space="preserve"> wynikają z podejmowanych w ramach projektów działań społecznych.</w:t>
      </w:r>
    </w:p>
    <w:p w:rsidR="00FA6B85" w:rsidRPr="00790686" w:rsidRDefault="004F23AC" w:rsidP="00701ABC">
      <w:pPr>
        <w:autoSpaceDE w:val="0"/>
        <w:autoSpaceDN w:val="0"/>
        <w:adjustRightInd w:val="0"/>
        <w:spacing w:after="0" w:line="360" w:lineRule="auto"/>
        <w:rPr>
          <w:rFonts w:eastAsia="Calibri" w:cstheme="minorHAnsi"/>
          <w:color w:val="000000"/>
        </w:rPr>
        <w:sectPr w:rsidR="00FA6B85" w:rsidRPr="00790686" w:rsidSect="00A6712D">
          <w:pgSz w:w="11906" w:h="16838"/>
          <w:pgMar w:top="1417" w:right="1417" w:bottom="1417" w:left="1417" w:header="708" w:footer="708" w:gutter="0"/>
          <w:cols w:space="708"/>
          <w:docGrid w:linePitch="360"/>
        </w:sectPr>
      </w:pPr>
      <w:r w:rsidRPr="007B24A7">
        <w:rPr>
          <w:rFonts w:eastAsia="Calibri" w:cstheme="minorHAnsi"/>
          <w:color w:val="000000"/>
        </w:rPr>
        <w:t xml:space="preserve">Poniżej wskazano kluczowe dla procesu rewitalizacji </w:t>
      </w:r>
      <w:r w:rsidR="00790686">
        <w:rPr>
          <w:rFonts w:eastAsia="Calibri" w:cstheme="minorHAnsi"/>
          <w:color w:val="000000"/>
        </w:rPr>
        <w:t>projekty rewitalizacyjne</w:t>
      </w:r>
      <w:r w:rsidR="00656076">
        <w:rPr>
          <w:rFonts w:eastAsia="Calibri" w:cstheme="minorHAnsi"/>
          <w:color w:val="000000"/>
        </w:rPr>
        <w:t>.</w:t>
      </w:r>
    </w:p>
    <w:p w:rsidR="00FA6B85" w:rsidRPr="009B540E" w:rsidRDefault="00FA6B85" w:rsidP="00FA6B85">
      <w:pPr>
        <w:tabs>
          <w:tab w:val="left" w:pos="426"/>
        </w:tabs>
        <w:autoSpaceDE w:val="0"/>
        <w:autoSpaceDN w:val="0"/>
        <w:adjustRightInd w:val="0"/>
        <w:spacing w:after="0" w:line="240" w:lineRule="auto"/>
        <w:jc w:val="both"/>
        <w:rPr>
          <w:rFonts w:eastAsia="Calibri" w:cs="Calibri"/>
          <w:b/>
        </w:rPr>
      </w:pPr>
      <w:r w:rsidRPr="009B540E">
        <w:rPr>
          <w:rFonts w:eastAsia="Calibri" w:cs="Calibri"/>
          <w:b/>
        </w:rPr>
        <w:lastRenderedPageBreak/>
        <w:t xml:space="preserve">Tabela </w:t>
      </w:r>
      <w:r w:rsidR="00FF77D8" w:rsidRPr="009B540E">
        <w:rPr>
          <w:rFonts w:eastAsia="Calibri" w:cs="Calibri"/>
          <w:b/>
        </w:rPr>
        <w:t>15</w:t>
      </w:r>
      <w:r w:rsidRPr="009B540E">
        <w:rPr>
          <w:rFonts w:eastAsia="Calibri" w:cs="Calibri"/>
          <w:b/>
        </w:rPr>
        <w:t xml:space="preserve">.Lista główna projektów </w:t>
      </w:r>
      <w:r w:rsidRPr="009B540E">
        <w:rPr>
          <w:rFonts w:eastAsia="Calibri" w:cs="Calibri"/>
          <w:b/>
          <w:i/>
        </w:rPr>
        <w:t xml:space="preserve">Programu Rewitalizacji dla Gminy </w:t>
      </w:r>
      <w:r w:rsidR="00C363ED" w:rsidRPr="009B540E">
        <w:rPr>
          <w:rFonts w:eastAsia="Calibri" w:cs="Calibri"/>
          <w:b/>
          <w:i/>
        </w:rPr>
        <w:t>Boniewo</w:t>
      </w:r>
      <w:r w:rsidRPr="009B540E">
        <w:rPr>
          <w:rFonts w:eastAsia="Calibri" w:cs="Calibri"/>
          <w:b/>
          <w:i/>
        </w:rPr>
        <w:t xml:space="preserve"> na lata 2017-2023</w:t>
      </w:r>
    </w:p>
    <w:p w:rsidR="00FA6B85" w:rsidRDefault="00FA6B85" w:rsidP="00FA6B85">
      <w:pPr>
        <w:pStyle w:val="Default"/>
        <w:jc w:val="both"/>
        <w:rPr>
          <w:rFonts w:asciiTheme="minorHAnsi" w:hAnsiTheme="minorHAnsi" w:cstheme="minorHAnsi"/>
          <w:color w:val="244061" w:themeColor="accent1" w:themeShade="80"/>
          <w:sz w:val="28"/>
          <w:szCs w:val="28"/>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1418"/>
        <w:gridCol w:w="1417"/>
        <w:gridCol w:w="1134"/>
        <w:gridCol w:w="3119"/>
        <w:gridCol w:w="1275"/>
        <w:gridCol w:w="1276"/>
        <w:gridCol w:w="142"/>
        <w:gridCol w:w="992"/>
        <w:gridCol w:w="1843"/>
        <w:gridCol w:w="1417"/>
      </w:tblGrid>
      <w:tr w:rsidR="00515215" w:rsidRPr="00AE0C13" w:rsidTr="00AD66B3">
        <w:trPr>
          <w:trHeight w:val="292"/>
        </w:trPr>
        <w:tc>
          <w:tcPr>
            <w:tcW w:w="1276" w:type="dxa"/>
            <w:vMerge w:val="restart"/>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Obszar rewitalizacji</w:t>
            </w:r>
          </w:p>
        </w:tc>
        <w:tc>
          <w:tcPr>
            <w:tcW w:w="1418" w:type="dxa"/>
            <w:vMerge w:val="restart"/>
            <w:shd w:val="clear" w:color="auto" w:fill="244061" w:themeFill="accent1" w:themeFillShade="80"/>
            <w:vAlign w:val="center"/>
          </w:tcPr>
          <w:p w:rsidR="00515215" w:rsidRPr="00656076" w:rsidRDefault="00515215" w:rsidP="00656076">
            <w:pPr>
              <w:pStyle w:val="Akapitzlist"/>
              <w:spacing w:after="0" w:line="240" w:lineRule="auto"/>
              <w:ind w:left="0"/>
              <w:jc w:val="center"/>
              <w:rPr>
                <w:rFonts w:cstheme="minorHAnsi"/>
                <w:b/>
                <w:color w:val="FFFFFF" w:themeColor="background1"/>
                <w:sz w:val="18"/>
                <w:szCs w:val="18"/>
              </w:rPr>
            </w:pPr>
            <w:r w:rsidRPr="00656076">
              <w:rPr>
                <w:rFonts w:cstheme="minorHAnsi"/>
                <w:b/>
                <w:color w:val="FFFFFF" w:themeColor="background1"/>
                <w:sz w:val="18"/>
                <w:szCs w:val="18"/>
              </w:rPr>
              <w:t>Przedsięwzięcie (nr, nazwa)</w:t>
            </w:r>
          </w:p>
        </w:tc>
        <w:tc>
          <w:tcPr>
            <w:tcW w:w="1417" w:type="dxa"/>
            <w:vMerge w:val="restart"/>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p>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Projekt /nazwa</w:t>
            </w:r>
          </w:p>
        </w:tc>
        <w:tc>
          <w:tcPr>
            <w:tcW w:w="1134" w:type="dxa"/>
            <w:vMerge w:val="restart"/>
            <w:shd w:val="clear" w:color="auto" w:fill="244061" w:themeFill="accent1" w:themeFillShade="80"/>
            <w:vAlign w:val="center"/>
          </w:tcPr>
          <w:p w:rsidR="00515215" w:rsidRPr="00AE0C13" w:rsidRDefault="00515215" w:rsidP="00AE0C13">
            <w:pPr>
              <w:spacing w:after="0" w:line="240" w:lineRule="auto"/>
              <w:jc w:val="center"/>
              <w:rPr>
                <w:rFonts w:eastAsia="Calibri" w:cstheme="minorHAnsi"/>
                <w:b/>
                <w:color w:val="FFFFFF" w:themeColor="background1"/>
                <w:sz w:val="20"/>
                <w:szCs w:val="20"/>
              </w:rPr>
            </w:pPr>
          </w:p>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Typ projektu</w:t>
            </w:r>
          </w:p>
        </w:tc>
        <w:tc>
          <w:tcPr>
            <w:tcW w:w="10064" w:type="dxa"/>
            <w:gridSpan w:val="7"/>
            <w:shd w:val="clear" w:color="auto" w:fill="244061" w:themeFill="accent1" w:themeFillShade="80"/>
            <w:vAlign w:val="center"/>
          </w:tcPr>
          <w:p w:rsidR="00515215" w:rsidRPr="00515215" w:rsidRDefault="00515215" w:rsidP="00AE0C13">
            <w:pPr>
              <w:pStyle w:val="Default"/>
              <w:jc w:val="center"/>
              <w:rPr>
                <w:rFonts w:asciiTheme="minorHAnsi" w:hAnsiTheme="minorHAnsi" w:cstheme="minorHAnsi"/>
                <w:b/>
                <w:color w:val="FFFFFF" w:themeColor="background1"/>
                <w:sz w:val="20"/>
                <w:szCs w:val="20"/>
              </w:rPr>
            </w:pPr>
            <w:r w:rsidRPr="00515215">
              <w:rPr>
                <w:rFonts w:asciiTheme="minorHAnsi" w:hAnsiTheme="minorHAnsi" w:cstheme="minorHAnsi"/>
                <w:b/>
                <w:color w:val="FFFFFF" w:themeColor="background1"/>
                <w:sz w:val="20"/>
                <w:szCs w:val="20"/>
              </w:rPr>
              <w:t>Opis projektu</w:t>
            </w:r>
          </w:p>
        </w:tc>
      </w:tr>
      <w:tr w:rsidR="00515215" w:rsidRPr="00AE0C13" w:rsidTr="00AD66B3">
        <w:trPr>
          <w:trHeight w:val="1405"/>
        </w:trPr>
        <w:tc>
          <w:tcPr>
            <w:tcW w:w="1276" w:type="dxa"/>
            <w:vMerge/>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p>
        </w:tc>
        <w:tc>
          <w:tcPr>
            <w:tcW w:w="1418" w:type="dxa"/>
            <w:vMerge/>
            <w:shd w:val="clear" w:color="auto" w:fill="244061" w:themeFill="accent1" w:themeFillShade="80"/>
            <w:vAlign w:val="center"/>
          </w:tcPr>
          <w:p w:rsidR="00515215" w:rsidRPr="00656076" w:rsidRDefault="00515215" w:rsidP="00656076">
            <w:pPr>
              <w:pStyle w:val="Akapitzlist"/>
              <w:spacing w:after="0" w:line="240" w:lineRule="auto"/>
              <w:ind w:left="0"/>
              <w:jc w:val="center"/>
              <w:rPr>
                <w:rFonts w:cstheme="minorHAnsi"/>
                <w:b/>
                <w:color w:val="FFFFFF" w:themeColor="background1"/>
                <w:sz w:val="18"/>
                <w:szCs w:val="18"/>
              </w:rPr>
            </w:pPr>
          </w:p>
        </w:tc>
        <w:tc>
          <w:tcPr>
            <w:tcW w:w="1417" w:type="dxa"/>
            <w:vMerge/>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p>
        </w:tc>
        <w:tc>
          <w:tcPr>
            <w:tcW w:w="1134" w:type="dxa"/>
            <w:vMerge/>
            <w:shd w:val="clear" w:color="auto" w:fill="244061" w:themeFill="accent1" w:themeFillShade="80"/>
            <w:vAlign w:val="center"/>
          </w:tcPr>
          <w:p w:rsidR="00515215" w:rsidRPr="00AE0C13" w:rsidRDefault="00515215" w:rsidP="00AE0C13">
            <w:pPr>
              <w:spacing w:after="0" w:line="240" w:lineRule="auto"/>
              <w:jc w:val="center"/>
              <w:rPr>
                <w:rFonts w:eastAsia="Calibri" w:cstheme="minorHAnsi"/>
                <w:b/>
                <w:color w:val="FFFFFF" w:themeColor="background1"/>
                <w:sz w:val="20"/>
                <w:szCs w:val="20"/>
              </w:rPr>
            </w:pPr>
          </w:p>
        </w:tc>
        <w:tc>
          <w:tcPr>
            <w:tcW w:w="3119" w:type="dxa"/>
            <w:shd w:val="clear" w:color="auto" w:fill="244061" w:themeFill="accent1" w:themeFillShade="80"/>
            <w:vAlign w:val="center"/>
          </w:tcPr>
          <w:p w:rsidR="00515215" w:rsidRPr="00AE0C13" w:rsidRDefault="00515215" w:rsidP="00515215">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 xml:space="preserve">Zakres </w:t>
            </w:r>
            <w:r>
              <w:rPr>
                <w:rFonts w:cstheme="minorHAnsi"/>
                <w:b/>
                <w:color w:val="FFFFFF" w:themeColor="background1"/>
                <w:sz w:val="20"/>
                <w:szCs w:val="20"/>
              </w:rPr>
              <w:t>realizowanych zadań</w:t>
            </w:r>
          </w:p>
        </w:tc>
        <w:tc>
          <w:tcPr>
            <w:tcW w:w="1275" w:type="dxa"/>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Podmiot realizujący</w:t>
            </w:r>
          </w:p>
        </w:tc>
        <w:tc>
          <w:tcPr>
            <w:tcW w:w="1276" w:type="dxa"/>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Lokalizacja</w:t>
            </w:r>
          </w:p>
        </w:tc>
        <w:tc>
          <w:tcPr>
            <w:tcW w:w="1134" w:type="dxa"/>
            <w:gridSpan w:val="2"/>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 xml:space="preserve"> Szacowana wartość projektu </w:t>
            </w:r>
            <w:r w:rsidRPr="00AE0C13">
              <w:rPr>
                <w:rFonts w:cstheme="minorHAnsi"/>
                <w:b/>
                <w:color w:val="FFFFFF" w:themeColor="background1"/>
                <w:sz w:val="20"/>
                <w:szCs w:val="20"/>
              </w:rPr>
              <w:br/>
              <w:t>(PLN)</w:t>
            </w:r>
          </w:p>
        </w:tc>
        <w:tc>
          <w:tcPr>
            <w:tcW w:w="1843" w:type="dxa"/>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Prognozowane rezultaty</w:t>
            </w:r>
          </w:p>
        </w:tc>
        <w:tc>
          <w:tcPr>
            <w:tcW w:w="1417" w:type="dxa"/>
            <w:shd w:val="clear" w:color="auto" w:fill="244061" w:themeFill="accent1" w:themeFillShade="80"/>
            <w:vAlign w:val="center"/>
          </w:tcPr>
          <w:p w:rsidR="00515215" w:rsidRDefault="00515215" w:rsidP="00AE0C13">
            <w:pPr>
              <w:pStyle w:val="Default"/>
              <w:jc w:val="center"/>
              <w:rPr>
                <w:rFonts w:asciiTheme="minorHAnsi" w:hAnsiTheme="minorHAnsi" w:cstheme="minorHAnsi"/>
                <w:b/>
                <w:bCs/>
                <w:color w:val="FFFFFF" w:themeColor="background1"/>
                <w:sz w:val="20"/>
                <w:szCs w:val="20"/>
              </w:rPr>
            </w:pPr>
            <w:r w:rsidRPr="00AE0C13">
              <w:rPr>
                <w:rFonts w:asciiTheme="minorHAnsi" w:hAnsiTheme="minorHAnsi" w:cstheme="minorHAnsi"/>
                <w:b/>
                <w:bCs/>
                <w:color w:val="FFFFFF" w:themeColor="background1"/>
                <w:sz w:val="20"/>
                <w:szCs w:val="20"/>
              </w:rPr>
              <w:t xml:space="preserve">Sposób oceny </w:t>
            </w:r>
            <w:r w:rsidRPr="00AE0C13">
              <w:rPr>
                <w:rFonts w:asciiTheme="minorHAnsi" w:hAnsiTheme="minorHAnsi" w:cstheme="minorHAnsi"/>
                <w:b/>
                <w:bCs/>
                <w:color w:val="FFFFFF" w:themeColor="background1"/>
                <w:sz w:val="20"/>
                <w:szCs w:val="20"/>
              </w:rPr>
              <w:br/>
              <w:t xml:space="preserve">i zmierzenia rezultatów </w:t>
            </w:r>
            <w:r w:rsidRPr="00AE0C13">
              <w:rPr>
                <w:rFonts w:asciiTheme="minorHAnsi" w:hAnsiTheme="minorHAnsi" w:cstheme="minorHAnsi"/>
                <w:b/>
                <w:bCs/>
                <w:color w:val="FFFFFF" w:themeColor="background1"/>
                <w:sz w:val="20"/>
                <w:szCs w:val="20"/>
              </w:rPr>
              <w:br/>
              <w:t xml:space="preserve">w odniesieniu </w:t>
            </w:r>
            <w:r w:rsidRPr="00AE0C13">
              <w:rPr>
                <w:rFonts w:asciiTheme="minorHAnsi" w:hAnsiTheme="minorHAnsi" w:cstheme="minorHAnsi"/>
                <w:b/>
                <w:bCs/>
                <w:color w:val="FFFFFF" w:themeColor="background1"/>
                <w:sz w:val="20"/>
                <w:szCs w:val="20"/>
              </w:rPr>
              <w:br/>
              <w:t>do celów rewitalizacji</w:t>
            </w:r>
          </w:p>
        </w:tc>
      </w:tr>
      <w:tr w:rsidR="00AE0C13" w:rsidRPr="00AE0C13" w:rsidTr="00AD66B3">
        <w:trPr>
          <w:trHeight w:val="381"/>
        </w:trPr>
        <w:tc>
          <w:tcPr>
            <w:tcW w:w="15309" w:type="dxa"/>
            <w:gridSpan w:val="11"/>
            <w:shd w:val="clear" w:color="auto" w:fill="244061" w:themeFill="accent1" w:themeFillShade="80"/>
            <w:vAlign w:val="center"/>
          </w:tcPr>
          <w:p w:rsidR="003568A7" w:rsidRPr="00087CBD" w:rsidRDefault="00087CBD" w:rsidP="00087CBD">
            <w:pPr>
              <w:spacing w:after="0" w:line="240" w:lineRule="auto"/>
              <w:jc w:val="center"/>
              <w:rPr>
                <w:rFonts w:cstheme="minorHAnsi"/>
                <w:b/>
                <w:bCs/>
                <w:i/>
                <w:color w:val="FFFFFF" w:themeColor="background1"/>
                <w:sz w:val="20"/>
                <w:szCs w:val="20"/>
              </w:rPr>
            </w:pPr>
            <w:r>
              <w:rPr>
                <w:rFonts w:eastAsia="Calibri" w:cstheme="minorHAnsi"/>
                <w:b/>
                <w:color w:val="FFFFFF" w:themeColor="background1"/>
                <w:sz w:val="20"/>
                <w:szCs w:val="20"/>
              </w:rPr>
              <w:t>Cel 3</w:t>
            </w:r>
            <w:r w:rsidR="00AE0C13" w:rsidRPr="00AE0C13">
              <w:rPr>
                <w:rFonts w:eastAsia="Calibri" w:cstheme="minorHAnsi"/>
                <w:b/>
                <w:color w:val="FFFFFF" w:themeColor="background1"/>
                <w:sz w:val="20"/>
                <w:szCs w:val="20"/>
              </w:rPr>
              <w:t xml:space="preserve">. </w:t>
            </w:r>
            <w:r w:rsidRPr="00AD66B3">
              <w:rPr>
                <w:rFonts w:cstheme="minorHAnsi"/>
                <w:bCs/>
                <w:i/>
                <w:color w:val="FFFFFF" w:themeColor="background1"/>
              </w:rPr>
              <w:t>Aktywizacja społeczno-gospodarcza i edukacyjna mieszkańców.</w:t>
            </w:r>
          </w:p>
        </w:tc>
      </w:tr>
      <w:tr w:rsidR="002A3C8F" w:rsidRPr="00AE0C13" w:rsidTr="00DD61D9">
        <w:trPr>
          <w:trHeight w:val="1402"/>
        </w:trPr>
        <w:tc>
          <w:tcPr>
            <w:tcW w:w="1276" w:type="dxa"/>
            <w:shd w:val="clear" w:color="auto" w:fill="FFFFFF" w:themeFill="background1"/>
            <w:vAlign w:val="center"/>
          </w:tcPr>
          <w:p w:rsidR="002A3C8F" w:rsidRPr="00BC43FF" w:rsidRDefault="002A3C8F" w:rsidP="002A3C8F">
            <w:pPr>
              <w:pStyle w:val="Akapitzlist"/>
              <w:spacing w:after="0" w:line="240" w:lineRule="auto"/>
              <w:ind w:left="0"/>
              <w:rPr>
                <w:rFonts w:cstheme="minorHAnsi"/>
                <w:sz w:val="20"/>
                <w:szCs w:val="20"/>
              </w:rPr>
            </w:pPr>
          </w:p>
          <w:p w:rsidR="002A3C8F" w:rsidRPr="00BC43FF" w:rsidRDefault="00E46E57" w:rsidP="002A3C8F">
            <w:pPr>
              <w:pStyle w:val="Akapitzlist"/>
              <w:spacing w:after="0" w:line="240" w:lineRule="auto"/>
              <w:ind w:left="0"/>
              <w:rPr>
                <w:rFonts w:cstheme="minorHAnsi"/>
                <w:sz w:val="20"/>
                <w:szCs w:val="20"/>
              </w:rPr>
            </w:pPr>
            <w:r>
              <w:rPr>
                <w:rFonts w:cstheme="minorHAnsi"/>
                <w:sz w:val="20"/>
                <w:szCs w:val="20"/>
              </w:rPr>
              <w:t xml:space="preserve">Kaniewo </w:t>
            </w:r>
          </w:p>
        </w:tc>
        <w:tc>
          <w:tcPr>
            <w:tcW w:w="1418" w:type="dxa"/>
            <w:vAlign w:val="center"/>
          </w:tcPr>
          <w:p w:rsidR="002A3C8F" w:rsidRPr="00426C0D" w:rsidRDefault="002A3C8F" w:rsidP="002A3C8F">
            <w:pPr>
              <w:pStyle w:val="Default"/>
              <w:rPr>
                <w:rFonts w:asciiTheme="minorHAnsi" w:hAnsiTheme="minorHAnsi" w:cstheme="minorHAnsi"/>
                <w:color w:val="auto"/>
                <w:sz w:val="18"/>
                <w:szCs w:val="18"/>
              </w:rPr>
            </w:pPr>
            <w:r w:rsidRPr="00426C0D">
              <w:rPr>
                <w:rFonts w:asciiTheme="minorHAnsi" w:hAnsiTheme="minorHAnsi" w:cstheme="minorHAnsi"/>
                <w:sz w:val="18"/>
                <w:szCs w:val="18"/>
              </w:rPr>
              <w:t xml:space="preserve">Integracja grup wykluczonych społecznie </w:t>
            </w:r>
          </w:p>
        </w:tc>
        <w:tc>
          <w:tcPr>
            <w:tcW w:w="1417" w:type="dxa"/>
            <w:vAlign w:val="center"/>
          </w:tcPr>
          <w:p w:rsidR="002A3C8F" w:rsidRPr="00426C0D" w:rsidRDefault="002A3C8F" w:rsidP="002A3C8F">
            <w:pPr>
              <w:pStyle w:val="Akapitzlist"/>
              <w:spacing w:after="0" w:line="240" w:lineRule="auto"/>
              <w:ind w:left="0"/>
              <w:rPr>
                <w:rFonts w:cstheme="minorHAnsi"/>
                <w:sz w:val="20"/>
                <w:szCs w:val="20"/>
              </w:rPr>
            </w:pPr>
            <w:r w:rsidRPr="00426C0D">
              <w:rPr>
                <w:rFonts w:cstheme="minorHAnsi"/>
                <w:sz w:val="18"/>
                <w:szCs w:val="18"/>
              </w:rPr>
              <w:t xml:space="preserve">Aktywizacja osób zagrożonych ubóstwem lub społecznym wykluczeniem </w:t>
            </w:r>
          </w:p>
        </w:tc>
        <w:tc>
          <w:tcPr>
            <w:tcW w:w="1134" w:type="dxa"/>
            <w:vAlign w:val="center"/>
          </w:tcPr>
          <w:p w:rsidR="002A3C8F" w:rsidRPr="00BC43FF" w:rsidRDefault="002A3C8F" w:rsidP="002A3C8F">
            <w:pPr>
              <w:pStyle w:val="Akapitzlist"/>
              <w:spacing w:after="0" w:line="240" w:lineRule="auto"/>
              <w:ind w:left="0"/>
              <w:rPr>
                <w:rFonts w:cstheme="minorHAnsi"/>
                <w:sz w:val="20"/>
                <w:szCs w:val="20"/>
              </w:rPr>
            </w:pPr>
            <w:r w:rsidRPr="00BC43FF">
              <w:rPr>
                <w:rFonts w:cstheme="minorHAnsi"/>
                <w:sz w:val="20"/>
                <w:szCs w:val="20"/>
              </w:rPr>
              <w:t>Społeczny</w:t>
            </w:r>
          </w:p>
        </w:tc>
        <w:tc>
          <w:tcPr>
            <w:tcW w:w="3119" w:type="dxa"/>
            <w:vAlign w:val="center"/>
          </w:tcPr>
          <w:p w:rsidR="002A3C8F" w:rsidRPr="00087CBD" w:rsidRDefault="002A3C8F" w:rsidP="00FD438A">
            <w:pPr>
              <w:tabs>
                <w:tab w:val="left" w:pos="1845"/>
              </w:tabs>
              <w:spacing w:after="0" w:line="240" w:lineRule="auto"/>
              <w:jc w:val="both"/>
              <w:rPr>
                <w:sz w:val="20"/>
                <w:szCs w:val="20"/>
              </w:rPr>
            </w:pPr>
            <w:r w:rsidRPr="00087CBD">
              <w:rPr>
                <w:sz w:val="20"/>
                <w:szCs w:val="20"/>
              </w:rPr>
              <w:t xml:space="preserve">Zadania mają na celu prowadzenie aktywizacji społeczno - zawodowej mieszkańców Gminy Boniewo  poprzez  zorganizowanie </w:t>
            </w:r>
            <w:r w:rsidRPr="00087CBD">
              <w:rPr>
                <w:sz w:val="20"/>
                <w:szCs w:val="20"/>
              </w:rPr>
              <w:br/>
              <w:t xml:space="preserve">i przeprowadzenie warsztatów, szkoleń podnoszących kompetencje lub dające nowe umiejętności zawodowe i społeczne </w:t>
            </w:r>
            <w:r w:rsidR="00FD438A" w:rsidRPr="00FD438A">
              <w:rPr>
                <w:b/>
                <w:sz w:val="20"/>
                <w:szCs w:val="20"/>
              </w:rPr>
              <w:t xml:space="preserve">dla osób  bezrobotnych , korzystających  ze środowiskowej pomocy społecznej , osób pobierających zasiłek na dzieci do lat 17 </w:t>
            </w:r>
            <w:r w:rsidRPr="00087CBD">
              <w:rPr>
                <w:sz w:val="20"/>
                <w:szCs w:val="20"/>
              </w:rPr>
              <w:t xml:space="preserve"> , pokazów , spotkań podsumowujących, i</w:t>
            </w:r>
            <w:r w:rsidR="00426C0D">
              <w:rPr>
                <w:sz w:val="20"/>
                <w:szCs w:val="20"/>
              </w:rPr>
              <w:t xml:space="preserve">ntegracyjnych, zajęć </w:t>
            </w:r>
            <w:r w:rsidRPr="00087CBD">
              <w:rPr>
                <w:sz w:val="20"/>
                <w:szCs w:val="20"/>
              </w:rPr>
              <w:t>pozalekcyjnych</w:t>
            </w:r>
            <w:r w:rsidR="00FD438A" w:rsidRPr="00FD438A">
              <w:rPr>
                <w:b/>
                <w:sz w:val="20"/>
                <w:szCs w:val="20"/>
              </w:rPr>
              <w:t xml:space="preserve"> dla osób  bezrobotnych , korzystających  ze środowiskowej pomocy społecznej , osób pobierających zasiłek na dzieci do lat 17</w:t>
            </w:r>
            <w:r w:rsidR="00BB0FA0">
              <w:rPr>
                <w:b/>
                <w:sz w:val="20"/>
                <w:szCs w:val="20"/>
              </w:rPr>
              <w:t xml:space="preserve">, osób zagrożonych wykluczeniem społecznym </w:t>
            </w:r>
          </w:p>
          <w:p w:rsidR="002A3C8F" w:rsidRPr="00164E22" w:rsidRDefault="002A3C8F" w:rsidP="00426C0D">
            <w:pPr>
              <w:tabs>
                <w:tab w:val="left" w:pos="1845"/>
              </w:tabs>
              <w:spacing w:after="0" w:line="240" w:lineRule="auto"/>
              <w:jc w:val="both"/>
              <w:rPr>
                <w:b/>
                <w:sz w:val="20"/>
                <w:szCs w:val="20"/>
              </w:rPr>
            </w:pPr>
            <w:r w:rsidRPr="00087CBD">
              <w:rPr>
                <w:sz w:val="20"/>
                <w:szCs w:val="20"/>
              </w:rPr>
              <w:t>Grupę docelową projektu stanowią osoby zamies</w:t>
            </w:r>
            <w:r>
              <w:rPr>
                <w:sz w:val="20"/>
                <w:szCs w:val="20"/>
              </w:rPr>
              <w:t xml:space="preserve">zkałe </w:t>
            </w:r>
            <w:r w:rsidRPr="00087CBD">
              <w:rPr>
                <w:sz w:val="20"/>
                <w:szCs w:val="20"/>
              </w:rPr>
              <w:t xml:space="preserve">w obszarze rewitalizacji </w:t>
            </w:r>
            <w:r>
              <w:rPr>
                <w:sz w:val="20"/>
                <w:szCs w:val="20"/>
              </w:rPr>
              <w:t>mie</w:t>
            </w:r>
            <w:r w:rsidR="00164E22">
              <w:rPr>
                <w:sz w:val="20"/>
                <w:szCs w:val="20"/>
              </w:rPr>
              <w:t>jscowości</w:t>
            </w:r>
            <w:r w:rsidR="00E46E57">
              <w:rPr>
                <w:sz w:val="20"/>
                <w:szCs w:val="20"/>
              </w:rPr>
              <w:t xml:space="preserve"> Kaniewo, </w:t>
            </w:r>
            <w:r w:rsidRPr="00087CBD">
              <w:rPr>
                <w:sz w:val="20"/>
                <w:szCs w:val="20"/>
              </w:rPr>
              <w:t>zagrożone społecznym wykluczeniem w tym osoby bezrobotne</w:t>
            </w:r>
            <w:r w:rsidR="00E46E57">
              <w:rPr>
                <w:sz w:val="20"/>
                <w:szCs w:val="20"/>
              </w:rPr>
              <w:t>.</w:t>
            </w:r>
            <w:r w:rsidRPr="00087CBD">
              <w:rPr>
                <w:sz w:val="20"/>
                <w:szCs w:val="20"/>
              </w:rPr>
              <w:t xml:space="preserve"> Projekt będzie miał oddziaływania także poza Obszar </w:t>
            </w:r>
            <w:r w:rsidRPr="00087CBD">
              <w:rPr>
                <w:sz w:val="20"/>
                <w:szCs w:val="20"/>
              </w:rPr>
              <w:lastRenderedPageBreak/>
              <w:t xml:space="preserve">Rewitalizacji z uwagi </w:t>
            </w:r>
            <w:r w:rsidRPr="00087CBD">
              <w:rPr>
                <w:sz w:val="20"/>
                <w:szCs w:val="20"/>
              </w:rPr>
              <w:br/>
              <w:t xml:space="preserve">na wykorzystanie istniejącej infrastruktury Zespołu Szkół </w:t>
            </w:r>
            <w:r w:rsidRPr="00087CBD">
              <w:rPr>
                <w:sz w:val="20"/>
                <w:szCs w:val="20"/>
              </w:rPr>
              <w:br/>
              <w:t>w miejscowości Boniewo dla prowa</w:t>
            </w:r>
            <w:r w:rsidR="00164E22">
              <w:rPr>
                <w:sz w:val="20"/>
                <w:szCs w:val="20"/>
              </w:rPr>
              <w:t xml:space="preserve">dzenia części zajęć uczestników w tym </w:t>
            </w:r>
            <w:r w:rsidR="00164E22" w:rsidRPr="00164E22">
              <w:rPr>
                <w:b/>
                <w:sz w:val="20"/>
                <w:szCs w:val="20"/>
              </w:rPr>
              <w:t xml:space="preserve">osób bezrobotnych , korzystających z pomocy społecznej / zagrożonych społecznym wykluczeniem . </w:t>
            </w:r>
          </w:p>
          <w:p w:rsidR="00164E22" w:rsidRPr="00087CBD" w:rsidRDefault="002A3C8F" w:rsidP="00164E22">
            <w:pPr>
              <w:tabs>
                <w:tab w:val="left" w:pos="1845"/>
              </w:tabs>
              <w:spacing w:after="0" w:line="240" w:lineRule="auto"/>
              <w:jc w:val="both"/>
              <w:rPr>
                <w:sz w:val="20"/>
                <w:szCs w:val="20"/>
              </w:rPr>
            </w:pPr>
            <w:r w:rsidRPr="00087CBD">
              <w:rPr>
                <w:sz w:val="20"/>
                <w:szCs w:val="20"/>
              </w:rPr>
              <w:t>Zostaną zorganizowane</w:t>
            </w:r>
            <w:r w:rsidRPr="00087CBD">
              <w:rPr>
                <w:sz w:val="20"/>
                <w:szCs w:val="20"/>
              </w:rPr>
              <w:br/>
              <w:t xml:space="preserve"> i przeprowadzenie warsztaty, szkolenia podnoszące kompetencje lub dające nowe umiejętności zawodowe </w:t>
            </w:r>
            <w:r>
              <w:rPr>
                <w:sz w:val="20"/>
                <w:szCs w:val="20"/>
              </w:rPr>
              <w:t>i społeczne, pokazy</w:t>
            </w:r>
            <w:r w:rsidRPr="00087CBD">
              <w:rPr>
                <w:sz w:val="20"/>
                <w:szCs w:val="20"/>
              </w:rPr>
              <w:t>, spotkan</w:t>
            </w:r>
            <w:r>
              <w:rPr>
                <w:sz w:val="20"/>
                <w:szCs w:val="20"/>
              </w:rPr>
              <w:t>ia podsumowujące, integracyjne</w:t>
            </w:r>
            <w:r w:rsidRPr="00087CBD">
              <w:rPr>
                <w:sz w:val="20"/>
                <w:szCs w:val="20"/>
              </w:rPr>
              <w:t xml:space="preserve">, zajęcia pozaszkolne </w:t>
            </w:r>
            <w:r>
              <w:rPr>
                <w:sz w:val="20"/>
                <w:szCs w:val="20"/>
              </w:rPr>
              <w:br/>
            </w:r>
            <w:r w:rsidRPr="00087CBD">
              <w:rPr>
                <w:sz w:val="20"/>
                <w:szCs w:val="20"/>
              </w:rPr>
              <w:t xml:space="preserve">w tym </w:t>
            </w:r>
            <w:r w:rsidR="00E46E57">
              <w:rPr>
                <w:sz w:val="20"/>
                <w:szCs w:val="20"/>
              </w:rPr>
              <w:t xml:space="preserve">zajęcia </w:t>
            </w:r>
            <w:r w:rsidRPr="00087CBD">
              <w:rPr>
                <w:sz w:val="20"/>
                <w:szCs w:val="20"/>
              </w:rPr>
              <w:t>poszerzaj</w:t>
            </w:r>
            <w:r>
              <w:rPr>
                <w:sz w:val="20"/>
                <w:szCs w:val="20"/>
              </w:rPr>
              <w:t xml:space="preserve">ące </w:t>
            </w:r>
            <w:r w:rsidRPr="00087CBD">
              <w:rPr>
                <w:sz w:val="20"/>
                <w:szCs w:val="20"/>
              </w:rPr>
              <w:t xml:space="preserve">zainteresowania.  </w:t>
            </w:r>
            <w:r w:rsidR="00164E22" w:rsidRPr="00FD438A">
              <w:rPr>
                <w:b/>
                <w:sz w:val="20"/>
                <w:szCs w:val="20"/>
              </w:rPr>
              <w:t>dla osób  bezrobotnych , korzystających  ze środowiskowej pomocy społecznej , osób pobierających zasiłek na dzieci do lat 17</w:t>
            </w:r>
            <w:r w:rsidR="00164E22">
              <w:rPr>
                <w:b/>
                <w:sz w:val="20"/>
                <w:szCs w:val="20"/>
              </w:rPr>
              <w:t xml:space="preserve">, osób zagrożonych wykluczeniem społecznym </w:t>
            </w:r>
          </w:p>
          <w:p w:rsidR="002A3C8F" w:rsidRPr="00087CBD" w:rsidRDefault="002A3C8F" w:rsidP="00426C0D">
            <w:pPr>
              <w:tabs>
                <w:tab w:val="left" w:pos="1845"/>
              </w:tabs>
              <w:spacing w:after="0" w:line="240" w:lineRule="auto"/>
              <w:jc w:val="both"/>
              <w:rPr>
                <w:sz w:val="20"/>
                <w:szCs w:val="20"/>
              </w:rPr>
            </w:pPr>
          </w:p>
          <w:p w:rsidR="002A3C8F" w:rsidRPr="00087CBD" w:rsidRDefault="002A3C8F" w:rsidP="00426C0D">
            <w:pPr>
              <w:tabs>
                <w:tab w:val="left" w:pos="1845"/>
              </w:tabs>
              <w:spacing w:after="0" w:line="240" w:lineRule="auto"/>
              <w:jc w:val="both"/>
              <w:rPr>
                <w:sz w:val="20"/>
                <w:szCs w:val="20"/>
              </w:rPr>
            </w:pPr>
            <w:r w:rsidRPr="00087CBD">
              <w:rPr>
                <w:sz w:val="20"/>
                <w:szCs w:val="20"/>
              </w:rPr>
              <w:t>Oczekiwania potencjalnych uczestników pro</w:t>
            </w:r>
            <w:r w:rsidR="00426C0D">
              <w:rPr>
                <w:sz w:val="20"/>
                <w:szCs w:val="20"/>
              </w:rPr>
              <w:t xml:space="preserve">jektu związane </w:t>
            </w:r>
            <w:r w:rsidR="00426C0D">
              <w:rPr>
                <w:sz w:val="20"/>
                <w:szCs w:val="20"/>
              </w:rPr>
              <w:br/>
              <w:t xml:space="preserve">są ze zdobyciem </w:t>
            </w:r>
            <w:r w:rsidRPr="00087CBD">
              <w:rPr>
                <w:sz w:val="20"/>
                <w:szCs w:val="20"/>
              </w:rPr>
              <w:t xml:space="preserve">kwalifikacji/umiejętności zawodowych , nauką poszukiwania pracy, poznaniem specyfiki  wybranych zawodów,  wiarą  we własne możliwości, pokonaniem  nieśmiałość w kontaktach z innymi, rozwojem zainteresowań </w:t>
            </w:r>
            <w:r w:rsidRPr="00087CBD">
              <w:rPr>
                <w:sz w:val="20"/>
                <w:szCs w:val="20"/>
              </w:rPr>
              <w:br/>
              <w:t xml:space="preserve"> i umiejętności.  </w:t>
            </w:r>
          </w:p>
          <w:p w:rsidR="002A3C8F" w:rsidRPr="00087CBD" w:rsidRDefault="002A3C8F" w:rsidP="00426C0D">
            <w:pPr>
              <w:tabs>
                <w:tab w:val="left" w:pos="1845"/>
              </w:tabs>
              <w:spacing w:after="0" w:line="240" w:lineRule="auto"/>
              <w:jc w:val="both"/>
              <w:rPr>
                <w:sz w:val="20"/>
                <w:szCs w:val="20"/>
              </w:rPr>
            </w:pPr>
            <w:r w:rsidRPr="00087CBD">
              <w:rPr>
                <w:sz w:val="20"/>
                <w:szCs w:val="20"/>
              </w:rPr>
              <w:t>Projekt skierowany jest do mies</w:t>
            </w:r>
            <w:r>
              <w:rPr>
                <w:sz w:val="20"/>
                <w:szCs w:val="20"/>
              </w:rPr>
              <w:t>zkańców Obszaru Rewitalizacji</w:t>
            </w:r>
            <w:r w:rsidR="00483028">
              <w:rPr>
                <w:sz w:val="20"/>
                <w:szCs w:val="20"/>
              </w:rPr>
              <w:t>,</w:t>
            </w:r>
            <w:r w:rsidR="00DD1FC7">
              <w:rPr>
                <w:sz w:val="20"/>
                <w:szCs w:val="20"/>
              </w:rPr>
              <w:t xml:space="preserve"> </w:t>
            </w:r>
            <w:r w:rsidR="00E46E57">
              <w:rPr>
                <w:sz w:val="20"/>
                <w:szCs w:val="20"/>
              </w:rPr>
              <w:t xml:space="preserve">w tym osób  bezrobotnych. </w:t>
            </w:r>
            <w:r w:rsidRPr="00087CBD">
              <w:rPr>
                <w:sz w:val="20"/>
                <w:szCs w:val="20"/>
              </w:rPr>
              <w:t xml:space="preserve">Gminy </w:t>
            </w:r>
            <w:r w:rsidRPr="00087CBD">
              <w:rPr>
                <w:sz w:val="20"/>
                <w:szCs w:val="20"/>
              </w:rPr>
              <w:lastRenderedPageBreak/>
              <w:t>położonej w powiecie włocławskim wo</w:t>
            </w:r>
            <w:r w:rsidR="00CE6943">
              <w:rPr>
                <w:sz w:val="20"/>
                <w:szCs w:val="20"/>
              </w:rPr>
              <w:t xml:space="preserve">jewództwie kujawsko-pomorskim. </w:t>
            </w:r>
          </w:p>
          <w:p w:rsidR="002A3C8F" w:rsidRPr="00087CBD" w:rsidRDefault="002A3C8F" w:rsidP="00426C0D">
            <w:pPr>
              <w:tabs>
                <w:tab w:val="left" w:pos="1845"/>
              </w:tabs>
              <w:spacing w:after="0" w:line="240" w:lineRule="auto"/>
              <w:jc w:val="both"/>
              <w:rPr>
                <w:sz w:val="20"/>
                <w:szCs w:val="20"/>
              </w:rPr>
            </w:pPr>
            <w:r w:rsidRPr="00087CBD">
              <w:rPr>
                <w:sz w:val="20"/>
                <w:szCs w:val="20"/>
              </w:rPr>
              <w:t xml:space="preserve"> Wzrost bezrobocia pociąga za sobą wzrost wskaźnika osób korzystających z pomocy Gminnego Ośrodka Pomocy Społecznej. </w:t>
            </w:r>
          </w:p>
          <w:p w:rsidR="002A3C8F" w:rsidRPr="00087CBD" w:rsidRDefault="002A3C8F" w:rsidP="002A3C8F">
            <w:pPr>
              <w:tabs>
                <w:tab w:val="left" w:pos="1845"/>
              </w:tabs>
              <w:spacing w:after="0" w:line="240" w:lineRule="auto"/>
              <w:jc w:val="both"/>
              <w:rPr>
                <w:i/>
                <w:sz w:val="20"/>
                <w:szCs w:val="20"/>
              </w:rPr>
            </w:pPr>
            <w:r w:rsidRPr="00087CBD">
              <w:rPr>
                <w:sz w:val="20"/>
                <w:szCs w:val="20"/>
              </w:rPr>
              <w:t>Z każdym rokiem wzrasta ilość kobiet objętych bezrobociem, dlatego w grupie odbiorców projektu znajdą się kobiety.</w:t>
            </w:r>
          </w:p>
        </w:tc>
        <w:tc>
          <w:tcPr>
            <w:tcW w:w="1275" w:type="dxa"/>
            <w:vAlign w:val="center"/>
          </w:tcPr>
          <w:p w:rsidR="002A3C8F" w:rsidRPr="00BC43FF" w:rsidRDefault="002A3C8F" w:rsidP="002A3C8F">
            <w:pPr>
              <w:pStyle w:val="Akapitzlist"/>
              <w:spacing w:after="0" w:line="240" w:lineRule="auto"/>
              <w:ind w:left="0"/>
              <w:rPr>
                <w:rFonts w:cstheme="minorHAnsi"/>
                <w:sz w:val="20"/>
                <w:szCs w:val="20"/>
              </w:rPr>
            </w:pPr>
            <w:r>
              <w:rPr>
                <w:rFonts w:cstheme="minorHAnsi"/>
                <w:sz w:val="20"/>
                <w:szCs w:val="20"/>
              </w:rPr>
              <w:lastRenderedPageBreak/>
              <w:t>Gmina Boniewo</w:t>
            </w:r>
          </w:p>
        </w:tc>
        <w:tc>
          <w:tcPr>
            <w:tcW w:w="1418" w:type="dxa"/>
            <w:gridSpan w:val="2"/>
            <w:vAlign w:val="center"/>
          </w:tcPr>
          <w:p w:rsidR="002A3C8F" w:rsidRPr="00BC43FF" w:rsidRDefault="00E46E57" w:rsidP="00735DD2">
            <w:pPr>
              <w:pStyle w:val="Akapitzlist"/>
              <w:spacing w:after="0" w:line="240" w:lineRule="auto"/>
              <w:ind w:left="0"/>
              <w:rPr>
                <w:rFonts w:cstheme="minorHAnsi"/>
                <w:sz w:val="20"/>
                <w:szCs w:val="20"/>
              </w:rPr>
            </w:pPr>
            <w:r>
              <w:rPr>
                <w:rFonts w:cstheme="minorHAnsi"/>
                <w:sz w:val="20"/>
                <w:szCs w:val="20"/>
              </w:rPr>
              <w:t xml:space="preserve">Kaniewo/ świetlica w </w:t>
            </w:r>
            <w:r w:rsidR="00735DD2">
              <w:rPr>
                <w:rFonts w:cstheme="minorHAnsi"/>
                <w:sz w:val="20"/>
                <w:szCs w:val="20"/>
              </w:rPr>
              <w:t xml:space="preserve">budynku </w:t>
            </w:r>
            <w:r>
              <w:rPr>
                <w:rFonts w:cstheme="minorHAnsi"/>
                <w:sz w:val="20"/>
                <w:szCs w:val="20"/>
              </w:rPr>
              <w:t xml:space="preserve">zabytkowym/ </w:t>
            </w:r>
            <w:r w:rsidR="002A3C8F">
              <w:rPr>
                <w:rFonts w:cstheme="minorHAnsi"/>
                <w:sz w:val="20"/>
                <w:szCs w:val="20"/>
              </w:rPr>
              <w:t xml:space="preserve"> </w:t>
            </w:r>
          </w:p>
        </w:tc>
        <w:tc>
          <w:tcPr>
            <w:tcW w:w="992" w:type="dxa"/>
            <w:vAlign w:val="center"/>
          </w:tcPr>
          <w:p w:rsidR="002A3C8F" w:rsidRPr="00087CBD" w:rsidRDefault="00E46E57" w:rsidP="002A3C8F">
            <w:pPr>
              <w:pStyle w:val="Akapitzlist"/>
              <w:spacing w:after="0" w:line="240" w:lineRule="auto"/>
              <w:ind w:left="0"/>
              <w:rPr>
                <w:rFonts w:cstheme="minorHAnsi"/>
                <w:sz w:val="20"/>
                <w:szCs w:val="20"/>
              </w:rPr>
            </w:pPr>
            <w:r>
              <w:rPr>
                <w:bCs/>
                <w:sz w:val="20"/>
                <w:szCs w:val="20"/>
              </w:rPr>
              <w:t xml:space="preserve">13.000 </w:t>
            </w:r>
          </w:p>
        </w:tc>
        <w:tc>
          <w:tcPr>
            <w:tcW w:w="1843" w:type="dxa"/>
            <w:vAlign w:val="center"/>
          </w:tcPr>
          <w:p w:rsidR="00FD438A" w:rsidRDefault="002A3C8F" w:rsidP="00660FB7">
            <w:pPr>
              <w:pStyle w:val="Default"/>
              <w:rPr>
                <w:rFonts w:asciiTheme="minorHAnsi" w:hAnsiTheme="minorHAnsi" w:cstheme="minorHAnsi"/>
                <w:color w:val="auto"/>
                <w:sz w:val="20"/>
                <w:szCs w:val="20"/>
              </w:rPr>
            </w:pPr>
            <w:r w:rsidRPr="00BC43FF">
              <w:rPr>
                <w:rFonts w:asciiTheme="minorHAnsi" w:hAnsiTheme="minorHAnsi" w:cstheme="minorHAnsi"/>
                <w:sz w:val="20"/>
                <w:szCs w:val="20"/>
              </w:rPr>
              <w:t xml:space="preserve">Liczba osób korzystających ze zrewitalizowanych obszarów – </w:t>
            </w:r>
            <w:r w:rsidRPr="00BC43FF">
              <w:rPr>
                <w:rFonts w:asciiTheme="minorHAnsi" w:hAnsiTheme="minorHAnsi" w:cstheme="minorHAnsi"/>
                <w:color w:val="auto"/>
                <w:sz w:val="20"/>
                <w:szCs w:val="20"/>
              </w:rPr>
              <w:t xml:space="preserve">osoby: </w:t>
            </w:r>
            <w:r w:rsidR="00660FB7">
              <w:rPr>
                <w:rFonts w:asciiTheme="minorHAnsi" w:hAnsiTheme="minorHAnsi" w:cstheme="minorHAnsi"/>
                <w:color w:val="auto"/>
                <w:sz w:val="20"/>
                <w:szCs w:val="20"/>
              </w:rPr>
              <w:t xml:space="preserve">30 osób </w:t>
            </w:r>
          </w:p>
          <w:p w:rsidR="00660FB7" w:rsidRDefault="00660FB7" w:rsidP="00660FB7">
            <w:pPr>
              <w:pStyle w:val="Default"/>
              <w:rPr>
                <w:rFonts w:asciiTheme="minorHAnsi" w:hAnsiTheme="minorHAnsi" w:cstheme="minorHAnsi"/>
                <w:color w:val="auto"/>
                <w:sz w:val="20"/>
                <w:szCs w:val="20"/>
              </w:rPr>
            </w:pPr>
          </w:p>
          <w:p w:rsidR="00660FB7" w:rsidRPr="00BC43FF" w:rsidRDefault="00660FB7" w:rsidP="00660FB7">
            <w:pPr>
              <w:pStyle w:val="Default"/>
              <w:rPr>
                <w:rFonts w:asciiTheme="minorHAnsi" w:hAnsiTheme="minorHAnsi" w:cstheme="minorHAnsi"/>
                <w:sz w:val="20"/>
                <w:szCs w:val="20"/>
                <w:u w:val="single"/>
              </w:rPr>
            </w:pPr>
            <w:r>
              <w:rPr>
                <w:rFonts w:asciiTheme="minorHAnsi" w:hAnsiTheme="minorHAnsi" w:cstheme="minorHAnsi"/>
                <w:color w:val="auto"/>
                <w:sz w:val="20"/>
                <w:szCs w:val="20"/>
              </w:rPr>
              <w:t xml:space="preserve">Wskaźnik LSR </w:t>
            </w:r>
          </w:p>
        </w:tc>
        <w:tc>
          <w:tcPr>
            <w:tcW w:w="1417" w:type="dxa"/>
            <w:vAlign w:val="center"/>
          </w:tcPr>
          <w:p w:rsidR="002A3C8F" w:rsidRPr="00BC43FF" w:rsidRDefault="002A3C8F" w:rsidP="002A3C8F">
            <w:pPr>
              <w:pStyle w:val="Default"/>
              <w:rPr>
                <w:rFonts w:asciiTheme="minorHAnsi" w:hAnsiTheme="minorHAnsi" w:cstheme="minorHAnsi"/>
                <w:sz w:val="20"/>
                <w:szCs w:val="20"/>
              </w:rPr>
            </w:pPr>
          </w:p>
          <w:p w:rsidR="002A3C8F" w:rsidRPr="00BC43FF" w:rsidRDefault="002A3C8F" w:rsidP="002A3C8F">
            <w:pPr>
              <w:pStyle w:val="Default"/>
              <w:rPr>
                <w:rFonts w:asciiTheme="minorHAnsi" w:hAnsiTheme="minorHAnsi" w:cstheme="minorHAnsi"/>
                <w:sz w:val="20"/>
                <w:szCs w:val="20"/>
              </w:rPr>
            </w:pPr>
            <w:r w:rsidRPr="00BC43FF">
              <w:rPr>
                <w:rFonts w:asciiTheme="minorHAnsi" w:hAnsiTheme="minorHAnsi" w:cstheme="minorHAnsi"/>
                <w:sz w:val="20"/>
                <w:szCs w:val="20"/>
              </w:rPr>
              <w:t xml:space="preserve">Protokół </w:t>
            </w:r>
            <w:r w:rsidRPr="00BC43FF">
              <w:rPr>
                <w:rFonts w:asciiTheme="minorHAnsi" w:hAnsiTheme="minorHAnsi" w:cstheme="minorHAnsi"/>
                <w:sz w:val="20"/>
                <w:szCs w:val="20"/>
              </w:rPr>
              <w:br/>
              <w:t xml:space="preserve">Lista obecności Umowa </w:t>
            </w:r>
            <w:r w:rsidRPr="00BC43FF">
              <w:rPr>
                <w:rFonts w:asciiTheme="minorHAnsi" w:hAnsiTheme="minorHAnsi" w:cstheme="minorHAnsi"/>
                <w:sz w:val="20"/>
                <w:szCs w:val="20"/>
              </w:rPr>
              <w:br/>
              <w:t>z wykonawcą</w:t>
            </w:r>
          </w:p>
        </w:tc>
      </w:tr>
      <w:tr w:rsidR="00CA6E15" w:rsidRPr="00AE0C13" w:rsidTr="00DD61D9">
        <w:trPr>
          <w:trHeight w:val="1402"/>
        </w:trPr>
        <w:tc>
          <w:tcPr>
            <w:tcW w:w="1276" w:type="dxa"/>
            <w:shd w:val="clear" w:color="auto" w:fill="FFFFFF" w:themeFill="background1"/>
            <w:vAlign w:val="center"/>
          </w:tcPr>
          <w:p w:rsidR="00CA6E15" w:rsidRPr="00BC43FF" w:rsidRDefault="00E46E57" w:rsidP="00DD1FC7">
            <w:pPr>
              <w:pStyle w:val="Akapitzlist"/>
              <w:spacing w:after="0" w:line="240" w:lineRule="auto"/>
              <w:ind w:left="0"/>
              <w:rPr>
                <w:rFonts w:cstheme="minorHAnsi"/>
                <w:sz w:val="20"/>
                <w:szCs w:val="20"/>
              </w:rPr>
            </w:pPr>
            <w:r>
              <w:rPr>
                <w:rFonts w:cstheme="minorHAnsi"/>
                <w:sz w:val="20"/>
                <w:szCs w:val="20"/>
              </w:rPr>
              <w:lastRenderedPageBreak/>
              <w:t xml:space="preserve">Osiecz Wielki </w:t>
            </w:r>
          </w:p>
          <w:p w:rsidR="00CA6E15" w:rsidRPr="00BC43FF" w:rsidRDefault="00CA6E15" w:rsidP="00DD1FC7">
            <w:pPr>
              <w:pStyle w:val="Akapitzlist"/>
              <w:spacing w:after="0" w:line="240" w:lineRule="auto"/>
              <w:ind w:left="0"/>
              <w:rPr>
                <w:rFonts w:cstheme="minorHAnsi"/>
                <w:sz w:val="20"/>
                <w:szCs w:val="20"/>
              </w:rPr>
            </w:pPr>
          </w:p>
        </w:tc>
        <w:tc>
          <w:tcPr>
            <w:tcW w:w="1418" w:type="dxa"/>
            <w:vAlign w:val="center"/>
          </w:tcPr>
          <w:p w:rsidR="00CA6E15" w:rsidRPr="00426C0D" w:rsidRDefault="00CA6E15" w:rsidP="00DD1FC7">
            <w:pPr>
              <w:pStyle w:val="Default"/>
              <w:rPr>
                <w:rFonts w:asciiTheme="minorHAnsi" w:hAnsiTheme="minorHAnsi" w:cstheme="minorHAnsi"/>
                <w:color w:val="auto"/>
                <w:sz w:val="18"/>
                <w:szCs w:val="18"/>
              </w:rPr>
            </w:pPr>
            <w:r w:rsidRPr="00426C0D">
              <w:rPr>
                <w:rFonts w:asciiTheme="minorHAnsi" w:hAnsiTheme="minorHAnsi" w:cstheme="minorHAnsi"/>
                <w:sz w:val="18"/>
                <w:szCs w:val="18"/>
              </w:rPr>
              <w:t xml:space="preserve">Integracja grup wykluczonych społecznie </w:t>
            </w:r>
          </w:p>
        </w:tc>
        <w:tc>
          <w:tcPr>
            <w:tcW w:w="1417" w:type="dxa"/>
            <w:vAlign w:val="center"/>
          </w:tcPr>
          <w:p w:rsidR="00CA6E15" w:rsidRPr="00426C0D" w:rsidRDefault="00CA6E15" w:rsidP="00DD1FC7">
            <w:pPr>
              <w:pStyle w:val="Akapitzlist"/>
              <w:spacing w:after="0" w:line="240" w:lineRule="auto"/>
              <w:ind w:left="0"/>
              <w:rPr>
                <w:rFonts w:cstheme="minorHAnsi"/>
                <w:sz w:val="20"/>
                <w:szCs w:val="20"/>
              </w:rPr>
            </w:pPr>
            <w:r w:rsidRPr="00426C0D">
              <w:rPr>
                <w:rFonts w:cstheme="minorHAnsi"/>
                <w:sz w:val="18"/>
                <w:szCs w:val="18"/>
              </w:rPr>
              <w:t xml:space="preserve">Aktywizacja osób zagrożonych ubóstwem lub społecznym wykluczeniem </w:t>
            </w:r>
          </w:p>
        </w:tc>
        <w:tc>
          <w:tcPr>
            <w:tcW w:w="1134" w:type="dxa"/>
            <w:vAlign w:val="center"/>
          </w:tcPr>
          <w:p w:rsidR="00CA6E15" w:rsidRPr="00BC43FF" w:rsidRDefault="00CA6E15" w:rsidP="00DD1FC7">
            <w:pPr>
              <w:pStyle w:val="Akapitzlist"/>
              <w:spacing w:after="0" w:line="240" w:lineRule="auto"/>
              <w:ind w:left="0"/>
              <w:rPr>
                <w:rFonts w:cstheme="minorHAnsi"/>
                <w:sz w:val="20"/>
                <w:szCs w:val="20"/>
              </w:rPr>
            </w:pPr>
            <w:r w:rsidRPr="00BC43FF">
              <w:rPr>
                <w:rFonts w:cstheme="minorHAnsi"/>
                <w:sz w:val="20"/>
                <w:szCs w:val="20"/>
              </w:rPr>
              <w:t>Społeczny</w:t>
            </w:r>
          </w:p>
        </w:tc>
        <w:tc>
          <w:tcPr>
            <w:tcW w:w="3119" w:type="dxa"/>
            <w:vAlign w:val="center"/>
          </w:tcPr>
          <w:p w:rsidR="00164E22" w:rsidRPr="00087CBD" w:rsidRDefault="00CA6E15" w:rsidP="00164E22">
            <w:pPr>
              <w:tabs>
                <w:tab w:val="left" w:pos="1845"/>
              </w:tabs>
              <w:spacing w:after="0" w:line="240" w:lineRule="auto"/>
              <w:jc w:val="both"/>
              <w:rPr>
                <w:sz w:val="20"/>
                <w:szCs w:val="20"/>
              </w:rPr>
            </w:pPr>
            <w:r w:rsidRPr="00087CBD">
              <w:rPr>
                <w:sz w:val="20"/>
                <w:szCs w:val="20"/>
              </w:rPr>
              <w:t xml:space="preserve">Zadania mają na celu prowadzenie aktywizacji społeczno - zawodowej mieszkańców Gminy Boniewo  poprzez  zorganizowanie </w:t>
            </w:r>
            <w:r w:rsidRPr="00087CBD">
              <w:rPr>
                <w:sz w:val="20"/>
                <w:szCs w:val="20"/>
              </w:rPr>
              <w:br/>
              <w:t>i przeprowadzenie warsztatów, szkoleń podnoszących kompetencje lub dające nowe umiejętności zawodowe i społeczne  , pokazów , spotkań podsumowujących, i</w:t>
            </w:r>
            <w:r>
              <w:rPr>
                <w:sz w:val="20"/>
                <w:szCs w:val="20"/>
              </w:rPr>
              <w:t xml:space="preserve">ntegracyjnych, zajęć </w:t>
            </w:r>
            <w:r w:rsidRPr="00087CBD">
              <w:rPr>
                <w:sz w:val="20"/>
                <w:szCs w:val="20"/>
              </w:rPr>
              <w:t>pozalekcyjnych</w:t>
            </w:r>
            <w:r w:rsidR="00164E22">
              <w:rPr>
                <w:b/>
                <w:sz w:val="20"/>
                <w:szCs w:val="20"/>
              </w:rPr>
              <w:t xml:space="preserve"> </w:t>
            </w:r>
            <w:r w:rsidR="00164E22" w:rsidRPr="00FD438A">
              <w:rPr>
                <w:b/>
                <w:sz w:val="20"/>
                <w:szCs w:val="20"/>
              </w:rPr>
              <w:t>dla osób  bezrobotnych , korzystających  ze środowiskowej pomocy społecznej , osób pobierających zasiłek na dzieci do lat 17</w:t>
            </w:r>
            <w:r w:rsidR="00164E22">
              <w:rPr>
                <w:b/>
                <w:sz w:val="20"/>
                <w:szCs w:val="20"/>
              </w:rPr>
              <w:t xml:space="preserve">, osób starszych w tym 50 plus  osób zagrożonych wykluczeniem społecznym </w:t>
            </w:r>
          </w:p>
          <w:p w:rsidR="00CA6E15" w:rsidRPr="00087CBD" w:rsidRDefault="00CA6E15" w:rsidP="00DD1FC7">
            <w:pPr>
              <w:tabs>
                <w:tab w:val="left" w:pos="1845"/>
              </w:tabs>
              <w:spacing w:after="0" w:line="240" w:lineRule="auto"/>
              <w:jc w:val="both"/>
              <w:rPr>
                <w:sz w:val="20"/>
                <w:szCs w:val="20"/>
              </w:rPr>
            </w:pPr>
            <w:r w:rsidRPr="00087CBD">
              <w:rPr>
                <w:sz w:val="20"/>
                <w:szCs w:val="20"/>
              </w:rPr>
              <w:t>Grupę docelową projektu stanowią osoby zamies</w:t>
            </w:r>
            <w:r>
              <w:rPr>
                <w:sz w:val="20"/>
                <w:szCs w:val="20"/>
              </w:rPr>
              <w:t xml:space="preserve">zkałe </w:t>
            </w:r>
            <w:r w:rsidRPr="00087CBD">
              <w:rPr>
                <w:sz w:val="20"/>
                <w:szCs w:val="20"/>
              </w:rPr>
              <w:t xml:space="preserve">w obszarze rewitalizacji </w:t>
            </w:r>
            <w:r>
              <w:rPr>
                <w:sz w:val="20"/>
                <w:szCs w:val="20"/>
              </w:rPr>
              <w:t xml:space="preserve">miejscowościach </w:t>
            </w:r>
            <w:r w:rsidRPr="00087CBD">
              <w:rPr>
                <w:sz w:val="20"/>
                <w:szCs w:val="20"/>
              </w:rPr>
              <w:t>Osie</w:t>
            </w:r>
            <w:r>
              <w:rPr>
                <w:sz w:val="20"/>
                <w:szCs w:val="20"/>
              </w:rPr>
              <w:t xml:space="preserve">cz Wielki </w:t>
            </w:r>
            <w:r w:rsidRPr="00087CBD">
              <w:rPr>
                <w:sz w:val="20"/>
                <w:szCs w:val="20"/>
              </w:rPr>
              <w:t>(OR) pow. włocławski</w:t>
            </w:r>
            <w:r w:rsidR="00164E22" w:rsidRPr="00FD438A">
              <w:rPr>
                <w:b/>
                <w:sz w:val="20"/>
                <w:szCs w:val="20"/>
              </w:rPr>
              <w:t xml:space="preserve"> </w:t>
            </w:r>
            <w:r w:rsidR="00164E22">
              <w:rPr>
                <w:b/>
                <w:sz w:val="20"/>
                <w:szCs w:val="20"/>
              </w:rPr>
              <w:t xml:space="preserve">osób </w:t>
            </w:r>
            <w:r w:rsidRPr="00087CBD">
              <w:rPr>
                <w:sz w:val="20"/>
                <w:szCs w:val="20"/>
              </w:rPr>
              <w:t xml:space="preserve">zagrożone społecznym wykluczeniem </w:t>
            </w:r>
            <w:r w:rsidR="00164E22" w:rsidRPr="00FD438A">
              <w:rPr>
                <w:b/>
                <w:sz w:val="20"/>
                <w:szCs w:val="20"/>
              </w:rPr>
              <w:t>osób  bezrobotnych , korzystających  ze środowiskowej pomocy społecznej , osób pobierających zasiłek na dzieci do lat 17</w:t>
            </w:r>
            <w:r w:rsidR="00164E22">
              <w:rPr>
                <w:b/>
                <w:sz w:val="20"/>
                <w:szCs w:val="20"/>
              </w:rPr>
              <w:t xml:space="preserve">, osób starszych w tym 50 </w:t>
            </w:r>
            <w:r w:rsidR="00164E22">
              <w:rPr>
                <w:b/>
                <w:sz w:val="20"/>
                <w:szCs w:val="20"/>
              </w:rPr>
              <w:lastRenderedPageBreak/>
              <w:t>plus</w:t>
            </w:r>
            <w:r w:rsidRPr="00087CBD">
              <w:rPr>
                <w:sz w:val="20"/>
                <w:szCs w:val="20"/>
              </w:rPr>
              <w:t xml:space="preserve">. Projekt będzie miał oddziaływania także poza Obszar Rewitalizacji z uwagi </w:t>
            </w:r>
            <w:r w:rsidRPr="00087CBD">
              <w:rPr>
                <w:sz w:val="20"/>
                <w:szCs w:val="20"/>
              </w:rPr>
              <w:br/>
              <w:t xml:space="preserve">na wykorzystanie istniejącej infrastruktury Zespołu Szkół </w:t>
            </w:r>
            <w:r w:rsidRPr="00087CBD">
              <w:rPr>
                <w:sz w:val="20"/>
                <w:szCs w:val="20"/>
              </w:rPr>
              <w:br/>
              <w:t>w miejscowości Boniewo dla prowadzenia części zajęć uczestników.</w:t>
            </w:r>
          </w:p>
          <w:p w:rsidR="00CA6E15" w:rsidRPr="00087CBD" w:rsidRDefault="00CA6E15" w:rsidP="00DD1FC7">
            <w:pPr>
              <w:tabs>
                <w:tab w:val="left" w:pos="1845"/>
              </w:tabs>
              <w:spacing w:after="0" w:line="240" w:lineRule="auto"/>
              <w:jc w:val="both"/>
              <w:rPr>
                <w:sz w:val="20"/>
                <w:szCs w:val="20"/>
              </w:rPr>
            </w:pPr>
            <w:r w:rsidRPr="00087CBD">
              <w:rPr>
                <w:sz w:val="20"/>
                <w:szCs w:val="20"/>
              </w:rPr>
              <w:t>Zostaną zorganizowane</w:t>
            </w:r>
            <w:r w:rsidRPr="00087CBD">
              <w:rPr>
                <w:sz w:val="20"/>
                <w:szCs w:val="20"/>
              </w:rPr>
              <w:br/>
              <w:t xml:space="preserve"> i przeprowadzenie warsztaty, szkolenia podnoszące kompetencje lub dające nowe umiejętności zawodowe </w:t>
            </w:r>
            <w:r>
              <w:rPr>
                <w:sz w:val="20"/>
                <w:szCs w:val="20"/>
              </w:rPr>
              <w:t>i społeczne, pokazy</w:t>
            </w:r>
            <w:r w:rsidRPr="00087CBD">
              <w:rPr>
                <w:sz w:val="20"/>
                <w:szCs w:val="20"/>
              </w:rPr>
              <w:t>, spotkan</w:t>
            </w:r>
            <w:r>
              <w:rPr>
                <w:sz w:val="20"/>
                <w:szCs w:val="20"/>
              </w:rPr>
              <w:t>ia podsumowujące, integracyjne</w:t>
            </w:r>
            <w:r w:rsidRPr="00087CBD">
              <w:rPr>
                <w:sz w:val="20"/>
                <w:szCs w:val="20"/>
              </w:rPr>
              <w:t xml:space="preserve">, zajęcia pozaszkolne </w:t>
            </w:r>
            <w:r>
              <w:rPr>
                <w:sz w:val="20"/>
                <w:szCs w:val="20"/>
              </w:rPr>
              <w:br/>
            </w:r>
            <w:r w:rsidRPr="00087CBD">
              <w:rPr>
                <w:sz w:val="20"/>
                <w:szCs w:val="20"/>
              </w:rPr>
              <w:t>w tym</w:t>
            </w:r>
            <w:r w:rsidR="00164E22">
              <w:rPr>
                <w:sz w:val="20"/>
                <w:szCs w:val="20"/>
              </w:rPr>
              <w:t xml:space="preserve"> zajęcia </w:t>
            </w:r>
            <w:r w:rsidRPr="00087CBD">
              <w:rPr>
                <w:sz w:val="20"/>
                <w:szCs w:val="20"/>
              </w:rPr>
              <w:t xml:space="preserve"> poszerzaj</w:t>
            </w:r>
            <w:r>
              <w:rPr>
                <w:sz w:val="20"/>
                <w:szCs w:val="20"/>
              </w:rPr>
              <w:t xml:space="preserve">ące </w:t>
            </w:r>
            <w:r w:rsidR="00164E22">
              <w:rPr>
                <w:sz w:val="20"/>
                <w:szCs w:val="20"/>
              </w:rPr>
              <w:t xml:space="preserve">zainteresowania. Dla </w:t>
            </w:r>
            <w:r w:rsidR="00164E22" w:rsidRPr="00FD438A">
              <w:rPr>
                <w:b/>
                <w:sz w:val="20"/>
                <w:szCs w:val="20"/>
              </w:rPr>
              <w:t>osób  bezrobotnych , korzystających  ze środowiskowej pomocy społecznej , osób pobierających zasiłek na dzieci do lat 17</w:t>
            </w:r>
            <w:r w:rsidR="00164E22">
              <w:rPr>
                <w:b/>
                <w:sz w:val="20"/>
                <w:szCs w:val="20"/>
              </w:rPr>
              <w:t xml:space="preserve">, osób starszych w tym 50 plus </w:t>
            </w:r>
            <w:r w:rsidRPr="00087CBD">
              <w:rPr>
                <w:sz w:val="20"/>
                <w:szCs w:val="20"/>
              </w:rPr>
              <w:t>Oczekiwania potencjalnych uczestników pro</w:t>
            </w:r>
            <w:r>
              <w:rPr>
                <w:sz w:val="20"/>
                <w:szCs w:val="20"/>
              </w:rPr>
              <w:t xml:space="preserve">jektu związane </w:t>
            </w:r>
            <w:r>
              <w:rPr>
                <w:sz w:val="20"/>
                <w:szCs w:val="20"/>
              </w:rPr>
              <w:br/>
              <w:t xml:space="preserve">są ze zdobyciem </w:t>
            </w:r>
            <w:r w:rsidRPr="00087CBD">
              <w:rPr>
                <w:sz w:val="20"/>
                <w:szCs w:val="20"/>
              </w:rPr>
              <w:t xml:space="preserve">kwalifikacji/umiejętności zawodowych , nauką poszukiwania pracy, poznaniem specyfiki  wybranych zawodów,  wiarą  we własne możliwości, pokonaniem  nieśmiałość w kontaktach z innymi, rozwojem zainteresowań </w:t>
            </w:r>
            <w:r w:rsidRPr="00087CBD">
              <w:rPr>
                <w:sz w:val="20"/>
                <w:szCs w:val="20"/>
              </w:rPr>
              <w:br/>
              <w:t xml:space="preserve"> i umiejętności.  </w:t>
            </w:r>
          </w:p>
          <w:p w:rsidR="00CA6E15" w:rsidRPr="00087CBD" w:rsidRDefault="00CA6E15" w:rsidP="00DD1FC7">
            <w:pPr>
              <w:tabs>
                <w:tab w:val="left" w:pos="1845"/>
              </w:tabs>
              <w:spacing w:after="0" w:line="240" w:lineRule="auto"/>
              <w:jc w:val="both"/>
              <w:rPr>
                <w:sz w:val="20"/>
                <w:szCs w:val="20"/>
              </w:rPr>
            </w:pPr>
            <w:r w:rsidRPr="00087CBD">
              <w:rPr>
                <w:sz w:val="20"/>
                <w:szCs w:val="20"/>
              </w:rPr>
              <w:t>Projekt skierowany jest do mies</w:t>
            </w:r>
            <w:r>
              <w:rPr>
                <w:sz w:val="20"/>
                <w:szCs w:val="20"/>
              </w:rPr>
              <w:t>zkańców Obszaru Rewitalizacji,</w:t>
            </w:r>
            <w:r w:rsidR="00E46E57">
              <w:rPr>
                <w:sz w:val="20"/>
                <w:szCs w:val="20"/>
              </w:rPr>
              <w:t xml:space="preserve"> </w:t>
            </w:r>
            <w:r w:rsidRPr="00087CBD">
              <w:rPr>
                <w:sz w:val="20"/>
                <w:szCs w:val="20"/>
              </w:rPr>
              <w:t xml:space="preserve">w tym osób  bezrobotnych oraz osób starszych 50 plus. Gminy położonej w powiecie włocławskim </w:t>
            </w:r>
            <w:r w:rsidRPr="00087CBD">
              <w:rPr>
                <w:sz w:val="20"/>
                <w:szCs w:val="20"/>
              </w:rPr>
              <w:lastRenderedPageBreak/>
              <w:t>wo</w:t>
            </w:r>
            <w:r>
              <w:rPr>
                <w:sz w:val="20"/>
                <w:szCs w:val="20"/>
              </w:rPr>
              <w:t xml:space="preserve">jewództwie kujawsko-pomorskim. </w:t>
            </w:r>
          </w:p>
          <w:p w:rsidR="00CA6E15" w:rsidRPr="00087CBD" w:rsidRDefault="00CA6E15" w:rsidP="00DD1FC7">
            <w:pPr>
              <w:tabs>
                <w:tab w:val="left" w:pos="1845"/>
              </w:tabs>
              <w:spacing w:after="0" w:line="240" w:lineRule="auto"/>
              <w:jc w:val="both"/>
              <w:rPr>
                <w:sz w:val="20"/>
                <w:szCs w:val="20"/>
              </w:rPr>
            </w:pPr>
            <w:r w:rsidRPr="00087CBD">
              <w:rPr>
                <w:sz w:val="20"/>
                <w:szCs w:val="20"/>
              </w:rPr>
              <w:t xml:space="preserve"> Wzrost bezrobocia pociąga za sobą wzrost wskaźnika osób korzystających z pomocy Gminnego Ośrodka Pomocy Społecznej. </w:t>
            </w:r>
          </w:p>
          <w:p w:rsidR="00CA6E15" w:rsidRPr="00087CBD" w:rsidRDefault="00CA6E15" w:rsidP="00DD1FC7">
            <w:pPr>
              <w:tabs>
                <w:tab w:val="left" w:pos="1845"/>
              </w:tabs>
              <w:spacing w:after="0" w:line="240" w:lineRule="auto"/>
              <w:jc w:val="both"/>
              <w:rPr>
                <w:i/>
                <w:sz w:val="20"/>
                <w:szCs w:val="20"/>
              </w:rPr>
            </w:pPr>
            <w:r w:rsidRPr="00087CBD">
              <w:rPr>
                <w:sz w:val="20"/>
                <w:szCs w:val="20"/>
              </w:rPr>
              <w:t>Z każdym rokiem wzrasta ilość kobiet objętych bezrobociem, dlatego w grupie odbiorców projektu znajdą się kobiety.</w:t>
            </w:r>
          </w:p>
        </w:tc>
        <w:tc>
          <w:tcPr>
            <w:tcW w:w="1275" w:type="dxa"/>
            <w:vAlign w:val="center"/>
          </w:tcPr>
          <w:p w:rsidR="00CA6E15" w:rsidRPr="00BC43FF" w:rsidRDefault="00CA6E15" w:rsidP="00DD1FC7">
            <w:pPr>
              <w:pStyle w:val="Akapitzlist"/>
              <w:spacing w:after="0" w:line="240" w:lineRule="auto"/>
              <w:ind w:left="0"/>
              <w:rPr>
                <w:rFonts w:cstheme="minorHAnsi"/>
                <w:sz w:val="20"/>
                <w:szCs w:val="20"/>
              </w:rPr>
            </w:pPr>
            <w:r>
              <w:rPr>
                <w:rFonts w:cstheme="minorHAnsi"/>
                <w:sz w:val="20"/>
                <w:szCs w:val="20"/>
              </w:rPr>
              <w:lastRenderedPageBreak/>
              <w:t>Gmina Boniewo</w:t>
            </w:r>
          </w:p>
        </w:tc>
        <w:tc>
          <w:tcPr>
            <w:tcW w:w="1418" w:type="dxa"/>
            <w:gridSpan w:val="2"/>
            <w:vAlign w:val="center"/>
          </w:tcPr>
          <w:p w:rsidR="00E46E57" w:rsidRPr="00BC43FF" w:rsidRDefault="00E46E57" w:rsidP="00E46E57">
            <w:pPr>
              <w:pStyle w:val="Akapitzlist"/>
              <w:spacing w:after="0" w:line="240" w:lineRule="auto"/>
              <w:ind w:left="0"/>
              <w:rPr>
                <w:rFonts w:cstheme="minorHAnsi"/>
                <w:sz w:val="20"/>
                <w:szCs w:val="20"/>
              </w:rPr>
            </w:pPr>
            <w:r>
              <w:rPr>
                <w:rFonts w:cstheme="minorHAnsi"/>
                <w:sz w:val="20"/>
                <w:szCs w:val="20"/>
              </w:rPr>
              <w:t xml:space="preserve">Osiecz Wielki </w:t>
            </w:r>
          </w:p>
          <w:p w:rsidR="00CA6E15" w:rsidRPr="00BC43FF" w:rsidRDefault="00E46E57" w:rsidP="00CA6E15">
            <w:pPr>
              <w:pStyle w:val="Akapitzlist"/>
              <w:spacing w:after="0" w:line="240" w:lineRule="auto"/>
              <w:ind w:left="0"/>
              <w:rPr>
                <w:rFonts w:cstheme="minorHAnsi"/>
                <w:sz w:val="20"/>
                <w:szCs w:val="20"/>
              </w:rPr>
            </w:pPr>
            <w:r>
              <w:rPr>
                <w:rFonts w:cstheme="minorHAnsi"/>
                <w:sz w:val="20"/>
                <w:szCs w:val="20"/>
              </w:rPr>
              <w:t xml:space="preserve">/ świetlica wiejska w zespole dworsko-parkowym/ </w:t>
            </w:r>
          </w:p>
        </w:tc>
        <w:tc>
          <w:tcPr>
            <w:tcW w:w="992" w:type="dxa"/>
            <w:vAlign w:val="center"/>
          </w:tcPr>
          <w:p w:rsidR="00CA6E15" w:rsidRPr="00087CBD" w:rsidRDefault="00E46E57" w:rsidP="00DD1FC7">
            <w:pPr>
              <w:pStyle w:val="Akapitzlist"/>
              <w:spacing w:after="0" w:line="240" w:lineRule="auto"/>
              <w:ind w:left="0"/>
              <w:rPr>
                <w:rFonts w:cstheme="minorHAnsi"/>
                <w:sz w:val="20"/>
                <w:szCs w:val="20"/>
              </w:rPr>
            </w:pPr>
            <w:r>
              <w:rPr>
                <w:bCs/>
                <w:sz w:val="20"/>
                <w:szCs w:val="20"/>
              </w:rPr>
              <w:t xml:space="preserve">13.000 </w:t>
            </w:r>
          </w:p>
        </w:tc>
        <w:tc>
          <w:tcPr>
            <w:tcW w:w="1843" w:type="dxa"/>
            <w:vAlign w:val="center"/>
          </w:tcPr>
          <w:p w:rsidR="00CA6E15" w:rsidRDefault="00CA6E15" w:rsidP="00660FB7">
            <w:pPr>
              <w:pStyle w:val="Default"/>
              <w:rPr>
                <w:rFonts w:asciiTheme="minorHAnsi" w:hAnsiTheme="minorHAnsi" w:cstheme="minorHAnsi"/>
                <w:color w:val="auto"/>
                <w:sz w:val="20"/>
                <w:szCs w:val="20"/>
              </w:rPr>
            </w:pPr>
            <w:r w:rsidRPr="00BC43FF">
              <w:rPr>
                <w:rFonts w:asciiTheme="minorHAnsi" w:hAnsiTheme="minorHAnsi" w:cstheme="minorHAnsi"/>
                <w:sz w:val="20"/>
                <w:szCs w:val="20"/>
              </w:rPr>
              <w:t>Liczba osób korzystających ze zrewitalizowanych obszarów –</w:t>
            </w:r>
            <w:r w:rsidR="00660FB7">
              <w:rPr>
                <w:rFonts w:asciiTheme="minorHAnsi" w:hAnsiTheme="minorHAnsi" w:cstheme="minorHAnsi"/>
                <w:color w:val="auto"/>
                <w:sz w:val="20"/>
                <w:szCs w:val="20"/>
              </w:rPr>
              <w:t>35 osób</w:t>
            </w:r>
          </w:p>
          <w:p w:rsidR="00660FB7" w:rsidRDefault="00660FB7" w:rsidP="00660FB7">
            <w:pPr>
              <w:pStyle w:val="Default"/>
              <w:rPr>
                <w:rFonts w:asciiTheme="minorHAnsi" w:hAnsiTheme="minorHAnsi" w:cstheme="minorHAnsi"/>
                <w:color w:val="auto"/>
                <w:sz w:val="20"/>
                <w:szCs w:val="20"/>
              </w:rPr>
            </w:pPr>
          </w:p>
          <w:p w:rsidR="00660FB7" w:rsidRPr="00BC43FF" w:rsidRDefault="00660FB7" w:rsidP="00660FB7">
            <w:pPr>
              <w:pStyle w:val="Default"/>
              <w:rPr>
                <w:rFonts w:asciiTheme="minorHAnsi" w:hAnsiTheme="minorHAnsi" w:cstheme="minorHAnsi"/>
                <w:sz w:val="20"/>
                <w:szCs w:val="20"/>
                <w:u w:val="single"/>
              </w:rPr>
            </w:pPr>
            <w:r>
              <w:rPr>
                <w:rFonts w:asciiTheme="minorHAnsi" w:hAnsiTheme="minorHAnsi" w:cstheme="minorHAnsi"/>
                <w:color w:val="auto"/>
                <w:sz w:val="20"/>
                <w:szCs w:val="20"/>
              </w:rPr>
              <w:t xml:space="preserve">Wskaźnik LSR </w:t>
            </w:r>
          </w:p>
        </w:tc>
        <w:tc>
          <w:tcPr>
            <w:tcW w:w="1417" w:type="dxa"/>
            <w:vAlign w:val="center"/>
          </w:tcPr>
          <w:p w:rsidR="00CA6E15" w:rsidRPr="00BC43FF" w:rsidRDefault="00CA6E15" w:rsidP="00DD1FC7">
            <w:pPr>
              <w:pStyle w:val="Default"/>
              <w:rPr>
                <w:rFonts w:asciiTheme="minorHAnsi" w:hAnsiTheme="minorHAnsi" w:cstheme="minorHAnsi"/>
                <w:sz w:val="20"/>
                <w:szCs w:val="20"/>
              </w:rPr>
            </w:pPr>
          </w:p>
          <w:p w:rsidR="00CA6E15" w:rsidRPr="00BC43FF" w:rsidRDefault="00CA6E15" w:rsidP="00DD1FC7">
            <w:pPr>
              <w:pStyle w:val="Default"/>
              <w:rPr>
                <w:rFonts w:asciiTheme="minorHAnsi" w:hAnsiTheme="minorHAnsi" w:cstheme="minorHAnsi"/>
                <w:sz w:val="20"/>
                <w:szCs w:val="20"/>
              </w:rPr>
            </w:pPr>
            <w:r w:rsidRPr="00BC43FF">
              <w:rPr>
                <w:rFonts w:asciiTheme="minorHAnsi" w:hAnsiTheme="minorHAnsi" w:cstheme="minorHAnsi"/>
                <w:sz w:val="20"/>
                <w:szCs w:val="20"/>
              </w:rPr>
              <w:t xml:space="preserve">Protokół </w:t>
            </w:r>
            <w:r w:rsidRPr="00BC43FF">
              <w:rPr>
                <w:rFonts w:asciiTheme="minorHAnsi" w:hAnsiTheme="minorHAnsi" w:cstheme="minorHAnsi"/>
                <w:sz w:val="20"/>
                <w:szCs w:val="20"/>
              </w:rPr>
              <w:br/>
              <w:t xml:space="preserve">Lista obecności Umowa </w:t>
            </w:r>
            <w:r w:rsidRPr="00BC43FF">
              <w:rPr>
                <w:rFonts w:asciiTheme="minorHAnsi" w:hAnsiTheme="minorHAnsi" w:cstheme="minorHAnsi"/>
                <w:sz w:val="20"/>
                <w:szCs w:val="20"/>
              </w:rPr>
              <w:br/>
              <w:t>z wykonawcą</w:t>
            </w:r>
          </w:p>
        </w:tc>
      </w:tr>
      <w:tr w:rsidR="00CA6E15" w:rsidRPr="00AE0C13" w:rsidTr="00DD61D9">
        <w:trPr>
          <w:trHeight w:val="1402"/>
        </w:trPr>
        <w:tc>
          <w:tcPr>
            <w:tcW w:w="1276" w:type="dxa"/>
            <w:shd w:val="clear" w:color="auto" w:fill="FFFFFF" w:themeFill="background1"/>
            <w:vAlign w:val="center"/>
          </w:tcPr>
          <w:p w:rsidR="00CA6E15" w:rsidRDefault="00E46E57" w:rsidP="00DD1FC7">
            <w:pPr>
              <w:pStyle w:val="Akapitzlist"/>
              <w:spacing w:after="0" w:line="240" w:lineRule="auto"/>
              <w:ind w:left="0"/>
              <w:rPr>
                <w:rFonts w:cstheme="minorHAnsi"/>
                <w:sz w:val="20"/>
                <w:szCs w:val="20"/>
              </w:rPr>
            </w:pPr>
            <w:r>
              <w:rPr>
                <w:rFonts w:cstheme="minorHAnsi"/>
                <w:sz w:val="20"/>
                <w:szCs w:val="20"/>
              </w:rPr>
              <w:lastRenderedPageBreak/>
              <w:t xml:space="preserve">Otmianowo </w:t>
            </w:r>
          </w:p>
          <w:p w:rsidR="00CA6E15" w:rsidRPr="00BC43FF" w:rsidRDefault="00CA6E15" w:rsidP="00DD1FC7">
            <w:pPr>
              <w:pStyle w:val="Akapitzlist"/>
              <w:spacing w:after="0" w:line="240" w:lineRule="auto"/>
              <w:ind w:left="0"/>
              <w:rPr>
                <w:rFonts w:cstheme="minorHAnsi"/>
                <w:sz w:val="20"/>
                <w:szCs w:val="20"/>
              </w:rPr>
            </w:pPr>
          </w:p>
        </w:tc>
        <w:tc>
          <w:tcPr>
            <w:tcW w:w="1418" w:type="dxa"/>
            <w:vAlign w:val="center"/>
          </w:tcPr>
          <w:p w:rsidR="00CA6E15" w:rsidRPr="00426C0D" w:rsidRDefault="00CA6E15" w:rsidP="00DD1FC7">
            <w:pPr>
              <w:pStyle w:val="Default"/>
              <w:rPr>
                <w:rFonts w:asciiTheme="minorHAnsi" w:hAnsiTheme="minorHAnsi" w:cstheme="minorHAnsi"/>
                <w:color w:val="auto"/>
                <w:sz w:val="18"/>
                <w:szCs w:val="18"/>
              </w:rPr>
            </w:pPr>
            <w:r w:rsidRPr="00426C0D">
              <w:rPr>
                <w:rFonts w:asciiTheme="minorHAnsi" w:hAnsiTheme="minorHAnsi" w:cstheme="minorHAnsi"/>
                <w:sz w:val="18"/>
                <w:szCs w:val="18"/>
              </w:rPr>
              <w:t xml:space="preserve">Integracja grup wykluczonych społecznie </w:t>
            </w:r>
          </w:p>
        </w:tc>
        <w:tc>
          <w:tcPr>
            <w:tcW w:w="1417" w:type="dxa"/>
            <w:vAlign w:val="center"/>
          </w:tcPr>
          <w:p w:rsidR="00CA6E15" w:rsidRPr="00426C0D" w:rsidRDefault="00CA6E15" w:rsidP="00DD1FC7">
            <w:pPr>
              <w:pStyle w:val="Akapitzlist"/>
              <w:spacing w:after="0" w:line="240" w:lineRule="auto"/>
              <w:ind w:left="0"/>
              <w:rPr>
                <w:rFonts w:cstheme="minorHAnsi"/>
                <w:sz w:val="20"/>
                <w:szCs w:val="20"/>
              </w:rPr>
            </w:pPr>
            <w:r w:rsidRPr="00426C0D">
              <w:rPr>
                <w:rFonts w:cstheme="minorHAnsi"/>
                <w:sz w:val="18"/>
                <w:szCs w:val="18"/>
              </w:rPr>
              <w:t xml:space="preserve">Aktywizacja osób zagrożonych ubóstwem lub społecznym wykluczeniem </w:t>
            </w:r>
          </w:p>
        </w:tc>
        <w:tc>
          <w:tcPr>
            <w:tcW w:w="1134" w:type="dxa"/>
            <w:vAlign w:val="center"/>
          </w:tcPr>
          <w:p w:rsidR="00CA6E15" w:rsidRPr="00BC43FF" w:rsidRDefault="00CA6E15" w:rsidP="00DD1FC7">
            <w:pPr>
              <w:pStyle w:val="Akapitzlist"/>
              <w:spacing w:after="0" w:line="240" w:lineRule="auto"/>
              <w:ind w:left="0"/>
              <w:rPr>
                <w:rFonts w:cstheme="minorHAnsi"/>
                <w:sz w:val="20"/>
                <w:szCs w:val="20"/>
              </w:rPr>
            </w:pPr>
            <w:r w:rsidRPr="00BC43FF">
              <w:rPr>
                <w:rFonts w:cstheme="minorHAnsi"/>
                <w:sz w:val="20"/>
                <w:szCs w:val="20"/>
              </w:rPr>
              <w:t>Społeczny</w:t>
            </w:r>
          </w:p>
        </w:tc>
        <w:tc>
          <w:tcPr>
            <w:tcW w:w="3119" w:type="dxa"/>
            <w:vAlign w:val="center"/>
          </w:tcPr>
          <w:p w:rsidR="00CA6E15" w:rsidRPr="00087CBD" w:rsidRDefault="00CA6E15" w:rsidP="00DD1FC7">
            <w:pPr>
              <w:tabs>
                <w:tab w:val="left" w:pos="1845"/>
              </w:tabs>
              <w:spacing w:after="0" w:line="240" w:lineRule="auto"/>
              <w:jc w:val="both"/>
              <w:rPr>
                <w:sz w:val="20"/>
                <w:szCs w:val="20"/>
              </w:rPr>
            </w:pPr>
            <w:r w:rsidRPr="00087CBD">
              <w:rPr>
                <w:sz w:val="20"/>
                <w:szCs w:val="20"/>
              </w:rPr>
              <w:t xml:space="preserve">Zadania mają na celu prowadzenie aktywizacji społeczno - zawodowej mieszkańców Gminy Boniewo  poprzez  zorganizowanie </w:t>
            </w:r>
            <w:r w:rsidRPr="00087CBD">
              <w:rPr>
                <w:sz w:val="20"/>
                <w:szCs w:val="20"/>
              </w:rPr>
              <w:br/>
              <w:t>i przeprowadzenie warsztatów, szkoleń podnoszących kompetencje lub dające nowe umiejętności zawodowe i społeczne  , pokazów , spotkań podsumowujących, i</w:t>
            </w:r>
            <w:r>
              <w:rPr>
                <w:sz w:val="20"/>
                <w:szCs w:val="20"/>
              </w:rPr>
              <w:t xml:space="preserve">ntegracyjnych, zajęć </w:t>
            </w:r>
            <w:r w:rsidR="00164E22">
              <w:rPr>
                <w:sz w:val="20"/>
                <w:szCs w:val="20"/>
              </w:rPr>
              <w:t xml:space="preserve">pozalekcyjnych dla </w:t>
            </w:r>
            <w:r w:rsidR="00164E22" w:rsidRPr="00FD438A">
              <w:rPr>
                <w:b/>
                <w:sz w:val="20"/>
                <w:szCs w:val="20"/>
              </w:rPr>
              <w:t>osób  bezrobotnych , korzystających  ze środowiskowej pomocy społecznej , osób pobierających zasiłek na dzieci do lat 17</w:t>
            </w:r>
            <w:r w:rsidR="00164E22">
              <w:rPr>
                <w:b/>
                <w:sz w:val="20"/>
                <w:szCs w:val="20"/>
              </w:rPr>
              <w:t>, osób starszych w tym 50 plus</w:t>
            </w:r>
          </w:p>
          <w:p w:rsidR="00CA6E15" w:rsidRPr="00087CBD" w:rsidRDefault="00CA6E15" w:rsidP="00DD1FC7">
            <w:pPr>
              <w:tabs>
                <w:tab w:val="left" w:pos="1845"/>
              </w:tabs>
              <w:spacing w:after="0" w:line="240" w:lineRule="auto"/>
              <w:jc w:val="both"/>
              <w:rPr>
                <w:sz w:val="20"/>
                <w:szCs w:val="20"/>
              </w:rPr>
            </w:pPr>
            <w:r w:rsidRPr="00087CBD">
              <w:rPr>
                <w:sz w:val="20"/>
                <w:szCs w:val="20"/>
              </w:rPr>
              <w:t>Grupę docelową projektu stanowią osoby zamies</w:t>
            </w:r>
            <w:r>
              <w:rPr>
                <w:sz w:val="20"/>
                <w:szCs w:val="20"/>
              </w:rPr>
              <w:t xml:space="preserve">zkałe </w:t>
            </w:r>
            <w:r w:rsidRPr="00087CBD">
              <w:rPr>
                <w:sz w:val="20"/>
                <w:szCs w:val="20"/>
              </w:rPr>
              <w:t xml:space="preserve">w obszarze rewitalizacji </w:t>
            </w:r>
            <w:r>
              <w:rPr>
                <w:sz w:val="20"/>
                <w:szCs w:val="20"/>
              </w:rPr>
              <w:t xml:space="preserve">miejscowościach </w:t>
            </w:r>
            <w:r w:rsidR="00D0060C">
              <w:rPr>
                <w:sz w:val="20"/>
                <w:szCs w:val="20"/>
              </w:rPr>
              <w:t xml:space="preserve">Otmianowo </w:t>
            </w:r>
            <w:r w:rsidRPr="00087CBD">
              <w:rPr>
                <w:sz w:val="20"/>
                <w:szCs w:val="20"/>
              </w:rPr>
              <w:t xml:space="preserve">(OR) pow. włocławski zagrożone społecznym wykluczeniem w tym osoby bezrobotne oraz osoby starsze 50 plus. Projekt będzie miał oddziaływania także poza Obszar Rewitalizacji z uwagi </w:t>
            </w:r>
            <w:r w:rsidRPr="00087CBD">
              <w:rPr>
                <w:sz w:val="20"/>
                <w:szCs w:val="20"/>
              </w:rPr>
              <w:br/>
              <w:t xml:space="preserve">na wykorzystanie istniejącej infrastruktury Zespołu Szkół </w:t>
            </w:r>
            <w:r w:rsidRPr="00087CBD">
              <w:rPr>
                <w:sz w:val="20"/>
                <w:szCs w:val="20"/>
              </w:rPr>
              <w:br/>
            </w:r>
            <w:r w:rsidRPr="00087CBD">
              <w:rPr>
                <w:sz w:val="20"/>
                <w:szCs w:val="20"/>
              </w:rPr>
              <w:lastRenderedPageBreak/>
              <w:t>w miejscowości Boniewo dla prowadzenia części zajęć uczestników.</w:t>
            </w:r>
          </w:p>
          <w:p w:rsidR="00CA6E15" w:rsidRPr="00087CBD" w:rsidRDefault="00CA6E15" w:rsidP="00DD1FC7">
            <w:pPr>
              <w:tabs>
                <w:tab w:val="left" w:pos="1845"/>
              </w:tabs>
              <w:spacing w:after="0" w:line="240" w:lineRule="auto"/>
              <w:jc w:val="both"/>
              <w:rPr>
                <w:sz w:val="20"/>
                <w:szCs w:val="20"/>
              </w:rPr>
            </w:pPr>
            <w:r w:rsidRPr="00087CBD">
              <w:rPr>
                <w:sz w:val="20"/>
                <w:szCs w:val="20"/>
              </w:rPr>
              <w:t>Zostaną zorganizowane</w:t>
            </w:r>
            <w:r w:rsidRPr="00087CBD">
              <w:rPr>
                <w:sz w:val="20"/>
                <w:szCs w:val="20"/>
              </w:rPr>
              <w:br/>
              <w:t xml:space="preserve"> i przeprowadzenie warsztaty, szkolenia podnoszące kompetencje lub dające nowe umiejętności zawodowe </w:t>
            </w:r>
            <w:r>
              <w:rPr>
                <w:sz w:val="20"/>
                <w:szCs w:val="20"/>
              </w:rPr>
              <w:t>i społeczne, pokazy</w:t>
            </w:r>
            <w:r w:rsidRPr="00087CBD">
              <w:rPr>
                <w:sz w:val="20"/>
                <w:szCs w:val="20"/>
              </w:rPr>
              <w:t>, spotkan</w:t>
            </w:r>
            <w:r>
              <w:rPr>
                <w:sz w:val="20"/>
                <w:szCs w:val="20"/>
              </w:rPr>
              <w:t>ia podsumowujące, integracyjne</w:t>
            </w:r>
            <w:r w:rsidRPr="00087CBD">
              <w:rPr>
                <w:sz w:val="20"/>
                <w:szCs w:val="20"/>
              </w:rPr>
              <w:t xml:space="preserve">, zajęcia pozaszkolne </w:t>
            </w:r>
            <w:r>
              <w:rPr>
                <w:sz w:val="20"/>
                <w:szCs w:val="20"/>
              </w:rPr>
              <w:br/>
            </w:r>
            <w:r w:rsidR="00D0060C">
              <w:rPr>
                <w:sz w:val="20"/>
                <w:szCs w:val="20"/>
              </w:rPr>
              <w:t xml:space="preserve">w tym zajęcia nauki </w:t>
            </w:r>
            <w:r w:rsidRPr="00087CBD">
              <w:rPr>
                <w:sz w:val="20"/>
                <w:szCs w:val="20"/>
              </w:rPr>
              <w:t xml:space="preserve"> poszerzaj</w:t>
            </w:r>
            <w:r>
              <w:rPr>
                <w:sz w:val="20"/>
                <w:szCs w:val="20"/>
              </w:rPr>
              <w:t xml:space="preserve">ące </w:t>
            </w:r>
            <w:r w:rsidRPr="00087CBD">
              <w:rPr>
                <w:sz w:val="20"/>
                <w:szCs w:val="20"/>
              </w:rPr>
              <w:t>zainteresowania</w:t>
            </w:r>
            <w:r w:rsidR="00D0060C">
              <w:rPr>
                <w:sz w:val="20"/>
                <w:szCs w:val="20"/>
              </w:rPr>
              <w:t xml:space="preserve"> dla </w:t>
            </w:r>
            <w:r w:rsidRPr="00087CBD">
              <w:rPr>
                <w:sz w:val="20"/>
                <w:szCs w:val="20"/>
              </w:rPr>
              <w:t xml:space="preserve">  </w:t>
            </w:r>
            <w:r w:rsidR="00D0060C" w:rsidRPr="00FD438A">
              <w:rPr>
                <w:b/>
                <w:sz w:val="20"/>
                <w:szCs w:val="20"/>
              </w:rPr>
              <w:t>osób  bezrobotnych , korzystających  ze środowiskowej pomocy społecznej , osób pobierających zasiłek na dzieci do lat 17</w:t>
            </w:r>
            <w:r w:rsidR="00D0060C">
              <w:rPr>
                <w:b/>
                <w:sz w:val="20"/>
                <w:szCs w:val="20"/>
              </w:rPr>
              <w:t>, osób starszych w tym 50 plus</w:t>
            </w:r>
          </w:p>
          <w:p w:rsidR="00CA6E15" w:rsidRPr="00087CBD" w:rsidRDefault="00CA6E15" w:rsidP="00DD1FC7">
            <w:pPr>
              <w:tabs>
                <w:tab w:val="left" w:pos="1845"/>
              </w:tabs>
              <w:spacing w:after="0" w:line="240" w:lineRule="auto"/>
              <w:jc w:val="both"/>
              <w:rPr>
                <w:sz w:val="20"/>
                <w:szCs w:val="20"/>
              </w:rPr>
            </w:pPr>
            <w:r w:rsidRPr="00087CBD">
              <w:rPr>
                <w:sz w:val="20"/>
                <w:szCs w:val="20"/>
              </w:rPr>
              <w:t>Oczekiwania potencjalnych uczestników pro</w:t>
            </w:r>
            <w:r>
              <w:rPr>
                <w:sz w:val="20"/>
                <w:szCs w:val="20"/>
              </w:rPr>
              <w:t xml:space="preserve">jektu związane </w:t>
            </w:r>
            <w:r>
              <w:rPr>
                <w:sz w:val="20"/>
                <w:szCs w:val="20"/>
              </w:rPr>
              <w:br/>
              <w:t xml:space="preserve">są ze zdobyciem </w:t>
            </w:r>
            <w:r w:rsidRPr="00087CBD">
              <w:rPr>
                <w:sz w:val="20"/>
                <w:szCs w:val="20"/>
              </w:rPr>
              <w:t xml:space="preserve">kwalifikacji/umiejętności zawodowych , nauką poszukiwania pracy, poznaniem specyfiki  wybranych zawodów,  wiarą  we własne możliwości, pokonaniem  nieśmiałość w kontaktach z innymi, rozwojem zainteresowań </w:t>
            </w:r>
            <w:r w:rsidRPr="00087CBD">
              <w:rPr>
                <w:sz w:val="20"/>
                <w:szCs w:val="20"/>
              </w:rPr>
              <w:br/>
              <w:t xml:space="preserve"> i umiejętności.  </w:t>
            </w:r>
          </w:p>
          <w:p w:rsidR="00CA6E15" w:rsidRPr="00087CBD" w:rsidRDefault="00CA6E15" w:rsidP="00DD1FC7">
            <w:pPr>
              <w:tabs>
                <w:tab w:val="left" w:pos="1845"/>
              </w:tabs>
              <w:spacing w:after="0" w:line="240" w:lineRule="auto"/>
              <w:jc w:val="both"/>
              <w:rPr>
                <w:sz w:val="20"/>
                <w:szCs w:val="20"/>
              </w:rPr>
            </w:pPr>
            <w:r w:rsidRPr="00087CBD">
              <w:rPr>
                <w:sz w:val="20"/>
                <w:szCs w:val="20"/>
              </w:rPr>
              <w:t>Projekt skierowany jest do mies</w:t>
            </w:r>
            <w:r>
              <w:rPr>
                <w:sz w:val="20"/>
                <w:szCs w:val="20"/>
              </w:rPr>
              <w:t>zkańców Obszaru Rewitalizacji,</w:t>
            </w:r>
            <w:r w:rsidRPr="00087CBD">
              <w:rPr>
                <w:sz w:val="20"/>
                <w:szCs w:val="20"/>
              </w:rPr>
              <w:t>w tym osób  bezrobotnych oraz osób starszych 50 plus. Gminy położonej w powiecie włocławskim wo</w:t>
            </w:r>
            <w:r>
              <w:rPr>
                <w:sz w:val="20"/>
                <w:szCs w:val="20"/>
              </w:rPr>
              <w:t xml:space="preserve">jewództwie kujawsko-pomorskim. </w:t>
            </w:r>
          </w:p>
          <w:p w:rsidR="00CA6E15" w:rsidRPr="00087CBD" w:rsidRDefault="00CA6E15" w:rsidP="00DD1FC7">
            <w:pPr>
              <w:tabs>
                <w:tab w:val="left" w:pos="1845"/>
              </w:tabs>
              <w:spacing w:after="0" w:line="240" w:lineRule="auto"/>
              <w:jc w:val="both"/>
              <w:rPr>
                <w:sz w:val="20"/>
                <w:szCs w:val="20"/>
              </w:rPr>
            </w:pPr>
            <w:r w:rsidRPr="00087CBD">
              <w:rPr>
                <w:sz w:val="20"/>
                <w:szCs w:val="20"/>
              </w:rPr>
              <w:t xml:space="preserve"> Wzrost bezrobocia pociąga za sobą wzrost wskaźnika osób </w:t>
            </w:r>
            <w:r w:rsidRPr="00087CBD">
              <w:rPr>
                <w:sz w:val="20"/>
                <w:szCs w:val="20"/>
              </w:rPr>
              <w:lastRenderedPageBreak/>
              <w:t xml:space="preserve">korzystających z pomocy Gminnego Ośrodka Pomocy Społecznej. </w:t>
            </w:r>
          </w:p>
          <w:p w:rsidR="00CA6E15" w:rsidRPr="00087CBD" w:rsidRDefault="00CA6E15" w:rsidP="00DD1FC7">
            <w:pPr>
              <w:tabs>
                <w:tab w:val="left" w:pos="1845"/>
              </w:tabs>
              <w:spacing w:after="0" w:line="240" w:lineRule="auto"/>
              <w:jc w:val="both"/>
              <w:rPr>
                <w:i/>
                <w:sz w:val="20"/>
                <w:szCs w:val="20"/>
              </w:rPr>
            </w:pPr>
            <w:r w:rsidRPr="00087CBD">
              <w:rPr>
                <w:sz w:val="20"/>
                <w:szCs w:val="20"/>
              </w:rPr>
              <w:t>Z każdym rokiem wzrasta ilość kobiet objętych bezrobociem, dlatego w grupie odbiorców projektu znajdą się kobiety.</w:t>
            </w:r>
          </w:p>
        </w:tc>
        <w:tc>
          <w:tcPr>
            <w:tcW w:w="1275" w:type="dxa"/>
            <w:vAlign w:val="center"/>
          </w:tcPr>
          <w:p w:rsidR="00CA6E15" w:rsidRPr="00BC43FF" w:rsidRDefault="00CA6E15" w:rsidP="00DD1FC7">
            <w:pPr>
              <w:pStyle w:val="Akapitzlist"/>
              <w:spacing w:after="0" w:line="240" w:lineRule="auto"/>
              <w:ind w:left="0"/>
              <w:rPr>
                <w:rFonts w:cstheme="minorHAnsi"/>
                <w:sz w:val="20"/>
                <w:szCs w:val="20"/>
              </w:rPr>
            </w:pPr>
            <w:r>
              <w:rPr>
                <w:rFonts w:cstheme="minorHAnsi"/>
                <w:sz w:val="20"/>
                <w:szCs w:val="20"/>
              </w:rPr>
              <w:lastRenderedPageBreak/>
              <w:t>Gmina Boniewo</w:t>
            </w:r>
          </w:p>
        </w:tc>
        <w:tc>
          <w:tcPr>
            <w:tcW w:w="1418" w:type="dxa"/>
            <w:gridSpan w:val="2"/>
            <w:vAlign w:val="center"/>
          </w:tcPr>
          <w:p w:rsidR="00735DD2" w:rsidRPr="00092F2D" w:rsidRDefault="00735DD2" w:rsidP="00735DD2">
            <w:pPr>
              <w:pStyle w:val="Akapitzlist"/>
              <w:spacing w:after="0" w:line="240" w:lineRule="auto"/>
              <w:ind w:left="0"/>
              <w:jc w:val="center"/>
              <w:rPr>
                <w:rFonts w:cstheme="minorHAnsi"/>
                <w:sz w:val="20"/>
                <w:szCs w:val="20"/>
              </w:rPr>
            </w:pPr>
            <w:r>
              <w:rPr>
                <w:rFonts w:cstheme="minorHAnsi"/>
                <w:sz w:val="20"/>
                <w:szCs w:val="20"/>
              </w:rPr>
              <w:t xml:space="preserve">Otmianowo / świetlica wiejska w  budynku częściowo zamieszkałym / </w:t>
            </w:r>
          </w:p>
          <w:p w:rsidR="00CA6E15" w:rsidRPr="00BC43FF" w:rsidRDefault="00CA6E15" w:rsidP="00E46E57">
            <w:pPr>
              <w:pStyle w:val="Akapitzlist"/>
              <w:spacing w:after="0" w:line="240" w:lineRule="auto"/>
              <w:ind w:left="0"/>
              <w:rPr>
                <w:rFonts w:cstheme="minorHAnsi"/>
                <w:sz w:val="20"/>
                <w:szCs w:val="20"/>
              </w:rPr>
            </w:pPr>
          </w:p>
        </w:tc>
        <w:tc>
          <w:tcPr>
            <w:tcW w:w="992" w:type="dxa"/>
            <w:vAlign w:val="center"/>
          </w:tcPr>
          <w:p w:rsidR="00CA6E15" w:rsidRPr="00087CBD" w:rsidRDefault="00E46E57" w:rsidP="00DD1FC7">
            <w:pPr>
              <w:pStyle w:val="Akapitzlist"/>
              <w:spacing w:after="0" w:line="240" w:lineRule="auto"/>
              <w:ind w:left="0"/>
              <w:rPr>
                <w:rFonts w:cstheme="minorHAnsi"/>
                <w:sz w:val="20"/>
                <w:szCs w:val="20"/>
              </w:rPr>
            </w:pPr>
            <w:r>
              <w:rPr>
                <w:bCs/>
                <w:sz w:val="20"/>
                <w:szCs w:val="20"/>
              </w:rPr>
              <w:t xml:space="preserve">12.300 </w:t>
            </w:r>
          </w:p>
        </w:tc>
        <w:tc>
          <w:tcPr>
            <w:tcW w:w="1843" w:type="dxa"/>
            <w:vAlign w:val="center"/>
          </w:tcPr>
          <w:p w:rsidR="00CA6E15" w:rsidRDefault="00CA6E15" w:rsidP="00660FB7">
            <w:pPr>
              <w:pStyle w:val="Default"/>
              <w:rPr>
                <w:rFonts w:asciiTheme="minorHAnsi" w:hAnsiTheme="minorHAnsi" w:cstheme="minorHAnsi"/>
                <w:color w:val="auto"/>
                <w:sz w:val="20"/>
                <w:szCs w:val="20"/>
              </w:rPr>
            </w:pPr>
            <w:r w:rsidRPr="00BC43FF">
              <w:rPr>
                <w:rFonts w:asciiTheme="minorHAnsi" w:hAnsiTheme="minorHAnsi" w:cstheme="minorHAnsi"/>
                <w:sz w:val="20"/>
                <w:szCs w:val="20"/>
              </w:rPr>
              <w:t xml:space="preserve">Liczba osób korzystających ze zrewitalizowanych obszarów – </w:t>
            </w:r>
            <w:r w:rsidRPr="00BC43FF">
              <w:rPr>
                <w:rFonts w:asciiTheme="minorHAnsi" w:hAnsiTheme="minorHAnsi" w:cstheme="minorHAnsi"/>
                <w:color w:val="auto"/>
                <w:sz w:val="20"/>
                <w:szCs w:val="20"/>
              </w:rPr>
              <w:t xml:space="preserve">osoby: </w:t>
            </w:r>
            <w:r w:rsidR="00660FB7">
              <w:rPr>
                <w:rFonts w:asciiTheme="minorHAnsi" w:hAnsiTheme="minorHAnsi" w:cstheme="minorHAnsi"/>
                <w:color w:val="auto"/>
                <w:sz w:val="20"/>
                <w:szCs w:val="20"/>
              </w:rPr>
              <w:t xml:space="preserve">35 osób </w:t>
            </w:r>
          </w:p>
          <w:p w:rsidR="00660FB7" w:rsidRPr="00BC43FF" w:rsidRDefault="00660FB7" w:rsidP="00660FB7">
            <w:pPr>
              <w:pStyle w:val="Default"/>
              <w:rPr>
                <w:rFonts w:asciiTheme="minorHAnsi" w:hAnsiTheme="minorHAnsi" w:cstheme="minorHAnsi"/>
                <w:sz w:val="20"/>
                <w:szCs w:val="20"/>
                <w:u w:val="single"/>
              </w:rPr>
            </w:pPr>
            <w:r>
              <w:rPr>
                <w:rFonts w:asciiTheme="minorHAnsi" w:hAnsiTheme="minorHAnsi" w:cstheme="minorHAnsi"/>
                <w:color w:val="auto"/>
                <w:sz w:val="20"/>
                <w:szCs w:val="20"/>
              </w:rPr>
              <w:t xml:space="preserve">Wskaźnik LSR  </w:t>
            </w:r>
          </w:p>
        </w:tc>
        <w:tc>
          <w:tcPr>
            <w:tcW w:w="1417" w:type="dxa"/>
            <w:vAlign w:val="center"/>
          </w:tcPr>
          <w:p w:rsidR="00CA6E15" w:rsidRPr="00BC43FF" w:rsidRDefault="00CA6E15" w:rsidP="00DD1FC7">
            <w:pPr>
              <w:pStyle w:val="Default"/>
              <w:rPr>
                <w:rFonts w:asciiTheme="minorHAnsi" w:hAnsiTheme="minorHAnsi" w:cstheme="minorHAnsi"/>
                <w:sz w:val="20"/>
                <w:szCs w:val="20"/>
              </w:rPr>
            </w:pPr>
          </w:p>
          <w:p w:rsidR="00CA6E15" w:rsidRPr="00BC43FF" w:rsidRDefault="00CA6E15" w:rsidP="00DD1FC7">
            <w:pPr>
              <w:pStyle w:val="Default"/>
              <w:rPr>
                <w:rFonts w:asciiTheme="minorHAnsi" w:hAnsiTheme="minorHAnsi" w:cstheme="minorHAnsi"/>
                <w:sz w:val="20"/>
                <w:szCs w:val="20"/>
              </w:rPr>
            </w:pPr>
            <w:r w:rsidRPr="00BC43FF">
              <w:rPr>
                <w:rFonts w:asciiTheme="minorHAnsi" w:hAnsiTheme="minorHAnsi" w:cstheme="minorHAnsi"/>
                <w:sz w:val="20"/>
                <w:szCs w:val="20"/>
              </w:rPr>
              <w:t xml:space="preserve">Protokół </w:t>
            </w:r>
            <w:r w:rsidRPr="00BC43FF">
              <w:rPr>
                <w:rFonts w:asciiTheme="minorHAnsi" w:hAnsiTheme="minorHAnsi" w:cstheme="minorHAnsi"/>
                <w:sz w:val="20"/>
                <w:szCs w:val="20"/>
              </w:rPr>
              <w:br/>
              <w:t xml:space="preserve">Lista obecności Umowa </w:t>
            </w:r>
            <w:r w:rsidRPr="00BC43FF">
              <w:rPr>
                <w:rFonts w:asciiTheme="minorHAnsi" w:hAnsiTheme="minorHAnsi" w:cstheme="minorHAnsi"/>
                <w:sz w:val="20"/>
                <w:szCs w:val="20"/>
              </w:rPr>
              <w:br/>
              <w:t>z wykonawcą</w:t>
            </w:r>
          </w:p>
        </w:tc>
      </w:tr>
      <w:tr w:rsidR="00617487" w:rsidRPr="00AE0C13" w:rsidTr="00111203">
        <w:trPr>
          <w:trHeight w:val="1890"/>
        </w:trPr>
        <w:tc>
          <w:tcPr>
            <w:tcW w:w="1276" w:type="dxa"/>
            <w:shd w:val="clear" w:color="auto" w:fill="FFFFFF" w:themeFill="background1"/>
            <w:vAlign w:val="center"/>
          </w:tcPr>
          <w:p w:rsidR="00617487" w:rsidRPr="00EC5FA5" w:rsidRDefault="00617487" w:rsidP="00617487">
            <w:pPr>
              <w:pStyle w:val="Akapitzlist"/>
              <w:spacing w:after="0" w:line="240" w:lineRule="auto"/>
              <w:ind w:left="0"/>
              <w:jc w:val="center"/>
              <w:rPr>
                <w:rFonts w:cstheme="minorHAnsi"/>
                <w:sz w:val="18"/>
                <w:szCs w:val="18"/>
              </w:rPr>
            </w:pPr>
            <w:r w:rsidRPr="00EC5FA5">
              <w:rPr>
                <w:sz w:val="18"/>
                <w:szCs w:val="18"/>
              </w:rPr>
              <w:lastRenderedPageBreak/>
              <w:t>Kaniewo</w:t>
            </w:r>
          </w:p>
        </w:tc>
        <w:tc>
          <w:tcPr>
            <w:tcW w:w="1418" w:type="dxa"/>
            <w:vAlign w:val="center"/>
          </w:tcPr>
          <w:p w:rsidR="00617487" w:rsidRPr="00EC5FA5" w:rsidRDefault="00617487" w:rsidP="00FD438A">
            <w:pPr>
              <w:spacing w:after="0" w:line="240" w:lineRule="auto"/>
              <w:jc w:val="center"/>
              <w:rPr>
                <w:rFonts w:cstheme="minorHAnsi"/>
                <w:sz w:val="18"/>
                <w:szCs w:val="18"/>
              </w:rPr>
            </w:pPr>
            <w:r w:rsidRPr="00EC5FA5">
              <w:rPr>
                <w:rFonts w:cstheme="minorHAnsi"/>
                <w:sz w:val="18"/>
                <w:szCs w:val="18"/>
              </w:rPr>
              <w:t xml:space="preserve">Stworzenie miejsca aktywizacji i integracji społecznej </w:t>
            </w:r>
          </w:p>
        </w:tc>
        <w:tc>
          <w:tcPr>
            <w:tcW w:w="1417" w:type="dxa"/>
            <w:vAlign w:val="center"/>
          </w:tcPr>
          <w:p w:rsidR="00617487" w:rsidRPr="00EC5FA5" w:rsidRDefault="00617487" w:rsidP="00FD438A">
            <w:pPr>
              <w:pStyle w:val="Akapitzlist"/>
              <w:spacing w:after="0" w:line="240" w:lineRule="auto"/>
              <w:ind w:left="0"/>
              <w:jc w:val="center"/>
              <w:rPr>
                <w:rFonts w:cstheme="minorHAnsi"/>
                <w:sz w:val="18"/>
                <w:szCs w:val="18"/>
              </w:rPr>
            </w:pPr>
            <w:r w:rsidRPr="00EC5FA5">
              <w:rPr>
                <w:sz w:val="18"/>
                <w:szCs w:val="18"/>
              </w:rPr>
              <w:br/>
            </w:r>
            <w:r w:rsidRPr="00EC5FA5">
              <w:rPr>
                <w:rFonts w:cstheme="minorHAnsi"/>
                <w:sz w:val="18"/>
                <w:szCs w:val="18"/>
              </w:rPr>
              <w:t>Remont I wyposażenie świetlicy wiejskiej wraz z infrastrukturą towarzyszącą</w:t>
            </w:r>
            <w:r w:rsidR="00F63D06">
              <w:rPr>
                <w:rFonts w:cstheme="minorHAnsi"/>
                <w:sz w:val="18"/>
                <w:szCs w:val="18"/>
              </w:rPr>
              <w:t xml:space="preserve"> w której znajduje się świetlica </w:t>
            </w:r>
          </w:p>
        </w:tc>
        <w:tc>
          <w:tcPr>
            <w:tcW w:w="1134" w:type="dxa"/>
            <w:textDirection w:val="btLr"/>
            <w:vAlign w:val="center"/>
          </w:tcPr>
          <w:p w:rsidR="00617487" w:rsidRPr="00EC5FA5" w:rsidRDefault="00617487" w:rsidP="00FD438A">
            <w:pPr>
              <w:pStyle w:val="Akapitzlist"/>
              <w:spacing w:after="0" w:line="240" w:lineRule="auto"/>
              <w:ind w:left="113" w:right="113"/>
              <w:jc w:val="center"/>
              <w:rPr>
                <w:rFonts w:cstheme="minorHAnsi"/>
                <w:sz w:val="18"/>
                <w:szCs w:val="18"/>
              </w:rPr>
            </w:pPr>
            <w:r w:rsidRPr="00EC5FA5">
              <w:rPr>
                <w:rFonts w:cstheme="minorHAnsi"/>
                <w:sz w:val="18"/>
                <w:szCs w:val="18"/>
              </w:rPr>
              <w:t>infrastrukturalno</w:t>
            </w:r>
            <w:r w:rsidRPr="00EC5FA5">
              <w:rPr>
                <w:rFonts w:cstheme="minorHAnsi"/>
                <w:sz w:val="18"/>
                <w:szCs w:val="18"/>
              </w:rPr>
              <w:br/>
              <w:t>-przestrzenny</w:t>
            </w:r>
            <w:r w:rsidR="00735DD2">
              <w:rPr>
                <w:rFonts w:cstheme="minorHAnsi"/>
                <w:sz w:val="18"/>
                <w:szCs w:val="18"/>
              </w:rPr>
              <w:t>m</w:t>
            </w:r>
          </w:p>
          <w:p w:rsidR="00617487" w:rsidRPr="00EC5FA5" w:rsidRDefault="00617487" w:rsidP="00FD438A">
            <w:pPr>
              <w:pStyle w:val="Akapitzlist"/>
              <w:spacing w:after="0" w:line="240" w:lineRule="auto"/>
              <w:ind w:left="113" w:right="113"/>
              <w:jc w:val="center"/>
              <w:rPr>
                <w:rFonts w:cstheme="minorHAnsi"/>
                <w:sz w:val="18"/>
                <w:szCs w:val="18"/>
              </w:rPr>
            </w:pPr>
          </w:p>
          <w:p w:rsidR="00617487" w:rsidRPr="00EC5FA5" w:rsidRDefault="00617487" w:rsidP="00FD438A">
            <w:pPr>
              <w:pStyle w:val="Akapitzlist"/>
              <w:spacing w:after="0" w:line="240" w:lineRule="auto"/>
              <w:ind w:left="113" w:right="113"/>
              <w:jc w:val="center"/>
              <w:rPr>
                <w:rFonts w:cstheme="minorHAnsi"/>
                <w:sz w:val="18"/>
                <w:szCs w:val="18"/>
              </w:rPr>
            </w:pPr>
          </w:p>
        </w:tc>
        <w:tc>
          <w:tcPr>
            <w:tcW w:w="3119" w:type="dxa"/>
            <w:vAlign w:val="center"/>
          </w:tcPr>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 xml:space="preserve">Celem rewitalizacji jest również  zwiększenie aktywności mieszkańców na płaszczyźnie społecznej, kulturalnej, rozwijanie ich zdolności przedsiębiorczych, odbudowaniu więzi społecznych </w:t>
            </w:r>
            <w:r w:rsidRPr="00CD2149">
              <w:rPr>
                <w:rFonts w:cstheme="minorHAnsi"/>
                <w:sz w:val="16"/>
                <w:szCs w:val="16"/>
              </w:rPr>
              <w:br/>
              <w:t>i tworzeniu nowych, sprzyjających aktywności, poprzez wsparcie  modernizacji infrastruktury podstawowej</w:t>
            </w:r>
          </w:p>
          <w:p w:rsidR="00617487" w:rsidRPr="00CD2149" w:rsidRDefault="00617487" w:rsidP="00FD438A">
            <w:pPr>
              <w:tabs>
                <w:tab w:val="left" w:pos="1845"/>
              </w:tabs>
              <w:spacing w:after="0" w:line="240" w:lineRule="auto"/>
              <w:jc w:val="both"/>
              <w:rPr>
                <w:rFonts w:cstheme="minorHAnsi"/>
                <w:i/>
                <w:sz w:val="16"/>
                <w:szCs w:val="16"/>
              </w:rPr>
            </w:pPr>
            <w:r w:rsidRPr="00CD2149">
              <w:rPr>
                <w:rFonts w:cstheme="minorHAnsi"/>
                <w:sz w:val="16"/>
                <w:szCs w:val="16"/>
              </w:rPr>
              <w:t xml:space="preserve">Nie jest to jedynie modernizacja istniejącej zabudowy. </w:t>
            </w:r>
            <w:r w:rsidRPr="00CD2149">
              <w:rPr>
                <w:rFonts w:cstheme="minorHAnsi"/>
                <w:sz w:val="16"/>
                <w:szCs w:val="16"/>
              </w:rPr>
              <w:br/>
              <w:t xml:space="preserve">Zadaniem rewitalizacji jest przede wszystkim odwrócenie negatywnych trendów takich jak: </w:t>
            </w:r>
          </w:p>
          <w:p w:rsidR="00617487" w:rsidRPr="00CD2149"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CD2149">
              <w:rPr>
                <w:rFonts w:asciiTheme="minorHAnsi" w:hAnsiTheme="minorHAnsi" w:cstheme="minorHAnsi"/>
                <w:sz w:val="16"/>
                <w:szCs w:val="16"/>
                <w:lang w:val="pl-PL"/>
              </w:rPr>
              <w:t xml:space="preserve">1) degradacja przestrzeni, zanik funkcji danego obszaru, czy brak dostosowania tych funkcji do potrzeb mieszkańców , </w:t>
            </w:r>
          </w:p>
          <w:p w:rsidR="00617487" w:rsidRPr="00CD2149"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CD2149">
              <w:rPr>
                <w:rFonts w:asciiTheme="minorHAnsi" w:hAnsiTheme="minorHAnsi" w:cstheme="minorHAnsi"/>
                <w:sz w:val="16"/>
                <w:szCs w:val="16"/>
                <w:lang w:val="pl-PL"/>
              </w:rPr>
              <w:t xml:space="preserve">2) występowanie negatywnych zjawisk społecznych (patologie, bezrobocie, przestępczość, uzależnienia, niski poziom wykształcenia) </w:t>
            </w:r>
          </w:p>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Projekt ma za zadanie działania infrastrukturalne przyczyniające się do rewitalizacji społeczno</w:t>
            </w:r>
            <w:r w:rsidRPr="00CD2149">
              <w:rPr>
                <w:rFonts w:cstheme="minorHAnsi"/>
                <w:sz w:val="16"/>
                <w:szCs w:val="16"/>
              </w:rPr>
              <w:br/>
              <w:t>-gospodarczej gminy Boniewo .</w:t>
            </w:r>
          </w:p>
          <w:p w:rsidR="00617487" w:rsidRPr="00EC5FA5" w:rsidRDefault="00617487" w:rsidP="00FD438A">
            <w:pPr>
              <w:tabs>
                <w:tab w:val="left" w:pos="1845"/>
              </w:tabs>
              <w:spacing w:after="0" w:line="240" w:lineRule="auto"/>
              <w:jc w:val="both"/>
              <w:rPr>
                <w:rFonts w:cstheme="minorHAnsi"/>
                <w:sz w:val="18"/>
                <w:szCs w:val="18"/>
              </w:rPr>
            </w:pPr>
            <w:r w:rsidRPr="00CD2149">
              <w:rPr>
                <w:rFonts w:cstheme="minorHAnsi"/>
                <w:sz w:val="16"/>
                <w:szCs w:val="16"/>
              </w:rPr>
              <w:t xml:space="preserve">Przedmiotowy obszar obejmuje świetlicę </w:t>
            </w:r>
            <w:r w:rsidR="00EC5FA5" w:rsidRPr="00CD2149">
              <w:rPr>
                <w:rFonts w:cstheme="minorHAnsi"/>
                <w:sz w:val="16"/>
                <w:szCs w:val="16"/>
              </w:rPr>
              <w:t>modernizacje świetlicy , prace remontowe oraz zakup wyposażeni</w:t>
            </w:r>
            <w:r w:rsidR="00CD2149" w:rsidRPr="00CD2149">
              <w:rPr>
                <w:rFonts w:cstheme="minorHAnsi"/>
                <w:sz w:val="16"/>
                <w:szCs w:val="16"/>
              </w:rPr>
              <w:t>a</w:t>
            </w:r>
            <w:r w:rsidR="00EC5FA5" w:rsidRPr="00CD2149">
              <w:rPr>
                <w:rFonts w:cstheme="minorHAnsi"/>
                <w:sz w:val="16"/>
                <w:szCs w:val="16"/>
              </w:rPr>
              <w:t xml:space="preserve"> </w:t>
            </w:r>
            <w:r w:rsidRPr="00CD2149">
              <w:rPr>
                <w:rFonts w:cstheme="minorHAnsi"/>
                <w:sz w:val="16"/>
                <w:szCs w:val="16"/>
              </w:rPr>
              <w:t>znajdująca się w budynku   ujętym w ewidencji  zabytków zamieszkałym  OR będące własnością Gminy Boniewo  aktualnie z uwagi na konieczność modernizacji nie</w:t>
            </w:r>
            <w:r w:rsidRPr="00EC5FA5">
              <w:rPr>
                <w:rFonts w:cstheme="minorHAnsi"/>
                <w:sz w:val="18"/>
                <w:szCs w:val="18"/>
              </w:rPr>
              <w:t xml:space="preserve">  wykorzystana .</w:t>
            </w:r>
          </w:p>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Budynek wymaga również koni</w:t>
            </w:r>
            <w:r w:rsidR="00CD2149" w:rsidRPr="00CD2149">
              <w:rPr>
                <w:rFonts w:cstheme="minorHAnsi"/>
                <w:sz w:val="16"/>
                <w:szCs w:val="16"/>
              </w:rPr>
              <w:t>e</w:t>
            </w:r>
            <w:r w:rsidRPr="00CD2149">
              <w:rPr>
                <w:rFonts w:cstheme="minorHAnsi"/>
                <w:sz w:val="16"/>
                <w:szCs w:val="16"/>
              </w:rPr>
              <w:t xml:space="preserve">cznych napraw i modernizacji w tym modernizacji dachu , dostosowania wejścia do budynku dla osób niepełnosprawnych , zagospodarowania  otoczenia budynku. </w:t>
            </w:r>
          </w:p>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 xml:space="preserve">Teren przy </w:t>
            </w:r>
            <w:r w:rsidR="00C51FD0" w:rsidRPr="00CD2149">
              <w:rPr>
                <w:rFonts w:cstheme="minorHAnsi"/>
                <w:sz w:val="16"/>
                <w:szCs w:val="16"/>
              </w:rPr>
              <w:t>budynku</w:t>
            </w:r>
            <w:r w:rsidRPr="00CD2149">
              <w:rPr>
                <w:rFonts w:cstheme="minorHAnsi"/>
                <w:sz w:val="16"/>
                <w:szCs w:val="16"/>
              </w:rPr>
              <w:t xml:space="preserve"> jest obecnie w pełni niezagospodarowany. </w:t>
            </w:r>
          </w:p>
          <w:p w:rsidR="00617487" w:rsidRPr="00EC5FA5" w:rsidRDefault="00617487" w:rsidP="00FD438A">
            <w:pPr>
              <w:tabs>
                <w:tab w:val="left" w:pos="1845"/>
              </w:tabs>
              <w:spacing w:after="0" w:line="240" w:lineRule="auto"/>
              <w:jc w:val="both"/>
              <w:rPr>
                <w:rFonts w:cstheme="minorHAnsi"/>
                <w:sz w:val="18"/>
                <w:szCs w:val="18"/>
              </w:rPr>
            </w:pPr>
            <w:r w:rsidRPr="00CD2149">
              <w:rPr>
                <w:rFonts w:cstheme="minorHAnsi"/>
                <w:sz w:val="16"/>
                <w:szCs w:val="16"/>
              </w:rPr>
              <w:t xml:space="preserve">Gmina Boniewo uwzględniając potrzeby mieszkańców gminy </w:t>
            </w:r>
            <w:r w:rsidRPr="00CD2149">
              <w:rPr>
                <w:rFonts w:cstheme="minorHAnsi"/>
                <w:sz w:val="16"/>
                <w:szCs w:val="16"/>
              </w:rPr>
              <w:br/>
            </w:r>
            <w:r w:rsidRPr="00CD2149">
              <w:rPr>
                <w:rFonts w:cstheme="minorHAnsi"/>
                <w:sz w:val="16"/>
                <w:szCs w:val="16"/>
              </w:rPr>
              <w:lastRenderedPageBreak/>
              <w:t>w z zakresie wygospodarowania miejsca na prowadzenie  warsztatów, szkoleń ,spotkań  przyczyniających się do wzrostu aktywizacji a tym samym ożywienia życia mieszkańców gminy wiejskiej o wysokim procencie bezrobocia.</w:t>
            </w:r>
          </w:p>
        </w:tc>
        <w:tc>
          <w:tcPr>
            <w:tcW w:w="1275" w:type="dxa"/>
            <w:vAlign w:val="center"/>
          </w:tcPr>
          <w:p w:rsidR="00617487" w:rsidRPr="00EC5FA5" w:rsidRDefault="00617487" w:rsidP="00FD438A">
            <w:pPr>
              <w:pStyle w:val="Akapitzlist"/>
              <w:spacing w:after="0" w:line="240" w:lineRule="auto"/>
              <w:ind w:left="0"/>
              <w:jc w:val="center"/>
              <w:rPr>
                <w:rFonts w:cstheme="minorHAnsi"/>
                <w:sz w:val="18"/>
                <w:szCs w:val="18"/>
              </w:rPr>
            </w:pPr>
            <w:r w:rsidRPr="00EC5FA5">
              <w:rPr>
                <w:rFonts w:cstheme="minorHAnsi"/>
                <w:sz w:val="18"/>
                <w:szCs w:val="18"/>
              </w:rPr>
              <w:lastRenderedPageBreak/>
              <w:t>Gmina Boniewo</w:t>
            </w:r>
          </w:p>
        </w:tc>
        <w:tc>
          <w:tcPr>
            <w:tcW w:w="1418" w:type="dxa"/>
            <w:gridSpan w:val="2"/>
            <w:vAlign w:val="center"/>
          </w:tcPr>
          <w:p w:rsidR="00617487" w:rsidRPr="00EC5FA5" w:rsidRDefault="00C51FD0" w:rsidP="00F63D06">
            <w:pPr>
              <w:pStyle w:val="Akapitzlist"/>
              <w:spacing w:after="0" w:line="240" w:lineRule="auto"/>
              <w:ind w:left="0"/>
              <w:rPr>
                <w:rFonts w:cstheme="minorHAnsi"/>
                <w:sz w:val="18"/>
                <w:szCs w:val="18"/>
              </w:rPr>
            </w:pPr>
            <w:r w:rsidRPr="00EC5FA5">
              <w:rPr>
                <w:rFonts w:cstheme="minorHAnsi"/>
                <w:sz w:val="18"/>
                <w:szCs w:val="18"/>
              </w:rPr>
              <w:t xml:space="preserve">Kaniewo/ świetlica w budynku </w:t>
            </w:r>
            <w:r w:rsidR="00F63D06">
              <w:rPr>
                <w:rFonts w:cstheme="minorHAnsi"/>
                <w:sz w:val="18"/>
                <w:szCs w:val="18"/>
              </w:rPr>
              <w:t xml:space="preserve">zabytkowym </w:t>
            </w:r>
            <w:r w:rsidRPr="00EC5FA5">
              <w:rPr>
                <w:rFonts w:cstheme="minorHAnsi"/>
                <w:sz w:val="18"/>
                <w:szCs w:val="18"/>
              </w:rPr>
              <w:t xml:space="preserve">zamieszkałym/ </w:t>
            </w:r>
          </w:p>
        </w:tc>
        <w:tc>
          <w:tcPr>
            <w:tcW w:w="992" w:type="dxa"/>
            <w:vAlign w:val="center"/>
          </w:tcPr>
          <w:p w:rsidR="00617487" w:rsidRPr="00EC5FA5" w:rsidRDefault="00C51FD0" w:rsidP="00FD438A">
            <w:pPr>
              <w:pStyle w:val="Akapitzlist"/>
              <w:spacing w:after="0" w:line="240" w:lineRule="auto"/>
              <w:ind w:left="0"/>
              <w:jc w:val="center"/>
              <w:rPr>
                <w:rFonts w:cstheme="minorHAnsi"/>
                <w:sz w:val="18"/>
                <w:szCs w:val="18"/>
              </w:rPr>
            </w:pPr>
            <w:r w:rsidRPr="00EC5FA5">
              <w:rPr>
                <w:rFonts w:cstheme="minorHAnsi"/>
                <w:sz w:val="18"/>
                <w:szCs w:val="18"/>
              </w:rPr>
              <w:t xml:space="preserve">246.000 </w:t>
            </w:r>
          </w:p>
        </w:tc>
        <w:tc>
          <w:tcPr>
            <w:tcW w:w="1843" w:type="dxa"/>
            <w:vAlign w:val="center"/>
          </w:tcPr>
          <w:p w:rsidR="00617487" w:rsidRDefault="00617487" w:rsidP="00FD438A">
            <w:pPr>
              <w:pStyle w:val="Default"/>
              <w:jc w:val="both"/>
              <w:rPr>
                <w:rFonts w:asciiTheme="minorHAnsi" w:hAnsiTheme="minorHAnsi" w:cstheme="minorHAnsi"/>
                <w:sz w:val="18"/>
                <w:szCs w:val="18"/>
              </w:rPr>
            </w:pPr>
            <w:r w:rsidRPr="00EC5FA5">
              <w:rPr>
                <w:rFonts w:asciiTheme="minorHAnsi" w:hAnsiTheme="minorHAnsi" w:cstheme="minorHAnsi"/>
                <w:sz w:val="18"/>
                <w:szCs w:val="18"/>
              </w:rPr>
              <w:t>1.Liczba</w:t>
            </w:r>
            <w:r w:rsidR="00CD2149">
              <w:rPr>
                <w:rFonts w:asciiTheme="minorHAnsi" w:hAnsiTheme="minorHAnsi" w:cstheme="minorHAnsi"/>
                <w:sz w:val="18"/>
                <w:szCs w:val="18"/>
              </w:rPr>
              <w:t xml:space="preserve"> </w:t>
            </w:r>
            <w:r w:rsidRPr="00EC5FA5">
              <w:rPr>
                <w:rFonts w:asciiTheme="minorHAnsi" w:hAnsiTheme="minorHAnsi" w:cstheme="minorHAnsi"/>
                <w:sz w:val="18"/>
                <w:szCs w:val="18"/>
              </w:rPr>
              <w:t xml:space="preserve"> obiektów</w:t>
            </w:r>
            <w:r w:rsidR="00CD2149">
              <w:rPr>
                <w:rFonts w:asciiTheme="minorHAnsi" w:hAnsiTheme="minorHAnsi" w:cstheme="minorHAnsi"/>
                <w:sz w:val="18"/>
                <w:szCs w:val="18"/>
              </w:rPr>
              <w:t xml:space="preserve"> infrastruktury </w:t>
            </w:r>
            <w:r w:rsidRPr="00EC5FA5">
              <w:rPr>
                <w:rFonts w:asciiTheme="minorHAnsi" w:hAnsiTheme="minorHAnsi" w:cstheme="minorHAnsi"/>
                <w:sz w:val="18"/>
                <w:szCs w:val="18"/>
              </w:rPr>
              <w:t xml:space="preserve"> zlokalizowanych na </w:t>
            </w:r>
            <w:r w:rsidR="00DD61D9">
              <w:rPr>
                <w:rFonts w:asciiTheme="minorHAnsi" w:hAnsiTheme="minorHAnsi" w:cstheme="minorHAnsi"/>
                <w:sz w:val="18"/>
                <w:szCs w:val="18"/>
              </w:rPr>
              <w:t xml:space="preserve">rewitalizowanym </w:t>
            </w:r>
            <w:r w:rsidRPr="00EC5FA5">
              <w:rPr>
                <w:rFonts w:asciiTheme="minorHAnsi" w:hAnsiTheme="minorHAnsi" w:cstheme="minorHAnsi"/>
                <w:sz w:val="18"/>
                <w:szCs w:val="18"/>
              </w:rPr>
              <w:t xml:space="preserve"> obszarze – szt.</w:t>
            </w:r>
            <w:r w:rsidR="00C51FD0" w:rsidRPr="00EC5FA5">
              <w:rPr>
                <w:rFonts w:asciiTheme="minorHAnsi" w:hAnsiTheme="minorHAnsi" w:cstheme="minorHAnsi"/>
                <w:sz w:val="18"/>
                <w:szCs w:val="18"/>
              </w:rPr>
              <w:t>1</w:t>
            </w:r>
          </w:p>
          <w:p w:rsidR="00DD61D9" w:rsidRDefault="00DD61D9" w:rsidP="00FD438A">
            <w:pPr>
              <w:pStyle w:val="Default"/>
              <w:jc w:val="both"/>
              <w:rPr>
                <w:rFonts w:asciiTheme="minorHAnsi" w:hAnsiTheme="minorHAnsi" w:cstheme="minorHAnsi"/>
                <w:sz w:val="18"/>
                <w:szCs w:val="18"/>
              </w:rPr>
            </w:pPr>
          </w:p>
          <w:p w:rsidR="00DD61D9" w:rsidRDefault="00DD61D9" w:rsidP="00FD438A">
            <w:pPr>
              <w:pStyle w:val="Default"/>
              <w:jc w:val="both"/>
              <w:rPr>
                <w:rFonts w:asciiTheme="minorHAnsi" w:hAnsiTheme="minorHAnsi" w:cstheme="minorHAnsi"/>
                <w:sz w:val="18"/>
                <w:szCs w:val="18"/>
              </w:rPr>
            </w:pPr>
            <w:r>
              <w:rPr>
                <w:rFonts w:asciiTheme="minorHAnsi" w:hAnsiTheme="minorHAnsi" w:cstheme="minorHAnsi"/>
                <w:sz w:val="18"/>
                <w:szCs w:val="18"/>
              </w:rPr>
              <w:t xml:space="preserve">Wskaźnik LSR </w:t>
            </w:r>
          </w:p>
          <w:p w:rsidR="00DD61D9" w:rsidRPr="00EC5FA5" w:rsidRDefault="00DD61D9" w:rsidP="00FD438A">
            <w:pPr>
              <w:pStyle w:val="Default"/>
              <w:jc w:val="both"/>
              <w:rPr>
                <w:rFonts w:asciiTheme="minorHAnsi" w:hAnsiTheme="minorHAnsi" w:cstheme="minorHAnsi"/>
                <w:sz w:val="18"/>
                <w:szCs w:val="18"/>
              </w:rPr>
            </w:pPr>
          </w:p>
          <w:p w:rsidR="00617487" w:rsidRPr="00EC5FA5" w:rsidRDefault="00617487" w:rsidP="00FD438A">
            <w:pPr>
              <w:pStyle w:val="Default"/>
              <w:jc w:val="both"/>
              <w:rPr>
                <w:rFonts w:asciiTheme="minorHAnsi" w:hAnsiTheme="minorHAnsi" w:cstheme="minorHAnsi"/>
                <w:color w:val="auto"/>
                <w:sz w:val="18"/>
                <w:szCs w:val="18"/>
              </w:rPr>
            </w:pPr>
            <w:r w:rsidRPr="00EC5FA5">
              <w:rPr>
                <w:rFonts w:asciiTheme="minorHAnsi" w:hAnsiTheme="minorHAnsi" w:cstheme="minorHAnsi"/>
                <w:sz w:val="18"/>
                <w:szCs w:val="18"/>
              </w:rPr>
              <w:t xml:space="preserve">2.Liczba wspartych obiektów infrastruktury zlokalizowanych na </w:t>
            </w:r>
            <w:r w:rsidR="00DD61D9">
              <w:rPr>
                <w:rFonts w:asciiTheme="minorHAnsi" w:hAnsiTheme="minorHAnsi" w:cstheme="minorHAnsi"/>
                <w:sz w:val="18"/>
                <w:szCs w:val="18"/>
              </w:rPr>
              <w:t>rewitalizowanym</w:t>
            </w:r>
            <w:r w:rsidRPr="00EC5FA5">
              <w:rPr>
                <w:rFonts w:asciiTheme="minorHAnsi" w:hAnsiTheme="minorHAnsi" w:cstheme="minorHAnsi"/>
                <w:sz w:val="18"/>
                <w:szCs w:val="18"/>
              </w:rPr>
              <w:t xml:space="preserve"> </w:t>
            </w:r>
            <w:r w:rsidR="00DD61D9">
              <w:rPr>
                <w:rFonts w:asciiTheme="minorHAnsi" w:hAnsiTheme="minorHAnsi" w:cstheme="minorHAnsi"/>
                <w:color w:val="auto"/>
                <w:sz w:val="18"/>
                <w:szCs w:val="18"/>
              </w:rPr>
              <w:t xml:space="preserve">obszarze </w:t>
            </w:r>
            <w:r w:rsidRPr="00EC5FA5">
              <w:rPr>
                <w:rFonts w:asciiTheme="minorHAnsi" w:hAnsiTheme="minorHAnsi" w:cstheme="minorHAnsi"/>
                <w:color w:val="auto"/>
                <w:sz w:val="18"/>
                <w:szCs w:val="18"/>
              </w:rPr>
              <w:t xml:space="preserve">szt. </w:t>
            </w:r>
            <w:r w:rsidR="00C51FD0" w:rsidRPr="00EC5FA5">
              <w:rPr>
                <w:rFonts w:asciiTheme="minorHAnsi" w:hAnsiTheme="minorHAnsi" w:cstheme="minorHAnsi"/>
                <w:color w:val="auto"/>
                <w:sz w:val="18"/>
                <w:szCs w:val="18"/>
              </w:rPr>
              <w:t>1</w:t>
            </w:r>
          </w:p>
          <w:p w:rsidR="00617487" w:rsidRPr="00EC5FA5" w:rsidRDefault="00617487" w:rsidP="00FD438A">
            <w:pPr>
              <w:pStyle w:val="Default"/>
              <w:jc w:val="both"/>
              <w:rPr>
                <w:rFonts w:asciiTheme="minorHAnsi" w:hAnsiTheme="minorHAnsi" w:cstheme="minorHAnsi"/>
                <w:sz w:val="18"/>
                <w:szCs w:val="18"/>
              </w:rPr>
            </w:pPr>
          </w:p>
        </w:tc>
        <w:tc>
          <w:tcPr>
            <w:tcW w:w="1417" w:type="dxa"/>
            <w:vAlign w:val="center"/>
          </w:tcPr>
          <w:p w:rsidR="00617487" w:rsidRPr="00EC5FA5" w:rsidRDefault="00617487" w:rsidP="00FD438A">
            <w:pPr>
              <w:pStyle w:val="Default"/>
              <w:jc w:val="center"/>
              <w:rPr>
                <w:rFonts w:asciiTheme="minorHAnsi" w:hAnsiTheme="minorHAnsi" w:cstheme="minorHAnsi"/>
                <w:sz w:val="18"/>
                <w:szCs w:val="18"/>
              </w:rPr>
            </w:pPr>
            <w:r w:rsidRPr="00EC5FA5">
              <w:rPr>
                <w:rFonts w:asciiTheme="minorHAnsi" w:hAnsiTheme="minorHAnsi" w:cstheme="minorHAnsi"/>
                <w:sz w:val="18"/>
                <w:szCs w:val="18"/>
              </w:rPr>
              <w:t xml:space="preserve">Pozwolenia </w:t>
            </w:r>
            <w:r w:rsidRPr="00EC5FA5">
              <w:rPr>
                <w:rFonts w:asciiTheme="minorHAnsi" w:hAnsiTheme="minorHAnsi" w:cstheme="minorHAnsi"/>
                <w:sz w:val="18"/>
                <w:szCs w:val="18"/>
              </w:rPr>
              <w:br/>
              <w:t>i decyzje inwestycyjne.</w:t>
            </w:r>
          </w:p>
          <w:p w:rsidR="00617487" w:rsidRPr="00EC5FA5" w:rsidRDefault="00617487" w:rsidP="00FD438A">
            <w:pPr>
              <w:pStyle w:val="Default"/>
              <w:jc w:val="center"/>
              <w:rPr>
                <w:rFonts w:asciiTheme="minorHAnsi" w:hAnsiTheme="minorHAnsi" w:cstheme="minorHAnsi"/>
                <w:sz w:val="18"/>
                <w:szCs w:val="18"/>
              </w:rPr>
            </w:pPr>
            <w:r w:rsidRPr="00EC5FA5">
              <w:rPr>
                <w:rFonts w:asciiTheme="minorHAnsi" w:hAnsiTheme="minorHAnsi" w:cstheme="minorHAnsi"/>
                <w:sz w:val="18"/>
                <w:szCs w:val="18"/>
              </w:rPr>
              <w:t xml:space="preserve">Protokół odbioru robót budowlanych, Umowa </w:t>
            </w:r>
            <w:r w:rsidRPr="00EC5FA5">
              <w:rPr>
                <w:rFonts w:asciiTheme="minorHAnsi" w:hAnsiTheme="minorHAnsi" w:cstheme="minorHAnsi"/>
                <w:sz w:val="18"/>
                <w:szCs w:val="18"/>
              </w:rPr>
              <w:br/>
              <w:t>z wykonawcą</w:t>
            </w:r>
          </w:p>
        </w:tc>
      </w:tr>
      <w:tr w:rsidR="002A3C8F" w:rsidRPr="00532A11" w:rsidTr="00532A11">
        <w:trPr>
          <w:cantSplit/>
          <w:trHeight w:val="9907"/>
        </w:trPr>
        <w:tc>
          <w:tcPr>
            <w:tcW w:w="1276" w:type="dxa"/>
            <w:shd w:val="clear" w:color="auto" w:fill="FFFFFF" w:themeFill="background1"/>
            <w:vAlign w:val="center"/>
          </w:tcPr>
          <w:p w:rsidR="002A3C8F" w:rsidRPr="00532A11" w:rsidRDefault="002A3C8F" w:rsidP="00DF64DA">
            <w:pPr>
              <w:pStyle w:val="Akapitzlist"/>
              <w:spacing w:after="0" w:line="240" w:lineRule="auto"/>
              <w:ind w:left="0"/>
              <w:jc w:val="center"/>
              <w:rPr>
                <w:rFonts w:cstheme="minorHAnsi"/>
                <w:sz w:val="16"/>
                <w:szCs w:val="16"/>
              </w:rPr>
            </w:pPr>
            <w:r w:rsidRPr="00532A11">
              <w:rPr>
                <w:sz w:val="16"/>
                <w:szCs w:val="16"/>
              </w:rPr>
              <w:lastRenderedPageBreak/>
              <w:t>Osiecz Wielki</w:t>
            </w:r>
          </w:p>
        </w:tc>
        <w:tc>
          <w:tcPr>
            <w:tcW w:w="1418" w:type="dxa"/>
            <w:vAlign w:val="center"/>
          </w:tcPr>
          <w:p w:rsidR="002A3C8F" w:rsidRPr="00532A11" w:rsidRDefault="00617487" w:rsidP="002A3C8F">
            <w:pPr>
              <w:spacing w:after="0" w:line="240" w:lineRule="auto"/>
              <w:jc w:val="center"/>
              <w:rPr>
                <w:rFonts w:cstheme="minorHAnsi"/>
                <w:sz w:val="16"/>
                <w:szCs w:val="16"/>
              </w:rPr>
            </w:pPr>
            <w:r w:rsidRPr="00532A11">
              <w:rPr>
                <w:rFonts w:cstheme="minorHAnsi"/>
                <w:sz w:val="16"/>
                <w:szCs w:val="16"/>
              </w:rPr>
              <w:t xml:space="preserve">Stworzenie miejsca aktywizacji i integracji społecznej </w:t>
            </w:r>
          </w:p>
        </w:tc>
        <w:tc>
          <w:tcPr>
            <w:tcW w:w="1417" w:type="dxa"/>
            <w:vAlign w:val="center"/>
          </w:tcPr>
          <w:p w:rsidR="002A3C8F" w:rsidRPr="00532A11" w:rsidRDefault="002A3C8F" w:rsidP="002A3C8F">
            <w:pPr>
              <w:pStyle w:val="Akapitzlist"/>
              <w:spacing w:after="0" w:line="240" w:lineRule="auto"/>
              <w:ind w:left="0"/>
              <w:jc w:val="center"/>
              <w:rPr>
                <w:rFonts w:cstheme="minorHAnsi"/>
                <w:sz w:val="16"/>
                <w:szCs w:val="16"/>
              </w:rPr>
            </w:pPr>
            <w:r w:rsidRPr="00532A11">
              <w:rPr>
                <w:sz w:val="16"/>
                <w:szCs w:val="16"/>
              </w:rPr>
              <w:br/>
            </w:r>
            <w:r w:rsidR="00617487" w:rsidRPr="00532A11">
              <w:rPr>
                <w:rFonts w:cstheme="minorHAnsi"/>
                <w:sz w:val="16"/>
                <w:szCs w:val="16"/>
              </w:rPr>
              <w:t>Remont I wyposażenie świetlicy wiejskiej wraz z infrastrukturą towarzyszącą</w:t>
            </w:r>
            <w:r w:rsidR="00F63D06" w:rsidRPr="00532A11">
              <w:rPr>
                <w:rFonts w:cstheme="minorHAnsi"/>
                <w:sz w:val="16"/>
                <w:szCs w:val="16"/>
              </w:rPr>
              <w:t xml:space="preserve"> w której znajduje się świetlica </w:t>
            </w:r>
          </w:p>
        </w:tc>
        <w:tc>
          <w:tcPr>
            <w:tcW w:w="1134" w:type="dxa"/>
            <w:textDirection w:val="btLr"/>
            <w:vAlign w:val="center"/>
          </w:tcPr>
          <w:p w:rsidR="002A3C8F" w:rsidRPr="00532A11" w:rsidRDefault="0086658A" w:rsidP="002B1E7A">
            <w:pPr>
              <w:pStyle w:val="Akapitzlist"/>
              <w:spacing w:after="0" w:line="240" w:lineRule="auto"/>
              <w:ind w:left="113" w:right="113"/>
              <w:jc w:val="center"/>
              <w:rPr>
                <w:rFonts w:cstheme="minorHAnsi"/>
                <w:sz w:val="16"/>
                <w:szCs w:val="16"/>
              </w:rPr>
            </w:pPr>
            <w:r w:rsidRPr="00532A11">
              <w:rPr>
                <w:rFonts w:cstheme="minorHAnsi"/>
                <w:sz w:val="16"/>
                <w:szCs w:val="16"/>
              </w:rPr>
              <w:t>infrastrukturalno</w:t>
            </w:r>
            <w:r w:rsidRPr="00532A11">
              <w:rPr>
                <w:rFonts w:cstheme="minorHAnsi"/>
                <w:sz w:val="16"/>
                <w:szCs w:val="16"/>
              </w:rPr>
              <w:br/>
              <w:t>-przestrzenny</w:t>
            </w:r>
          </w:p>
        </w:tc>
        <w:tc>
          <w:tcPr>
            <w:tcW w:w="3119" w:type="dxa"/>
            <w:vAlign w:val="center"/>
          </w:tcPr>
          <w:p w:rsidR="002A3C8F" w:rsidRPr="00532A11" w:rsidRDefault="00136CEE" w:rsidP="00136CEE">
            <w:pPr>
              <w:tabs>
                <w:tab w:val="left" w:pos="1845"/>
              </w:tabs>
              <w:spacing w:after="0" w:line="240" w:lineRule="auto"/>
              <w:rPr>
                <w:rFonts w:cstheme="minorHAnsi"/>
                <w:sz w:val="16"/>
                <w:szCs w:val="16"/>
              </w:rPr>
            </w:pPr>
            <w:r>
              <w:rPr>
                <w:rFonts w:cstheme="minorHAnsi"/>
                <w:sz w:val="16"/>
                <w:szCs w:val="16"/>
              </w:rPr>
              <w:t>C</w:t>
            </w:r>
            <w:r w:rsidR="002A3C8F" w:rsidRPr="00532A11">
              <w:rPr>
                <w:rFonts w:cstheme="minorHAnsi"/>
                <w:sz w:val="16"/>
                <w:szCs w:val="16"/>
              </w:rPr>
              <w:t xml:space="preserve">elem rewitalizacji jest również  zwiększenie aktywności mieszkańców na płaszczyźnie społecznej, kulturalnej, rozwijanie ich zdolności przedsiębiorczych, odbudowaniu więzi społecznych </w:t>
            </w:r>
            <w:r>
              <w:rPr>
                <w:rFonts w:cstheme="minorHAnsi"/>
                <w:sz w:val="16"/>
                <w:szCs w:val="16"/>
              </w:rPr>
              <w:t xml:space="preserve"> </w:t>
            </w:r>
            <w:r w:rsidR="002A3C8F" w:rsidRPr="00532A11">
              <w:rPr>
                <w:rFonts w:cstheme="minorHAnsi"/>
                <w:sz w:val="16"/>
                <w:szCs w:val="16"/>
              </w:rPr>
              <w:t>i tworzeniu nowych, sprzyjających aktywności, poprzez wsparcie  modernizacji infrastruktury podstawowej</w:t>
            </w:r>
          </w:p>
          <w:p w:rsidR="002A3C8F" w:rsidRPr="00FC4DC1" w:rsidRDefault="002A3C8F" w:rsidP="002A3C8F">
            <w:pPr>
              <w:tabs>
                <w:tab w:val="left" w:pos="1845"/>
              </w:tabs>
              <w:spacing w:after="0" w:line="240" w:lineRule="auto"/>
              <w:jc w:val="both"/>
              <w:rPr>
                <w:rFonts w:cstheme="minorHAnsi"/>
                <w:i/>
                <w:sz w:val="16"/>
                <w:szCs w:val="16"/>
              </w:rPr>
            </w:pPr>
            <w:r w:rsidRPr="00532A11">
              <w:rPr>
                <w:rFonts w:cstheme="minorHAnsi"/>
                <w:sz w:val="16"/>
                <w:szCs w:val="16"/>
              </w:rPr>
              <w:t>Nie jest to jedynie mode</w:t>
            </w:r>
            <w:r w:rsidR="00136CEE">
              <w:rPr>
                <w:rFonts w:cstheme="minorHAnsi"/>
                <w:sz w:val="16"/>
                <w:szCs w:val="16"/>
              </w:rPr>
              <w:t xml:space="preserve">rnizacja istniejącej zabudowy. </w:t>
            </w:r>
            <w:r w:rsidRPr="00532A11">
              <w:rPr>
                <w:rFonts w:cstheme="minorHAnsi"/>
                <w:sz w:val="16"/>
                <w:szCs w:val="16"/>
              </w:rPr>
              <w:t xml:space="preserve">Zadaniem rewitalizacji jest </w:t>
            </w:r>
            <w:r w:rsidRPr="00FC4DC1">
              <w:rPr>
                <w:rFonts w:cstheme="minorHAnsi"/>
                <w:sz w:val="16"/>
                <w:szCs w:val="16"/>
              </w:rPr>
              <w:t xml:space="preserve">przede wszystkim odwrócenie negatywnych trendów takich jak: </w:t>
            </w:r>
          </w:p>
          <w:p w:rsidR="002A3C8F" w:rsidRPr="00FC4DC1" w:rsidRDefault="002A3C8F" w:rsidP="002A3C8F">
            <w:pPr>
              <w:pStyle w:val="NormalnyWeb"/>
              <w:spacing w:before="0" w:beforeAutospacing="0" w:after="0" w:afterAutospacing="0"/>
              <w:jc w:val="both"/>
              <w:rPr>
                <w:rFonts w:asciiTheme="minorHAnsi" w:hAnsiTheme="minorHAnsi" w:cstheme="minorHAnsi"/>
                <w:sz w:val="16"/>
                <w:szCs w:val="16"/>
                <w:lang w:val="pl-PL"/>
              </w:rPr>
            </w:pPr>
            <w:r w:rsidRPr="00FC4DC1">
              <w:rPr>
                <w:rFonts w:asciiTheme="minorHAnsi" w:hAnsiTheme="minorHAnsi" w:cstheme="minorHAnsi"/>
                <w:sz w:val="16"/>
                <w:szCs w:val="16"/>
                <w:lang w:val="pl-PL"/>
              </w:rPr>
              <w:t xml:space="preserve">1) degradacja przestrzeni, zanik funkcji danego obszaru, czy brak dostosowania tych funkcji do potrzeb mieszkańców , </w:t>
            </w:r>
          </w:p>
          <w:p w:rsidR="002A3C8F" w:rsidRPr="00FC4DC1" w:rsidRDefault="002A3C8F" w:rsidP="00136CEE">
            <w:pPr>
              <w:pStyle w:val="NormalnyWeb"/>
              <w:spacing w:before="0" w:beforeAutospacing="0" w:after="0" w:afterAutospacing="0"/>
              <w:jc w:val="both"/>
              <w:rPr>
                <w:rFonts w:asciiTheme="minorHAnsi" w:hAnsiTheme="minorHAnsi" w:cstheme="minorHAnsi"/>
                <w:sz w:val="16"/>
                <w:szCs w:val="16"/>
                <w:lang w:val="pl-PL"/>
              </w:rPr>
            </w:pPr>
            <w:r w:rsidRPr="00FC4DC1">
              <w:rPr>
                <w:rFonts w:asciiTheme="minorHAnsi" w:hAnsiTheme="minorHAnsi" w:cstheme="minorHAnsi"/>
                <w:sz w:val="16"/>
                <w:szCs w:val="16"/>
                <w:lang w:val="pl-PL"/>
              </w:rPr>
              <w:t xml:space="preserve">2) występowanie negatywnych zjawisk społecznych (patologie, bezrobocie, przestępczość, uzależnienia, niski poziom wykształcenia) </w:t>
            </w:r>
            <w:r w:rsidR="00136CEE" w:rsidRPr="00FC4DC1">
              <w:rPr>
                <w:rFonts w:asciiTheme="minorHAnsi" w:hAnsiTheme="minorHAnsi" w:cstheme="minorHAnsi"/>
                <w:sz w:val="16"/>
                <w:szCs w:val="16"/>
              </w:rPr>
              <w:t>Projekt ma</w:t>
            </w:r>
            <w:r w:rsidR="00FC4DC1" w:rsidRPr="00FC4DC1">
              <w:rPr>
                <w:rFonts w:asciiTheme="minorHAnsi" w:hAnsiTheme="minorHAnsi" w:cstheme="minorHAnsi"/>
                <w:sz w:val="16"/>
                <w:szCs w:val="16"/>
              </w:rPr>
              <w:t xml:space="preserve"> za zadanie działania </w:t>
            </w:r>
            <w:r w:rsidRPr="00FC4DC1">
              <w:rPr>
                <w:rFonts w:asciiTheme="minorHAnsi" w:hAnsiTheme="minorHAnsi" w:cstheme="minorHAnsi"/>
                <w:sz w:val="16"/>
                <w:szCs w:val="16"/>
              </w:rPr>
              <w:t xml:space="preserve"> infrastrukturalne przyczyniające się do rewitalizacji społeczno</w:t>
            </w:r>
            <w:r w:rsidRPr="00FC4DC1">
              <w:rPr>
                <w:rFonts w:asciiTheme="minorHAnsi" w:hAnsiTheme="minorHAnsi" w:cstheme="minorHAnsi"/>
                <w:sz w:val="16"/>
                <w:szCs w:val="16"/>
              </w:rPr>
              <w:br/>
              <w:t>-gospodarczej gminy Boniewo .</w:t>
            </w:r>
          </w:p>
          <w:p w:rsidR="00F17AA0" w:rsidRPr="00532A11" w:rsidRDefault="00F17AA0" w:rsidP="00F17AA0">
            <w:pPr>
              <w:tabs>
                <w:tab w:val="left" w:pos="1845"/>
              </w:tabs>
              <w:spacing w:after="0" w:line="240" w:lineRule="auto"/>
              <w:jc w:val="both"/>
              <w:rPr>
                <w:rFonts w:cstheme="minorHAnsi"/>
                <w:sz w:val="16"/>
                <w:szCs w:val="16"/>
              </w:rPr>
            </w:pPr>
            <w:r w:rsidRPr="00FC4DC1">
              <w:rPr>
                <w:rFonts w:cstheme="minorHAnsi"/>
                <w:sz w:val="16"/>
                <w:szCs w:val="16"/>
              </w:rPr>
              <w:t>Przedmiotowy obszar obejmuje modernizacje świetlicy , prace remontowe oraz zakup wyposażenia  świetlicę znajdująca się w budynku położonym w kompleksie parkowo-dworskim      OR będące własnością Gminy Boniewo  aktualnie z uwagi na konieczność modernizacji nie  wykorzystana .</w:t>
            </w:r>
            <w:r w:rsidR="00136CEE" w:rsidRPr="00FC4DC1">
              <w:rPr>
                <w:rFonts w:cstheme="minorHAnsi"/>
                <w:sz w:val="16"/>
                <w:szCs w:val="16"/>
              </w:rPr>
              <w:t xml:space="preserve"> </w:t>
            </w:r>
            <w:r w:rsidRPr="00FC4DC1">
              <w:rPr>
                <w:rFonts w:cstheme="minorHAnsi"/>
                <w:sz w:val="16"/>
                <w:szCs w:val="16"/>
              </w:rPr>
              <w:t>Budynek wymaga również konicznych napraw i modernizacji, w tym zagospodarowania</w:t>
            </w:r>
            <w:r w:rsidRPr="00532A11">
              <w:rPr>
                <w:rFonts w:cstheme="minorHAnsi"/>
                <w:sz w:val="16"/>
                <w:szCs w:val="16"/>
              </w:rPr>
              <w:t xml:space="preserve"> terenu wokół budynku , przebudowy drogi dojazdowej do świetlicy </w:t>
            </w:r>
            <w:r w:rsidR="00FC4DC1">
              <w:rPr>
                <w:rFonts w:cstheme="minorHAnsi"/>
                <w:sz w:val="16"/>
                <w:szCs w:val="16"/>
              </w:rPr>
              <w:t xml:space="preserve"> w tym modernizacji dachu , </w:t>
            </w:r>
            <w:r w:rsidRPr="00532A11">
              <w:rPr>
                <w:rFonts w:cstheme="minorHAnsi"/>
                <w:sz w:val="16"/>
                <w:szCs w:val="16"/>
              </w:rPr>
              <w:t xml:space="preserve">, zagospodarowania  otoczenia budynku. </w:t>
            </w:r>
          </w:p>
          <w:p w:rsidR="002A3C8F" w:rsidRPr="00136CEE" w:rsidRDefault="002A3C8F" w:rsidP="002A3C8F">
            <w:pPr>
              <w:tabs>
                <w:tab w:val="left" w:pos="1845"/>
              </w:tabs>
              <w:spacing w:after="0" w:line="240" w:lineRule="auto"/>
              <w:jc w:val="both"/>
              <w:rPr>
                <w:rFonts w:cstheme="minorHAnsi"/>
                <w:sz w:val="16"/>
                <w:szCs w:val="16"/>
              </w:rPr>
            </w:pPr>
            <w:r w:rsidRPr="00136CEE">
              <w:rPr>
                <w:rFonts w:cstheme="minorHAnsi"/>
                <w:sz w:val="16"/>
                <w:szCs w:val="16"/>
              </w:rPr>
              <w:t xml:space="preserve">Teren przy wytypowanych budynkach jest obecnie w pełni niezagospodarowany. </w:t>
            </w:r>
          </w:p>
          <w:p w:rsidR="002A3C8F" w:rsidRPr="00532A11" w:rsidRDefault="002A3C8F" w:rsidP="002A3C8F">
            <w:pPr>
              <w:tabs>
                <w:tab w:val="left" w:pos="1845"/>
              </w:tabs>
              <w:spacing w:after="0" w:line="240" w:lineRule="auto"/>
              <w:jc w:val="both"/>
              <w:rPr>
                <w:rFonts w:cstheme="minorHAnsi"/>
                <w:sz w:val="16"/>
                <w:szCs w:val="16"/>
              </w:rPr>
            </w:pPr>
            <w:r w:rsidRPr="00136CEE">
              <w:rPr>
                <w:rFonts w:cstheme="minorHAnsi"/>
                <w:sz w:val="16"/>
                <w:szCs w:val="16"/>
              </w:rPr>
              <w:t>Gmina Boniewo uwz</w:t>
            </w:r>
            <w:r w:rsidR="00136CEE">
              <w:rPr>
                <w:rFonts w:cstheme="minorHAnsi"/>
                <w:sz w:val="16"/>
                <w:szCs w:val="16"/>
              </w:rPr>
              <w:t xml:space="preserve">ględniając potrzeby mieszkańców gminy </w:t>
            </w:r>
            <w:r w:rsidR="00136CEE">
              <w:rPr>
                <w:rFonts w:cstheme="minorHAnsi"/>
                <w:sz w:val="16"/>
                <w:szCs w:val="16"/>
              </w:rPr>
              <w:br/>
              <w:t xml:space="preserve">w </w:t>
            </w:r>
            <w:r w:rsidRPr="00136CEE">
              <w:rPr>
                <w:rFonts w:cstheme="minorHAnsi"/>
                <w:sz w:val="16"/>
                <w:szCs w:val="16"/>
              </w:rPr>
              <w:t>zakresie wygospodarowania miejsca na prowadzenie  warsztatów, szkoleń ,spotkań  przyczyniających się do wzrostu aktywizacji a tym samym ożywienia życia mieszkańców</w:t>
            </w:r>
            <w:r w:rsidRPr="00532A11">
              <w:rPr>
                <w:rFonts w:cstheme="minorHAnsi"/>
                <w:sz w:val="16"/>
                <w:szCs w:val="16"/>
              </w:rPr>
              <w:t xml:space="preserve"> gminy wiejskiej o wysokim procencie bezrobocia.</w:t>
            </w:r>
          </w:p>
        </w:tc>
        <w:tc>
          <w:tcPr>
            <w:tcW w:w="1275" w:type="dxa"/>
            <w:vAlign w:val="center"/>
          </w:tcPr>
          <w:p w:rsidR="002A3C8F" w:rsidRPr="00532A11" w:rsidRDefault="002A3C8F" w:rsidP="002A3C8F">
            <w:pPr>
              <w:pStyle w:val="Akapitzlist"/>
              <w:spacing w:after="0" w:line="240" w:lineRule="auto"/>
              <w:ind w:left="0"/>
              <w:jc w:val="center"/>
              <w:rPr>
                <w:rFonts w:cstheme="minorHAnsi"/>
                <w:sz w:val="16"/>
                <w:szCs w:val="16"/>
              </w:rPr>
            </w:pPr>
            <w:r w:rsidRPr="00532A11">
              <w:rPr>
                <w:rFonts w:cstheme="minorHAnsi"/>
                <w:sz w:val="16"/>
                <w:szCs w:val="16"/>
              </w:rPr>
              <w:t>Gmina Boniewo</w:t>
            </w:r>
          </w:p>
        </w:tc>
        <w:tc>
          <w:tcPr>
            <w:tcW w:w="1418" w:type="dxa"/>
            <w:gridSpan w:val="2"/>
            <w:vAlign w:val="center"/>
          </w:tcPr>
          <w:p w:rsidR="002A3C8F" w:rsidRPr="00532A11" w:rsidRDefault="00DF64DA" w:rsidP="00660FB7">
            <w:pPr>
              <w:pStyle w:val="Akapitzlist"/>
              <w:spacing w:after="0" w:line="240" w:lineRule="auto"/>
              <w:ind w:left="0"/>
              <w:rPr>
                <w:rFonts w:cstheme="minorHAnsi"/>
                <w:sz w:val="16"/>
                <w:szCs w:val="16"/>
              </w:rPr>
            </w:pPr>
            <w:r w:rsidRPr="00532A11">
              <w:rPr>
                <w:rFonts w:cstheme="minorHAnsi"/>
                <w:sz w:val="16"/>
                <w:szCs w:val="16"/>
              </w:rPr>
              <w:t xml:space="preserve">Osiecz Wielki / świetlica wiejska w </w:t>
            </w:r>
            <w:r w:rsidR="00660FB7" w:rsidRPr="00532A11">
              <w:rPr>
                <w:rFonts w:cstheme="minorHAnsi"/>
                <w:sz w:val="16"/>
                <w:szCs w:val="16"/>
              </w:rPr>
              <w:t xml:space="preserve">zespole </w:t>
            </w:r>
            <w:r w:rsidRPr="00532A11">
              <w:rPr>
                <w:rFonts w:cstheme="minorHAnsi"/>
                <w:sz w:val="16"/>
                <w:szCs w:val="16"/>
              </w:rPr>
              <w:t xml:space="preserve">parkowo-dworskim/ </w:t>
            </w:r>
          </w:p>
        </w:tc>
        <w:tc>
          <w:tcPr>
            <w:tcW w:w="992" w:type="dxa"/>
            <w:vAlign w:val="center"/>
          </w:tcPr>
          <w:p w:rsidR="002A3C8F" w:rsidRPr="00532A11" w:rsidRDefault="00DF64DA" w:rsidP="002A3C8F">
            <w:pPr>
              <w:pStyle w:val="Akapitzlist"/>
              <w:spacing w:after="0" w:line="240" w:lineRule="auto"/>
              <w:ind w:left="0"/>
              <w:jc w:val="center"/>
              <w:rPr>
                <w:rFonts w:cstheme="minorHAnsi"/>
                <w:sz w:val="16"/>
                <w:szCs w:val="16"/>
              </w:rPr>
            </w:pPr>
            <w:r w:rsidRPr="00532A11">
              <w:rPr>
                <w:rFonts w:cstheme="minorHAnsi"/>
                <w:sz w:val="16"/>
                <w:szCs w:val="16"/>
              </w:rPr>
              <w:t>246.000</w:t>
            </w:r>
          </w:p>
        </w:tc>
        <w:tc>
          <w:tcPr>
            <w:tcW w:w="1843" w:type="dxa"/>
            <w:vAlign w:val="center"/>
          </w:tcPr>
          <w:p w:rsidR="00532A11" w:rsidRPr="00532A11" w:rsidRDefault="00532A11" w:rsidP="00532A11">
            <w:pPr>
              <w:pStyle w:val="Default"/>
              <w:jc w:val="both"/>
              <w:rPr>
                <w:rFonts w:asciiTheme="minorHAnsi" w:hAnsiTheme="minorHAnsi" w:cstheme="minorHAnsi"/>
                <w:sz w:val="16"/>
                <w:szCs w:val="16"/>
              </w:rPr>
            </w:pPr>
            <w:r w:rsidRPr="00532A11">
              <w:rPr>
                <w:rFonts w:asciiTheme="minorHAnsi" w:hAnsiTheme="minorHAnsi" w:cstheme="minorHAnsi"/>
                <w:sz w:val="16"/>
                <w:szCs w:val="16"/>
              </w:rPr>
              <w:t>1. Liczba obiektów infrastrukturalnych   zlokalizowanych na rewitalizowanym  obszarze – szt.1</w:t>
            </w:r>
          </w:p>
          <w:p w:rsidR="002A3C8F" w:rsidRPr="00532A11" w:rsidRDefault="002A3C8F" w:rsidP="002A3C8F">
            <w:pPr>
              <w:pStyle w:val="Default"/>
              <w:jc w:val="both"/>
              <w:rPr>
                <w:rFonts w:asciiTheme="minorHAnsi" w:hAnsiTheme="minorHAnsi" w:cstheme="minorHAnsi"/>
                <w:sz w:val="16"/>
                <w:szCs w:val="16"/>
              </w:rPr>
            </w:pPr>
          </w:p>
          <w:p w:rsidR="00DD61D9" w:rsidRPr="00532A11" w:rsidRDefault="00DD61D9" w:rsidP="002A3C8F">
            <w:pPr>
              <w:pStyle w:val="Default"/>
              <w:jc w:val="both"/>
              <w:rPr>
                <w:rFonts w:asciiTheme="minorHAnsi" w:hAnsiTheme="minorHAnsi" w:cstheme="minorHAnsi"/>
                <w:sz w:val="16"/>
                <w:szCs w:val="16"/>
              </w:rPr>
            </w:pPr>
          </w:p>
          <w:p w:rsidR="00DD61D9" w:rsidRPr="00532A11" w:rsidRDefault="00DD61D9" w:rsidP="00DD61D9">
            <w:pPr>
              <w:pStyle w:val="Default"/>
              <w:jc w:val="both"/>
              <w:rPr>
                <w:rFonts w:asciiTheme="minorHAnsi" w:hAnsiTheme="minorHAnsi" w:cstheme="minorHAnsi"/>
                <w:sz w:val="16"/>
                <w:szCs w:val="16"/>
              </w:rPr>
            </w:pPr>
            <w:r w:rsidRPr="00532A11">
              <w:rPr>
                <w:rFonts w:asciiTheme="minorHAnsi" w:hAnsiTheme="minorHAnsi" w:cstheme="minorHAnsi"/>
                <w:sz w:val="16"/>
                <w:szCs w:val="16"/>
              </w:rPr>
              <w:t xml:space="preserve">Wskaźnik LSR </w:t>
            </w:r>
          </w:p>
          <w:p w:rsidR="00DD61D9" w:rsidRPr="00532A11" w:rsidRDefault="00DD61D9" w:rsidP="002A3C8F">
            <w:pPr>
              <w:pStyle w:val="Default"/>
              <w:jc w:val="both"/>
              <w:rPr>
                <w:rFonts w:asciiTheme="minorHAnsi" w:hAnsiTheme="minorHAnsi" w:cstheme="minorHAnsi"/>
                <w:sz w:val="16"/>
                <w:szCs w:val="16"/>
              </w:rPr>
            </w:pPr>
          </w:p>
          <w:p w:rsidR="00DD61D9" w:rsidRPr="00532A11" w:rsidRDefault="00DD61D9" w:rsidP="002A3C8F">
            <w:pPr>
              <w:pStyle w:val="Default"/>
              <w:jc w:val="both"/>
              <w:rPr>
                <w:rFonts w:asciiTheme="minorHAnsi" w:hAnsiTheme="minorHAnsi" w:cstheme="minorHAnsi"/>
                <w:sz w:val="16"/>
                <w:szCs w:val="16"/>
              </w:rPr>
            </w:pPr>
          </w:p>
          <w:p w:rsidR="002A3C8F" w:rsidRPr="00532A11" w:rsidRDefault="002A3C8F" w:rsidP="002A3C8F">
            <w:pPr>
              <w:pStyle w:val="Default"/>
              <w:jc w:val="both"/>
              <w:rPr>
                <w:rFonts w:asciiTheme="minorHAnsi" w:hAnsiTheme="minorHAnsi" w:cstheme="minorHAnsi"/>
                <w:color w:val="auto"/>
                <w:sz w:val="16"/>
                <w:szCs w:val="16"/>
              </w:rPr>
            </w:pPr>
            <w:r w:rsidRPr="00532A11">
              <w:rPr>
                <w:rFonts w:asciiTheme="minorHAnsi" w:hAnsiTheme="minorHAnsi" w:cstheme="minorHAnsi"/>
                <w:sz w:val="16"/>
                <w:szCs w:val="16"/>
              </w:rPr>
              <w:t xml:space="preserve">2.Liczba wspartych obiektów infrastruktury zlokalizowanych na rewitalizowanych </w:t>
            </w:r>
            <w:r w:rsidRPr="00532A11">
              <w:rPr>
                <w:rFonts w:asciiTheme="minorHAnsi" w:hAnsiTheme="minorHAnsi" w:cstheme="minorHAnsi"/>
                <w:color w:val="auto"/>
                <w:sz w:val="16"/>
                <w:szCs w:val="16"/>
              </w:rPr>
              <w:t>obszarach szt.</w:t>
            </w:r>
            <w:r w:rsidR="00F17AA0" w:rsidRPr="00532A11">
              <w:rPr>
                <w:rFonts w:asciiTheme="minorHAnsi" w:hAnsiTheme="minorHAnsi" w:cstheme="minorHAnsi"/>
                <w:color w:val="auto"/>
                <w:sz w:val="16"/>
                <w:szCs w:val="16"/>
              </w:rPr>
              <w:t>1</w:t>
            </w:r>
          </w:p>
          <w:p w:rsidR="002A3C8F" w:rsidRPr="00532A11" w:rsidRDefault="002A3C8F" w:rsidP="002A3C8F">
            <w:pPr>
              <w:pStyle w:val="Default"/>
              <w:jc w:val="both"/>
              <w:rPr>
                <w:rFonts w:asciiTheme="minorHAnsi" w:hAnsiTheme="minorHAnsi" w:cstheme="minorHAnsi"/>
                <w:sz w:val="16"/>
                <w:szCs w:val="16"/>
              </w:rPr>
            </w:pPr>
          </w:p>
        </w:tc>
        <w:tc>
          <w:tcPr>
            <w:tcW w:w="1417" w:type="dxa"/>
            <w:vAlign w:val="center"/>
          </w:tcPr>
          <w:p w:rsidR="002A3C8F" w:rsidRPr="00532A11" w:rsidRDefault="002A3C8F" w:rsidP="002A3C8F">
            <w:pPr>
              <w:pStyle w:val="Default"/>
              <w:jc w:val="center"/>
              <w:rPr>
                <w:rFonts w:asciiTheme="minorHAnsi" w:hAnsiTheme="minorHAnsi" w:cstheme="minorHAnsi"/>
                <w:sz w:val="16"/>
                <w:szCs w:val="16"/>
              </w:rPr>
            </w:pPr>
            <w:r w:rsidRPr="00532A11">
              <w:rPr>
                <w:rFonts w:asciiTheme="minorHAnsi" w:hAnsiTheme="minorHAnsi" w:cstheme="minorHAnsi"/>
                <w:sz w:val="16"/>
                <w:szCs w:val="16"/>
              </w:rPr>
              <w:t xml:space="preserve">Pozwolenia </w:t>
            </w:r>
            <w:r w:rsidRPr="00532A11">
              <w:rPr>
                <w:rFonts w:asciiTheme="minorHAnsi" w:hAnsiTheme="minorHAnsi" w:cstheme="minorHAnsi"/>
                <w:sz w:val="16"/>
                <w:szCs w:val="16"/>
              </w:rPr>
              <w:br/>
              <w:t>i decyzje inwestycyjne.</w:t>
            </w:r>
          </w:p>
          <w:p w:rsidR="002A3C8F" w:rsidRPr="00532A11" w:rsidRDefault="002A3C8F" w:rsidP="002A3C8F">
            <w:pPr>
              <w:pStyle w:val="Default"/>
              <w:jc w:val="center"/>
              <w:rPr>
                <w:rFonts w:asciiTheme="minorHAnsi" w:hAnsiTheme="minorHAnsi" w:cstheme="minorHAnsi"/>
                <w:sz w:val="16"/>
                <w:szCs w:val="16"/>
              </w:rPr>
            </w:pPr>
            <w:r w:rsidRPr="00532A11">
              <w:rPr>
                <w:rFonts w:asciiTheme="minorHAnsi" w:hAnsiTheme="minorHAnsi" w:cstheme="minorHAnsi"/>
                <w:sz w:val="16"/>
                <w:szCs w:val="16"/>
              </w:rPr>
              <w:t xml:space="preserve">Protokół odbioru robót budowlanych, Umowa </w:t>
            </w:r>
            <w:r w:rsidRPr="00532A11">
              <w:rPr>
                <w:rFonts w:asciiTheme="minorHAnsi" w:hAnsiTheme="minorHAnsi" w:cstheme="minorHAnsi"/>
                <w:sz w:val="16"/>
                <w:szCs w:val="16"/>
              </w:rPr>
              <w:br/>
              <w:t>z wykonawcą</w:t>
            </w:r>
          </w:p>
        </w:tc>
      </w:tr>
      <w:tr w:rsidR="00617487" w:rsidRPr="007E3700" w:rsidTr="00DD61D9">
        <w:trPr>
          <w:cantSplit/>
          <w:trHeight w:val="1134"/>
        </w:trPr>
        <w:tc>
          <w:tcPr>
            <w:tcW w:w="1276" w:type="dxa"/>
            <w:shd w:val="clear" w:color="auto" w:fill="FFFFFF" w:themeFill="background1"/>
            <w:vAlign w:val="center"/>
          </w:tcPr>
          <w:p w:rsidR="00617487" w:rsidRPr="009D0124" w:rsidRDefault="00617487" w:rsidP="00FD438A">
            <w:pPr>
              <w:pStyle w:val="Akapitzlist"/>
              <w:spacing w:after="0" w:line="240" w:lineRule="auto"/>
              <w:ind w:left="0"/>
              <w:jc w:val="center"/>
              <w:rPr>
                <w:rFonts w:cstheme="minorHAnsi"/>
                <w:sz w:val="20"/>
                <w:szCs w:val="20"/>
              </w:rPr>
            </w:pPr>
            <w:r>
              <w:rPr>
                <w:sz w:val="20"/>
                <w:szCs w:val="20"/>
              </w:rPr>
              <w:lastRenderedPageBreak/>
              <w:t xml:space="preserve">Otmianowo </w:t>
            </w:r>
          </w:p>
        </w:tc>
        <w:tc>
          <w:tcPr>
            <w:tcW w:w="1418" w:type="dxa"/>
            <w:vAlign w:val="center"/>
          </w:tcPr>
          <w:p w:rsidR="00617487" w:rsidRPr="007E3700" w:rsidRDefault="00617487" w:rsidP="00FD438A">
            <w:pPr>
              <w:spacing w:after="0" w:line="240" w:lineRule="auto"/>
              <w:jc w:val="center"/>
              <w:rPr>
                <w:rFonts w:cstheme="minorHAnsi"/>
                <w:sz w:val="16"/>
                <w:szCs w:val="16"/>
              </w:rPr>
            </w:pPr>
            <w:r w:rsidRPr="007E3700">
              <w:rPr>
                <w:rFonts w:cstheme="minorHAnsi"/>
                <w:sz w:val="16"/>
                <w:szCs w:val="16"/>
              </w:rPr>
              <w:t xml:space="preserve">Stworzenie miejsca aktywizacji i integracji społecznej </w:t>
            </w:r>
          </w:p>
        </w:tc>
        <w:tc>
          <w:tcPr>
            <w:tcW w:w="1417" w:type="dxa"/>
            <w:vAlign w:val="center"/>
          </w:tcPr>
          <w:p w:rsidR="00617487" w:rsidRPr="007E3700" w:rsidRDefault="00617487" w:rsidP="00FD438A">
            <w:pPr>
              <w:pStyle w:val="Akapitzlist"/>
              <w:spacing w:after="0" w:line="240" w:lineRule="auto"/>
              <w:ind w:left="0"/>
              <w:jc w:val="center"/>
              <w:rPr>
                <w:rFonts w:cstheme="minorHAnsi"/>
                <w:sz w:val="16"/>
                <w:szCs w:val="16"/>
              </w:rPr>
            </w:pPr>
            <w:r w:rsidRPr="007E3700">
              <w:rPr>
                <w:sz w:val="16"/>
                <w:szCs w:val="16"/>
              </w:rPr>
              <w:br/>
            </w:r>
            <w:r w:rsidRPr="007E3700">
              <w:rPr>
                <w:rFonts w:cstheme="minorHAnsi"/>
                <w:sz w:val="16"/>
                <w:szCs w:val="16"/>
              </w:rPr>
              <w:t>Remont I wyposażenie świetlicy wiejskiej wraz z infrastrukturą towarzyszącą</w:t>
            </w:r>
            <w:r w:rsidR="00F63D06" w:rsidRPr="007E3700">
              <w:rPr>
                <w:rFonts w:cstheme="minorHAnsi"/>
                <w:sz w:val="16"/>
                <w:szCs w:val="16"/>
              </w:rPr>
              <w:t xml:space="preserve"> w której znajduje się świetlica </w:t>
            </w:r>
          </w:p>
        </w:tc>
        <w:tc>
          <w:tcPr>
            <w:tcW w:w="1134" w:type="dxa"/>
            <w:textDirection w:val="btLr"/>
            <w:vAlign w:val="center"/>
          </w:tcPr>
          <w:p w:rsidR="00617487" w:rsidRPr="007E3700" w:rsidRDefault="00617487" w:rsidP="00FD438A">
            <w:pPr>
              <w:pStyle w:val="Akapitzlist"/>
              <w:spacing w:after="0" w:line="240" w:lineRule="auto"/>
              <w:ind w:left="113" w:right="113"/>
              <w:jc w:val="center"/>
              <w:rPr>
                <w:rFonts w:cstheme="minorHAnsi"/>
                <w:sz w:val="16"/>
                <w:szCs w:val="16"/>
              </w:rPr>
            </w:pPr>
            <w:r w:rsidRPr="007E3700">
              <w:rPr>
                <w:rFonts w:cstheme="minorHAnsi"/>
                <w:sz w:val="16"/>
                <w:szCs w:val="16"/>
              </w:rPr>
              <w:t>infrastrukturalno</w:t>
            </w:r>
            <w:r w:rsidRPr="007E3700">
              <w:rPr>
                <w:rFonts w:cstheme="minorHAnsi"/>
                <w:sz w:val="16"/>
                <w:szCs w:val="16"/>
              </w:rPr>
              <w:br/>
              <w:t>-przestrzenny</w:t>
            </w:r>
          </w:p>
        </w:tc>
        <w:tc>
          <w:tcPr>
            <w:tcW w:w="3119" w:type="dxa"/>
            <w:vAlign w:val="center"/>
          </w:tcPr>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 xml:space="preserve">Celem rewitalizacji jest również  zwiększenie aktywności mieszkańców na płaszczyźnie społecznej, kulturalnej, rozwijanie ich zdolności przedsiębiorczych, odbudowaniu więzi społecznych </w:t>
            </w:r>
            <w:r w:rsidRPr="007E3700">
              <w:rPr>
                <w:rFonts w:cstheme="minorHAnsi"/>
                <w:sz w:val="16"/>
                <w:szCs w:val="16"/>
              </w:rPr>
              <w:br/>
              <w:t>i tworzeniu nowych, sprzyjających aktywności, poprzez wsparcie  modernizacji infrastruktury podstawowej</w:t>
            </w:r>
          </w:p>
          <w:p w:rsidR="00617487" w:rsidRPr="007E3700" w:rsidRDefault="00617487" w:rsidP="00FD438A">
            <w:pPr>
              <w:tabs>
                <w:tab w:val="left" w:pos="1845"/>
              </w:tabs>
              <w:spacing w:after="0" w:line="240" w:lineRule="auto"/>
              <w:jc w:val="both"/>
              <w:rPr>
                <w:rFonts w:cstheme="minorHAnsi"/>
                <w:i/>
                <w:sz w:val="16"/>
                <w:szCs w:val="16"/>
              </w:rPr>
            </w:pPr>
            <w:r w:rsidRPr="007E3700">
              <w:rPr>
                <w:rFonts w:cstheme="minorHAnsi"/>
                <w:sz w:val="16"/>
                <w:szCs w:val="16"/>
              </w:rPr>
              <w:t xml:space="preserve">Nie jest to jedynie modernizacja istniejącej zabudowy. </w:t>
            </w:r>
            <w:r w:rsidRPr="007E3700">
              <w:rPr>
                <w:rFonts w:cstheme="minorHAnsi"/>
                <w:sz w:val="16"/>
                <w:szCs w:val="16"/>
              </w:rPr>
              <w:br/>
              <w:t xml:space="preserve">Zadaniem rewitalizacji jest przede wszystkim odwrócenie negatywnych trendów takich jak: </w:t>
            </w:r>
          </w:p>
          <w:p w:rsidR="00617487" w:rsidRPr="007E3700"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7E3700">
              <w:rPr>
                <w:rFonts w:asciiTheme="minorHAnsi" w:hAnsiTheme="minorHAnsi" w:cstheme="minorHAnsi"/>
                <w:sz w:val="16"/>
                <w:szCs w:val="16"/>
                <w:lang w:val="pl-PL"/>
              </w:rPr>
              <w:t xml:space="preserve">1) degradacja przestrzeni, zanik funkcji danego obszaru, czy brak dostosowania tych funkcji do potrzeb mieszkańców , </w:t>
            </w:r>
          </w:p>
          <w:p w:rsidR="00617487" w:rsidRPr="007E3700"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7E3700">
              <w:rPr>
                <w:rFonts w:asciiTheme="minorHAnsi" w:hAnsiTheme="minorHAnsi" w:cstheme="minorHAnsi"/>
                <w:sz w:val="16"/>
                <w:szCs w:val="16"/>
                <w:lang w:val="pl-PL"/>
              </w:rPr>
              <w:t xml:space="preserve">2) występowanie negatywnych zjawisk społecznych (patologie, bezrobocie, przestępczość, uzależnienia, niski poziom wykształcenia)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Projekt ma za zadanie działania infrastrukturalne przyczyniające się do rewitalizacji społeczno</w:t>
            </w:r>
            <w:r w:rsidRPr="007E3700">
              <w:rPr>
                <w:rFonts w:cstheme="minorHAnsi"/>
                <w:sz w:val="16"/>
                <w:szCs w:val="16"/>
              </w:rPr>
              <w:br/>
              <w:t>-gospodarczej gminy Boniewo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Przedmiotowy obszar obejmuje budynki publiczne OR będące własnością Gminy Boniewo  aktualnie z uwagi na konieczność modernizacji nie w pełni wykorzystane .</w:t>
            </w:r>
            <w:r w:rsidR="007E3700" w:rsidRPr="007E3700">
              <w:rPr>
                <w:rFonts w:cstheme="minorHAnsi"/>
                <w:sz w:val="16"/>
                <w:szCs w:val="16"/>
              </w:rPr>
              <w:t xml:space="preserve"> Przedmiot</w:t>
            </w:r>
            <w:r w:rsidR="007E3700">
              <w:rPr>
                <w:rFonts w:cstheme="minorHAnsi"/>
                <w:sz w:val="16"/>
                <w:szCs w:val="16"/>
              </w:rPr>
              <w:t>owy obszar obejmuje modernizację</w:t>
            </w:r>
            <w:r w:rsidR="007E3700" w:rsidRPr="007E3700">
              <w:rPr>
                <w:rFonts w:cstheme="minorHAnsi"/>
                <w:sz w:val="16"/>
                <w:szCs w:val="16"/>
              </w:rPr>
              <w:t xml:space="preserve"> świetlicy , prace remontowe o</w:t>
            </w:r>
            <w:r w:rsidR="007E3700">
              <w:rPr>
                <w:rFonts w:cstheme="minorHAnsi"/>
                <w:sz w:val="16"/>
                <w:szCs w:val="16"/>
              </w:rPr>
              <w:t>raz zakup wyposażenia  świetlicy</w:t>
            </w:r>
            <w:r w:rsidR="007E3700" w:rsidRPr="007E3700">
              <w:rPr>
                <w:rFonts w:cstheme="minorHAnsi"/>
                <w:sz w:val="16"/>
                <w:szCs w:val="16"/>
              </w:rPr>
              <w:t xml:space="preserve"> znajdująca się w budynku położonym w </w:t>
            </w:r>
            <w:r w:rsidR="007E3700">
              <w:rPr>
                <w:rFonts w:cstheme="minorHAnsi"/>
                <w:sz w:val="16"/>
                <w:szCs w:val="16"/>
              </w:rPr>
              <w:t xml:space="preserve">budynku częściowo zamieszkałym </w:t>
            </w:r>
            <w:r w:rsidR="007E3700" w:rsidRPr="007E3700">
              <w:rPr>
                <w:rFonts w:cstheme="minorHAnsi"/>
                <w:sz w:val="16"/>
                <w:szCs w:val="16"/>
              </w:rPr>
              <w:t xml:space="preserve">      OR aktualnie z uwagi na konieczność modernizacji nie  wykorzystana . Budynek wymaga również konicznych napraw</w:t>
            </w:r>
            <w:r w:rsidR="007E3700">
              <w:rPr>
                <w:rFonts w:cstheme="minorHAnsi"/>
                <w:sz w:val="16"/>
                <w:szCs w:val="16"/>
              </w:rPr>
              <w:t xml:space="preserve">/w tym  naprawa dachu/ </w:t>
            </w:r>
            <w:r w:rsidR="007E3700" w:rsidRPr="007E3700">
              <w:rPr>
                <w:rFonts w:cstheme="minorHAnsi"/>
                <w:sz w:val="16"/>
                <w:szCs w:val="16"/>
              </w:rPr>
              <w:t xml:space="preserve"> i modernizacji, w tym zagospod</w:t>
            </w:r>
            <w:r w:rsidR="007E3700">
              <w:rPr>
                <w:rFonts w:cstheme="minorHAnsi"/>
                <w:sz w:val="16"/>
                <w:szCs w:val="16"/>
              </w:rPr>
              <w:t>arowania terenu wokół budynku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 xml:space="preserve">Teren przy wytypowanych budynkach jest obecnie w pełni niezagospodarowany.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 xml:space="preserve">Gmina Boniewo uwzględniając potrzeby mieszkańców gminy </w:t>
            </w:r>
            <w:r w:rsidRPr="007E3700">
              <w:rPr>
                <w:rFonts w:cstheme="minorHAnsi"/>
                <w:sz w:val="16"/>
                <w:szCs w:val="16"/>
              </w:rPr>
              <w:br/>
              <w:t>w z zakresie wygospodarowania miejsca na prowadzenie  warsztatów, szkoleń ,spotkań  przyczyniających się do wzrostu aktywizacji a tym samym ożywienia życia mieszkańców gminy wiejskiej o wysokim procencie bezrobocia.</w:t>
            </w:r>
          </w:p>
        </w:tc>
        <w:tc>
          <w:tcPr>
            <w:tcW w:w="1275" w:type="dxa"/>
            <w:vAlign w:val="center"/>
          </w:tcPr>
          <w:p w:rsidR="00617487" w:rsidRPr="007E3700" w:rsidRDefault="00617487" w:rsidP="00FD438A">
            <w:pPr>
              <w:pStyle w:val="Akapitzlist"/>
              <w:spacing w:after="0" w:line="240" w:lineRule="auto"/>
              <w:ind w:left="0"/>
              <w:jc w:val="center"/>
              <w:rPr>
                <w:rFonts w:cstheme="minorHAnsi"/>
                <w:sz w:val="16"/>
                <w:szCs w:val="16"/>
              </w:rPr>
            </w:pPr>
            <w:r w:rsidRPr="007E3700">
              <w:rPr>
                <w:rFonts w:cstheme="minorHAnsi"/>
                <w:sz w:val="16"/>
                <w:szCs w:val="16"/>
              </w:rPr>
              <w:t>Gmina Boniewo</w:t>
            </w:r>
          </w:p>
        </w:tc>
        <w:tc>
          <w:tcPr>
            <w:tcW w:w="1418" w:type="dxa"/>
            <w:gridSpan w:val="2"/>
            <w:vAlign w:val="center"/>
          </w:tcPr>
          <w:p w:rsidR="00735DD2" w:rsidRPr="007E3700" w:rsidRDefault="00735DD2" w:rsidP="00735DD2">
            <w:pPr>
              <w:pStyle w:val="Akapitzlist"/>
              <w:spacing w:after="0" w:line="240" w:lineRule="auto"/>
              <w:ind w:left="0"/>
              <w:jc w:val="center"/>
              <w:rPr>
                <w:rFonts w:cstheme="minorHAnsi"/>
                <w:sz w:val="16"/>
                <w:szCs w:val="16"/>
              </w:rPr>
            </w:pPr>
            <w:r w:rsidRPr="007E3700">
              <w:rPr>
                <w:rFonts w:cstheme="minorHAnsi"/>
                <w:sz w:val="16"/>
                <w:szCs w:val="16"/>
              </w:rPr>
              <w:t xml:space="preserve">Otmianowo / świetlica wiejska w  budynku częściowo zamieszkałym / </w:t>
            </w:r>
          </w:p>
          <w:p w:rsidR="00617487" w:rsidRPr="007E3700" w:rsidRDefault="00617487" w:rsidP="00EC5FA5">
            <w:pPr>
              <w:pStyle w:val="Akapitzlist"/>
              <w:spacing w:after="0" w:line="240" w:lineRule="auto"/>
              <w:ind w:left="0"/>
              <w:rPr>
                <w:rFonts w:cstheme="minorHAnsi"/>
                <w:sz w:val="16"/>
                <w:szCs w:val="16"/>
              </w:rPr>
            </w:pPr>
          </w:p>
        </w:tc>
        <w:tc>
          <w:tcPr>
            <w:tcW w:w="992" w:type="dxa"/>
            <w:vAlign w:val="center"/>
          </w:tcPr>
          <w:p w:rsidR="00617487" w:rsidRPr="007E3700" w:rsidRDefault="00EC5FA5" w:rsidP="00FD438A">
            <w:pPr>
              <w:pStyle w:val="Akapitzlist"/>
              <w:spacing w:after="0" w:line="240" w:lineRule="auto"/>
              <w:ind w:left="0"/>
              <w:jc w:val="center"/>
              <w:rPr>
                <w:rFonts w:cstheme="minorHAnsi"/>
                <w:sz w:val="16"/>
                <w:szCs w:val="16"/>
              </w:rPr>
            </w:pPr>
            <w:r w:rsidRPr="007E3700">
              <w:rPr>
                <w:rFonts w:cstheme="minorHAnsi"/>
                <w:sz w:val="16"/>
                <w:szCs w:val="16"/>
              </w:rPr>
              <w:t>246.000</w:t>
            </w:r>
          </w:p>
        </w:tc>
        <w:tc>
          <w:tcPr>
            <w:tcW w:w="1843" w:type="dxa"/>
            <w:vAlign w:val="center"/>
          </w:tcPr>
          <w:p w:rsidR="004D339C" w:rsidRPr="007E3700" w:rsidRDefault="004D339C" w:rsidP="004D339C">
            <w:pPr>
              <w:pStyle w:val="Default"/>
              <w:jc w:val="both"/>
              <w:rPr>
                <w:rFonts w:asciiTheme="minorHAnsi" w:hAnsiTheme="minorHAnsi" w:cstheme="minorHAnsi"/>
                <w:sz w:val="16"/>
                <w:szCs w:val="16"/>
              </w:rPr>
            </w:pPr>
            <w:r w:rsidRPr="007E3700">
              <w:rPr>
                <w:rFonts w:asciiTheme="minorHAnsi" w:hAnsiTheme="minorHAnsi" w:cstheme="minorHAnsi"/>
                <w:sz w:val="16"/>
                <w:szCs w:val="16"/>
              </w:rPr>
              <w:t>1. Liczba obiektów infrastrukturalnych   zlokalizowanych na rewitalizowanym  obszarze – szt.1</w:t>
            </w:r>
          </w:p>
          <w:p w:rsidR="00DD61D9" w:rsidRPr="007E3700" w:rsidRDefault="00DD61D9" w:rsidP="00FD438A">
            <w:pPr>
              <w:pStyle w:val="Default"/>
              <w:jc w:val="both"/>
              <w:rPr>
                <w:rFonts w:asciiTheme="minorHAnsi" w:hAnsiTheme="minorHAnsi" w:cstheme="minorHAnsi"/>
                <w:sz w:val="16"/>
                <w:szCs w:val="16"/>
              </w:rPr>
            </w:pPr>
          </w:p>
          <w:p w:rsidR="00DD61D9" w:rsidRPr="007E3700" w:rsidRDefault="00DD61D9" w:rsidP="00FD438A">
            <w:pPr>
              <w:pStyle w:val="Default"/>
              <w:jc w:val="both"/>
              <w:rPr>
                <w:rFonts w:asciiTheme="minorHAnsi" w:hAnsiTheme="minorHAnsi" w:cstheme="minorHAnsi"/>
                <w:sz w:val="16"/>
                <w:szCs w:val="16"/>
              </w:rPr>
            </w:pPr>
          </w:p>
          <w:p w:rsidR="00617487" w:rsidRPr="007E3700" w:rsidRDefault="00617487" w:rsidP="00FD438A">
            <w:pPr>
              <w:pStyle w:val="Default"/>
              <w:jc w:val="both"/>
              <w:rPr>
                <w:rFonts w:asciiTheme="minorHAnsi" w:hAnsiTheme="minorHAnsi" w:cstheme="minorHAnsi"/>
                <w:color w:val="auto"/>
                <w:sz w:val="16"/>
                <w:szCs w:val="16"/>
              </w:rPr>
            </w:pPr>
            <w:r w:rsidRPr="007E3700">
              <w:rPr>
                <w:rFonts w:asciiTheme="minorHAnsi" w:hAnsiTheme="minorHAnsi" w:cstheme="minorHAnsi"/>
                <w:sz w:val="16"/>
                <w:szCs w:val="16"/>
              </w:rPr>
              <w:t xml:space="preserve">2.Liczba wspartych obiektów infrastruktury zlokalizowanych na rewitalizowanych </w:t>
            </w:r>
            <w:r w:rsidRPr="007E3700">
              <w:rPr>
                <w:rFonts w:asciiTheme="minorHAnsi" w:hAnsiTheme="minorHAnsi" w:cstheme="minorHAnsi"/>
                <w:color w:val="auto"/>
                <w:sz w:val="16"/>
                <w:szCs w:val="16"/>
              </w:rPr>
              <w:t xml:space="preserve">obszarach szt. </w:t>
            </w:r>
            <w:r w:rsidR="00EC5FA5" w:rsidRPr="007E3700">
              <w:rPr>
                <w:rFonts w:asciiTheme="minorHAnsi" w:hAnsiTheme="minorHAnsi" w:cstheme="minorHAnsi"/>
                <w:color w:val="auto"/>
                <w:sz w:val="16"/>
                <w:szCs w:val="16"/>
              </w:rPr>
              <w:t>1</w:t>
            </w:r>
          </w:p>
          <w:p w:rsidR="00617487" w:rsidRPr="007E3700" w:rsidRDefault="00617487" w:rsidP="00FD438A">
            <w:pPr>
              <w:pStyle w:val="Default"/>
              <w:jc w:val="both"/>
              <w:rPr>
                <w:rFonts w:asciiTheme="minorHAnsi" w:hAnsiTheme="minorHAnsi" w:cstheme="minorHAnsi"/>
                <w:sz w:val="16"/>
                <w:szCs w:val="16"/>
              </w:rPr>
            </w:pPr>
          </w:p>
        </w:tc>
        <w:tc>
          <w:tcPr>
            <w:tcW w:w="1417" w:type="dxa"/>
            <w:vAlign w:val="center"/>
          </w:tcPr>
          <w:p w:rsidR="00617487" w:rsidRPr="007E3700" w:rsidRDefault="00617487" w:rsidP="00FD438A">
            <w:pPr>
              <w:pStyle w:val="Default"/>
              <w:jc w:val="center"/>
              <w:rPr>
                <w:rFonts w:asciiTheme="minorHAnsi" w:hAnsiTheme="minorHAnsi" w:cstheme="minorHAnsi"/>
                <w:sz w:val="16"/>
                <w:szCs w:val="16"/>
              </w:rPr>
            </w:pPr>
            <w:r w:rsidRPr="007E3700">
              <w:rPr>
                <w:rFonts w:asciiTheme="minorHAnsi" w:hAnsiTheme="minorHAnsi" w:cstheme="minorHAnsi"/>
                <w:sz w:val="16"/>
                <w:szCs w:val="16"/>
              </w:rPr>
              <w:t xml:space="preserve">Pozwolenia </w:t>
            </w:r>
            <w:r w:rsidRPr="007E3700">
              <w:rPr>
                <w:rFonts w:asciiTheme="minorHAnsi" w:hAnsiTheme="minorHAnsi" w:cstheme="minorHAnsi"/>
                <w:sz w:val="16"/>
                <w:szCs w:val="16"/>
              </w:rPr>
              <w:br/>
              <w:t>i decyzje inwestycyjne.</w:t>
            </w:r>
          </w:p>
          <w:p w:rsidR="00617487" w:rsidRPr="007E3700" w:rsidRDefault="00617487" w:rsidP="00FD438A">
            <w:pPr>
              <w:pStyle w:val="Default"/>
              <w:jc w:val="center"/>
              <w:rPr>
                <w:rFonts w:asciiTheme="minorHAnsi" w:hAnsiTheme="minorHAnsi" w:cstheme="minorHAnsi"/>
                <w:sz w:val="16"/>
                <w:szCs w:val="16"/>
              </w:rPr>
            </w:pPr>
            <w:r w:rsidRPr="007E3700">
              <w:rPr>
                <w:rFonts w:asciiTheme="minorHAnsi" w:hAnsiTheme="minorHAnsi" w:cstheme="minorHAnsi"/>
                <w:sz w:val="16"/>
                <w:szCs w:val="16"/>
              </w:rPr>
              <w:t xml:space="preserve">Protokół odbioru robót budowlanych, Umowa </w:t>
            </w:r>
            <w:r w:rsidRPr="007E3700">
              <w:rPr>
                <w:rFonts w:asciiTheme="minorHAnsi" w:hAnsiTheme="minorHAnsi" w:cstheme="minorHAnsi"/>
                <w:sz w:val="16"/>
                <w:szCs w:val="16"/>
              </w:rPr>
              <w:br/>
              <w:t>z wykonawcą</w:t>
            </w:r>
          </w:p>
        </w:tc>
      </w:tr>
      <w:tr w:rsidR="002A3C8F" w:rsidRPr="00AE0C13" w:rsidTr="00AD66B3">
        <w:trPr>
          <w:trHeight w:val="255"/>
        </w:trPr>
        <w:tc>
          <w:tcPr>
            <w:tcW w:w="15309" w:type="dxa"/>
            <w:gridSpan w:val="11"/>
            <w:shd w:val="clear" w:color="auto" w:fill="244061" w:themeFill="accent1" w:themeFillShade="80"/>
            <w:vAlign w:val="center"/>
          </w:tcPr>
          <w:p w:rsidR="002A3C8F" w:rsidRPr="00AD66B3" w:rsidRDefault="002A3C8F" w:rsidP="002A3C8F">
            <w:pPr>
              <w:tabs>
                <w:tab w:val="left" w:pos="426"/>
              </w:tabs>
              <w:autoSpaceDE w:val="0"/>
              <w:autoSpaceDN w:val="0"/>
              <w:adjustRightInd w:val="0"/>
              <w:spacing w:after="0" w:line="240" w:lineRule="auto"/>
              <w:jc w:val="center"/>
              <w:rPr>
                <w:rFonts w:cs="Calibri"/>
                <w:b/>
                <w:bCs/>
                <w:i/>
                <w:color w:val="FFFFFF" w:themeColor="background1"/>
                <w:sz w:val="20"/>
                <w:szCs w:val="20"/>
              </w:rPr>
            </w:pPr>
            <w:r w:rsidRPr="00AD66B3">
              <w:rPr>
                <w:rFonts w:eastAsia="Calibri" w:cs="Calibri"/>
                <w:b/>
                <w:i/>
                <w:color w:val="FFFFFF" w:themeColor="background1"/>
                <w:sz w:val="20"/>
                <w:szCs w:val="20"/>
              </w:rPr>
              <w:lastRenderedPageBreak/>
              <w:t xml:space="preserve">Cel 2.      Rozwój i zagospodarowanie </w:t>
            </w:r>
            <w:r w:rsidRPr="00AD66B3">
              <w:rPr>
                <w:rFonts w:cs="Calibri"/>
                <w:b/>
                <w:bCs/>
                <w:i/>
                <w:color w:val="FFFFFF" w:themeColor="background1"/>
                <w:sz w:val="20"/>
                <w:szCs w:val="20"/>
              </w:rPr>
              <w:t>przestrzeni gminnej i infrastruktury dla rozwoju społecznego.</w:t>
            </w:r>
          </w:p>
        </w:tc>
      </w:tr>
      <w:tr w:rsidR="002A3C8F" w:rsidRPr="00AE0C13" w:rsidTr="00AD66B3">
        <w:trPr>
          <w:trHeight w:val="345"/>
        </w:trPr>
        <w:tc>
          <w:tcPr>
            <w:tcW w:w="15309" w:type="dxa"/>
            <w:gridSpan w:val="11"/>
            <w:shd w:val="clear" w:color="auto" w:fill="244061" w:themeFill="accent1" w:themeFillShade="80"/>
            <w:vAlign w:val="center"/>
          </w:tcPr>
          <w:p w:rsidR="002A3C8F" w:rsidRPr="00AD66B3" w:rsidRDefault="002A3C8F" w:rsidP="002A3C8F">
            <w:pPr>
              <w:tabs>
                <w:tab w:val="left" w:pos="426"/>
              </w:tabs>
              <w:autoSpaceDE w:val="0"/>
              <w:autoSpaceDN w:val="0"/>
              <w:adjustRightInd w:val="0"/>
              <w:spacing w:after="0" w:line="240" w:lineRule="auto"/>
              <w:jc w:val="center"/>
              <w:rPr>
                <w:rFonts w:eastAsia="Calibri" w:cs="Calibri"/>
                <w:b/>
                <w:i/>
              </w:rPr>
            </w:pPr>
            <w:r w:rsidRPr="00AD66B3">
              <w:rPr>
                <w:rFonts w:eastAsia="Calibri" w:cs="Calibri"/>
                <w:b/>
                <w:i/>
              </w:rPr>
              <w:t xml:space="preserve">Cel 1.      </w:t>
            </w:r>
            <w:r w:rsidRPr="00AD66B3">
              <w:rPr>
                <w:rFonts w:cstheme="minorHAnsi"/>
                <w:bCs/>
                <w:i/>
              </w:rPr>
              <w:t>Wzmocnienie integracji społecznej mieszkańców</w:t>
            </w:r>
          </w:p>
        </w:tc>
      </w:tr>
      <w:tr w:rsidR="002A3C8F" w:rsidRPr="00AE0C13" w:rsidTr="00064DFE">
        <w:trPr>
          <w:trHeight w:val="3480"/>
        </w:trPr>
        <w:tc>
          <w:tcPr>
            <w:tcW w:w="1276" w:type="dxa"/>
            <w:vAlign w:val="center"/>
          </w:tcPr>
          <w:p w:rsidR="002A3C8F" w:rsidRPr="00092F2D" w:rsidRDefault="002A3C8F" w:rsidP="002A3C8F">
            <w:pPr>
              <w:pStyle w:val="Akapitzlist"/>
              <w:spacing w:after="0" w:line="240" w:lineRule="auto"/>
              <w:ind w:left="0"/>
              <w:jc w:val="center"/>
              <w:rPr>
                <w:rFonts w:cstheme="minorHAnsi"/>
                <w:sz w:val="20"/>
                <w:szCs w:val="20"/>
              </w:rPr>
            </w:pPr>
            <w:r w:rsidRPr="00092F2D">
              <w:rPr>
                <w:rFonts w:cstheme="minorHAnsi"/>
                <w:sz w:val="20"/>
                <w:szCs w:val="20"/>
              </w:rPr>
              <w:t>Osiecz Wielki</w:t>
            </w:r>
          </w:p>
          <w:p w:rsidR="002A3C8F" w:rsidRPr="00092F2D" w:rsidRDefault="002A3C8F" w:rsidP="002A3C8F">
            <w:pPr>
              <w:pStyle w:val="Akapitzlist"/>
              <w:spacing w:after="0" w:line="240" w:lineRule="auto"/>
              <w:ind w:left="0"/>
              <w:jc w:val="center"/>
              <w:rPr>
                <w:rFonts w:cstheme="minorHAnsi"/>
                <w:sz w:val="20"/>
                <w:szCs w:val="20"/>
              </w:rPr>
            </w:pPr>
          </w:p>
        </w:tc>
        <w:tc>
          <w:tcPr>
            <w:tcW w:w="1418" w:type="dxa"/>
            <w:vAlign w:val="center"/>
          </w:tcPr>
          <w:p w:rsidR="002A3C8F" w:rsidRPr="00426C0D" w:rsidRDefault="002B1E7A" w:rsidP="002A3C8F">
            <w:pPr>
              <w:spacing w:after="0" w:line="240" w:lineRule="auto"/>
              <w:jc w:val="center"/>
              <w:rPr>
                <w:rFonts w:cstheme="minorHAnsi"/>
                <w:sz w:val="20"/>
                <w:szCs w:val="20"/>
              </w:rPr>
            </w:pPr>
            <w:r w:rsidRPr="00426C0D">
              <w:rPr>
                <w:rFonts w:cstheme="minorHAnsi"/>
                <w:sz w:val="18"/>
                <w:szCs w:val="18"/>
              </w:rPr>
              <w:t xml:space="preserve">Aktywizacja i integracja społeczna  </w:t>
            </w:r>
          </w:p>
        </w:tc>
        <w:tc>
          <w:tcPr>
            <w:tcW w:w="1417" w:type="dxa"/>
            <w:vAlign w:val="center"/>
          </w:tcPr>
          <w:p w:rsidR="002A3C8F" w:rsidRPr="00426C0D" w:rsidRDefault="002B1E7A" w:rsidP="002A3C8F">
            <w:pPr>
              <w:pStyle w:val="Akapitzlist"/>
              <w:spacing w:after="0" w:line="240" w:lineRule="auto"/>
              <w:ind w:left="0"/>
              <w:jc w:val="center"/>
              <w:rPr>
                <w:rFonts w:cstheme="minorHAnsi"/>
                <w:sz w:val="20"/>
                <w:szCs w:val="20"/>
              </w:rPr>
            </w:pPr>
            <w:r w:rsidRPr="00426C0D">
              <w:rPr>
                <w:rFonts w:cstheme="minorHAnsi"/>
                <w:sz w:val="18"/>
                <w:szCs w:val="18"/>
              </w:rPr>
              <w:t xml:space="preserve">Integracja społeczna mieszkańców  </w:t>
            </w:r>
          </w:p>
        </w:tc>
        <w:tc>
          <w:tcPr>
            <w:tcW w:w="1134" w:type="dxa"/>
            <w:vAlign w:val="center"/>
          </w:tcPr>
          <w:p w:rsidR="002A3C8F" w:rsidRPr="00092F2D" w:rsidRDefault="002A3C8F" w:rsidP="002A3C8F">
            <w:pPr>
              <w:pStyle w:val="Akapitzlist"/>
              <w:spacing w:after="0" w:line="240" w:lineRule="auto"/>
              <w:ind w:left="0"/>
              <w:jc w:val="center"/>
              <w:rPr>
                <w:rFonts w:cstheme="minorHAnsi"/>
                <w:sz w:val="20"/>
                <w:szCs w:val="20"/>
              </w:rPr>
            </w:pPr>
            <w:r w:rsidRPr="00092F2D">
              <w:rPr>
                <w:rFonts w:cstheme="minorHAnsi"/>
                <w:sz w:val="20"/>
                <w:szCs w:val="20"/>
              </w:rPr>
              <w:t>Społeczny</w:t>
            </w:r>
          </w:p>
        </w:tc>
        <w:tc>
          <w:tcPr>
            <w:tcW w:w="3119" w:type="dxa"/>
            <w:vAlign w:val="center"/>
          </w:tcPr>
          <w:p w:rsidR="002A3C8F" w:rsidRPr="00092F2D" w:rsidRDefault="002A3C8F" w:rsidP="002A3C8F">
            <w:pPr>
              <w:spacing w:after="0" w:line="240" w:lineRule="auto"/>
              <w:rPr>
                <w:rFonts w:eastAsia="Times New Roman" w:cstheme="minorHAnsi"/>
                <w:sz w:val="20"/>
                <w:szCs w:val="20"/>
              </w:rPr>
            </w:pPr>
            <w:r w:rsidRPr="00092F2D">
              <w:rPr>
                <w:rFonts w:eastAsia="Times New Roman" w:cstheme="minorHAnsi"/>
                <w:sz w:val="20"/>
                <w:szCs w:val="20"/>
              </w:rPr>
              <w:t>Celem przedmiotowego projektu jest wzrost aktywizacji społeczno</w:t>
            </w:r>
            <w:r w:rsidRPr="00092F2D">
              <w:rPr>
                <w:rFonts w:eastAsia="Times New Roman" w:cstheme="minorHAnsi"/>
                <w:sz w:val="20"/>
                <w:szCs w:val="20"/>
              </w:rPr>
              <w:br/>
              <w:t>-zawodowej mieszkańców Gminy Boniewo oraz integracji społecznej, szkoleń podnoszących kompetencje lub dające nowe umiejętności zawodowe i społeczne, pokazów, spotkań podsumowujących, integracyjnych, zajęć pozalekcyjnych</w:t>
            </w:r>
          </w:p>
          <w:p w:rsidR="002A3C8F" w:rsidRPr="00092F2D" w:rsidRDefault="002A3C8F" w:rsidP="002A3C8F">
            <w:pPr>
              <w:spacing w:after="0" w:line="240" w:lineRule="auto"/>
              <w:rPr>
                <w:rFonts w:cstheme="minorHAnsi"/>
                <w:sz w:val="20"/>
                <w:szCs w:val="20"/>
              </w:rPr>
            </w:pPr>
            <w:r w:rsidRPr="00092F2D">
              <w:rPr>
                <w:rFonts w:cstheme="minorHAnsi"/>
                <w:sz w:val="20"/>
                <w:szCs w:val="20"/>
              </w:rPr>
              <w:t>Projekt ujęty jest także w Lokalnej Strategii Stowarzyszenia Lokalna Grupa działania Dorzecza Zgłowiączk</w:t>
            </w:r>
            <w:r>
              <w:rPr>
                <w:rFonts w:cstheme="minorHAnsi"/>
                <w:sz w:val="20"/>
                <w:szCs w:val="20"/>
              </w:rPr>
              <w:t>i</w:t>
            </w:r>
          </w:p>
        </w:tc>
        <w:tc>
          <w:tcPr>
            <w:tcW w:w="1275" w:type="dxa"/>
            <w:vAlign w:val="center"/>
          </w:tcPr>
          <w:p w:rsidR="002A3C8F" w:rsidRPr="00092F2D" w:rsidRDefault="002A3C8F" w:rsidP="002A3C8F">
            <w:pPr>
              <w:pStyle w:val="Akapitzlist"/>
              <w:spacing w:after="0" w:line="240" w:lineRule="auto"/>
              <w:ind w:left="0"/>
              <w:jc w:val="center"/>
              <w:rPr>
                <w:rFonts w:cstheme="minorHAnsi"/>
                <w:sz w:val="20"/>
                <w:szCs w:val="20"/>
              </w:rPr>
            </w:pPr>
            <w:r w:rsidRPr="00092F2D">
              <w:rPr>
                <w:rFonts w:cstheme="minorHAnsi"/>
                <w:sz w:val="20"/>
                <w:szCs w:val="20"/>
              </w:rPr>
              <w:t>Gmina Boniewo</w:t>
            </w:r>
          </w:p>
        </w:tc>
        <w:tc>
          <w:tcPr>
            <w:tcW w:w="1276" w:type="dxa"/>
            <w:vAlign w:val="center"/>
          </w:tcPr>
          <w:p w:rsidR="00B8745C" w:rsidRDefault="002A3C8F" w:rsidP="00B8745C">
            <w:pPr>
              <w:pStyle w:val="Akapitzlist"/>
              <w:spacing w:after="0" w:line="240" w:lineRule="auto"/>
              <w:ind w:left="0"/>
              <w:jc w:val="center"/>
              <w:rPr>
                <w:rFonts w:cstheme="minorHAnsi"/>
                <w:sz w:val="20"/>
                <w:szCs w:val="20"/>
              </w:rPr>
            </w:pPr>
            <w:r w:rsidRPr="00092F2D">
              <w:rPr>
                <w:rFonts w:cstheme="minorHAnsi"/>
                <w:sz w:val="20"/>
                <w:szCs w:val="20"/>
              </w:rPr>
              <w:t xml:space="preserve">Osiecz Wielki </w:t>
            </w:r>
          </w:p>
          <w:p w:rsidR="002A3C8F" w:rsidRPr="00092F2D" w:rsidRDefault="00B8745C" w:rsidP="002A3C8F">
            <w:pPr>
              <w:pStyle w:val="Akapitzlist"/>
              <w:spacing w:after="0" w:line="240" w:lineRule="auto"/>
              <w:ind w:left="0"/>
              <w:jc w:val="center"/>
              <w:rPr>
                <w:rFonts w:cstheme="minorHAnsi"/>
                <w:sz w:val="20"/>
                <w:szCs w:val="20"/>
              </w:rPr>
            </w:pPr>
            <w:r>
              <w:rPr>
                <w:rFonts w:cstheme="minorHAnsi"/>
                <w:sz w:val="20"/>
                <w:szCs w:val="20"/>
              </w:rPr>
              <w:t>świetlica wiejska</w:t>
            </w:r>
            <w:r w:rsidR="009C4431">
              <w:rPr>
                <w:rFonts w:cstheme="minorHAnsi"/>
                <w:sz w:val="20"/>
                <w:szCs w:val="20"/>
              </w:rPr>
              <w:t xml:space="preserve"> /</w:t>
            </w:r>
          </w:p>
        </w:tc>
        <w:tc>
          <w:tcPr>
            <w:tcW w:w="1134" w:type="dxa"/>
            <w:gridSpan w:val="2"/>
            <w:vAlign w:val="center"/>
          </w:tcPr>
          <w:p w:rsidR="002A3C8F" w:rsidRPr="00B8745C" w:rsidRDefault="00735DD2" w:rsidP="002A3C8F">
            <w:pPr>
              <w:spacing w:after="0" w:line="240" w:lineRule="auto"/>
              <w:rPr>
                <w:rFonts w:cstheme="minorHAnsi"/>
                <w:color w:val="FF0000"/>
                <w:sz w:val="20"/>
                <w:szCs w:val="20"/>
              </w:rPr>
            </w:pPr>
            <w:r>
              <w:rPr>
                <w:rFonts w:eastAsia="Times New Roman" w:cstheme="minorHAnsi"/>
                <w:bCs/>
                <w:color w:val="FF0000"/>
                <w:sz w:val="20"/>
                <w:szCs w:val="20"/>
              </w:rPr>
              <w:t>13.000</w:t>
            </w:r>
          </w:p>
        </w:tc>
        <w:tc>
          <w:tcPr>
            <w:tcW w:w="1843" w:type="dxa"/>
            <w:vAlign w:val="center"/>
          </w:tcPr>
          <w:p w:rsidR="002A3C8F" w:rsidRDefault="002A3C8F" w:rsidP="002A3C8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rPr>
              <w:t xml:space="preserve">1. Liczba osób, </w:t>
            </w:r>
            <w:r w:rsidR="00A96134">
              <w:rPr>
                <w:rFonts w:asciiTheme="minorHAnsi" w:hAnsiTheme="minorHAnsi" w:cstheme="minorHAnsi"/>
                <w:color w:val="auto"/>
                <w:sz w:val="20"/>
                <w:szCs w:val="20"/>
              </w:rPr>
              <w:t xml:space="preserve">osób zagrożonych ubóstwem lub wykluczeniem społecznym poszukujących  pracy po opuszczeniu programu </w:t>
            </w:r>
            <w:r w:rsidR="00CC3367">
              <w:rPr>
                <w:rFonts w:asciiTheme="minorHAnsi" w:hAnsiTheme="minorHAnsi" w:cstheme="minorHAnsi"/>
                <w:color w:val="auto"/>
                <w:sz w:val="20"/>
                <w:szCs w:val="20"/>
              </w:rPr>
              <w:t xml:space="preserve"> </w:t>
            </w:r>
            <w:r w:rsidR="00B8745C">
              <w:rPr>
                <w:rFonts w:asciiTheme="minorHAnsi" w:hAnsiTheme="minorHAnsi" w:cstheme="minorHAnsi"/>
                <w:color w:val="auto"/>
                <w:sz w:val="20"/>
                <w:szCs w:val="20"/>
              </w:rPr>
              <w:t>–</w:t>
            </w:r>
            <w:r w:rsidR="00CC3367">
              <w:rPr>
                <w:rFonts w:asciiTheme="minorHAnsi" w:hAnsiTheme="minorHAnsi" w:cstheme="minorHAnsi"/>
                <w:color w:val="auto"/>
                <w:sz w:val="20"/>
                <w:szCs w:val="20"/>
              </w:rPr>
              <w:t xml:space="preserve"> </w:t>
            </w:r>
            <w:r w:rsidR="00B8745C">
              <w:rPr>
                <w:rFonts w:asciiTheme="minorHAnsi" w:hAnsiTheme="minorHAnsi" w:cstheme="minorHAnsi"/>
                <w:color w:val="auto"/>
                <w:sz w:val="20"/>
                <w:szCs w:val="20"/>
              </w:rPr>
              <w:t>2 osoby</w:t>
            </w:r>
            <w:r w:rsidRPr="00092F2D">
              <w:rPr>
                <w:rFonts w:asciiTheme="minorHAnsi" w:hAnsiTheme="minorHAnsi" w:cstheme="minorHAnsi"/>
                <w:color w:val="auto"/>
                <w:sz w:val="20"/>
                <w:szCs w:val="20"/>
              </w:rPr>
              <w:br/>
            </w:r>
            <w:r w:rsidR="00A96134">
              <w:rPr>
                <w:rFonts w:asciiTheme="minorHAnsi" w:hAnsiTheme="minorHAnsi" w:cstheme="minorHAnsi"/>
                <w:color w:val="auto"/>
                <w:sz w:val="20"/>
                <w:szCs w:val="20"/>
                <w:u w:val="single"/>
              </w:rPr>
              <w:t>wskaźnik LSR</w:t>
            </w:r>
          </w:p>
          <w:p w:rsidR="002A3C8F" w:rsidRPr="00092F2D" w:rsidRDefault="002A3C8F" w:rsidP="00A96134">
            <w:pPr>
              <w:pStyle w:val="Default"/>
              <w:rPr>
                <w:rFonts w:asciiTheme="minorHAnsi" w:eastAsia="Times New Roman" w:hAnsiTheme="minorHAnsi" w:cstheme="minorHAnsi"/>
                <w:color w:val="auto"/>
                <w:sz w:val="20"/>
                <w:szCs w:val="20"/>
              </w:rPr>
            </w:pPr>
            <w:r w:rsidRPr="00092F2D">
              <w:rPr>
                <w:rFonts w:asciiTheme="minorHAnsi" w:hAnsiTheme="minorHAnsi" w:cstheme="minorHAnsi"/>
                <w:color w:val="auto"/>
                <w:sz w:val="20"/>
                <w:szCs w:val="20"/>
                <w:u w:val="single"/>
              </w:rPr>
              <w:t>2</w:t>
            </w:r>
            <w:r w:rsidRPr="00092F2D">
              <w:rPr>
                <w:rFonts w:asciiTheme="minorHAnsi" w:hAnsiTheme="minorHAnsi" w:cstheme="minorHAnsi"/>
                <w:color w:val="auto"/>
                <w:sz w:val="20"/>
                <w:szCs w:val="20"/>
              </w:rPr>
              <w:t xml:space="preserve">. </w:t>
            </w:r>
            <w:r w:rsidR="00A96134" w:rsidRPr="00092F2D">
              <w:rPr>
                <w:rFonts w:asciiTheme="minorHAnsi" w:hAnsiTheme="minorHAnsi" w:cstheme="minorHAnsi"/>
                <w:color w:val="auto"/>
                <w:sz w:val="20"/>
                <w:szCs w:val="20"/>
              </w:rPr>
              <w:t xml:space="preserve">Liczba osób, </w:t>
            </w:r>
            <w:r w:rsidR="00A96134">
              <w:rPr>
                <w:rFonts w:asciiTheme="minorHAnsi" w:hAnsiTheme="minorHAnsi" w:cstheme="minorHAnsi"/>
                <w:color w:val="auto"/>
                <w:sz w:val="20"/>
                <w:szCs w:val="20"/>
              </w:rPr>
              <w:t>osób zagrożonych ubóstwem lub wykluczeniem społecznym pracujących   po opuszczeniu programu  – 1 osoba</w:t>
            </w:r>
            <w:r w:rsidR="00A96134" w:rsidRPr="00092F2D">
              <w:rPr>
                <w:rFonts w:asciiTheme="minorHAnsi" w:hAnsiTheme="minorHAnsi" w:cstheme="minorHAnsi"/>
                <w:color w:val="auto"/>
                <w:sz w:val="20"/>
                <w:szCs w:val="20"/>
              </w:rPr>
              <w:br/>
            </w:r>
            <w:r w:rsidR="00A96134">
              <w:rPr>
                <w:rFonts w:asciiTheme="minorHAnsi" w:hAnsiTheme="minorHAnsi" w:cstheme="minorHAnsi"/>
                <w:color w:val="auto"/>
                <w:sz w:val="20"/>
                <w:szCs w:val="20"/>
                <w:u w:val="single"/>
              </w:rPr>
              <w:t>wskaźnik LSR</w:t>
            </w:r>
          </w:p>
        </w:tc>
        <w:tc>
          <w:tcPr>
            <w:tcW w:w="1417" w:type="dxa"/>
            <w:vAlign w:val="center"/>
          </w:tcPr>
          <w:p w:rsidR="002A3C8F" w:rsidRPr="00092F2D" w:rsidRDefault="002A3C8F" w:rsidP="002A3C8F">
            <w:pPr>
              <w:pStyle w:val="Default"/>
              <w:rPr>
                <w:rFonts w:asciiTheme="minorHAnsi" w:hAnsiTheme="minorHAnsi" w:cstheme="minorHAnsi"/>
                <w:color w:val="auto"/>
                <w:sz w:val="20"/>
                <w:szCs w:val="20"/>
              </w:rPr>
            </w:pPr>
            <w:r>
              <w:rPr>
                <w:rFonts w:asciiTheme="minorHAnsi" w:hAnsiTheme="minorHAnsi" w:cstheme="minorHAnsi"/>
                <w:color w:val="auto"/>
                <w:sz w:val="20"/>
                <w:szCs w:val="20"/>
              </w:rPr>
              <w:t>1.</w:t>
            </w:r>
            <w:r w:rsidRPr="00092F2D">
              <w:rPr>
                <w:rFonts w:asciiTheme="minorHAnsi" w:hAnsiTheme="minorHAnsi" w:cstheme="minorHAnsi"/>
                <w:color w:val="auto"/>
                <w:sz w:val="20"/>
                <w:szCs w:val="20"/>
              </w:rPr>
              <w:t xml:space="preserve">Listy obecności, uzyskane kwalifikacje i uczestniczyły </w:t>
            </w:r>
            <w:r w:rsidRPr="00092F2D">
              <w:rPr>
                <w:rFonts w:asciiTheme="minorHAnsi" w:hAnsiTheme="minorHAnsi" w:cstheme="minorHAnsi"/>
                <w:color w:val="auto"/>
                <w:sz w:val="20"/>
                <w:szCs w:val="20"/>
              </w:rPr>
              <w:br/>
              <w:t xml:space="preserve">w szkoleniach </w:t>
            </w:r>
          </w:p>
        </w:tc>
      </w:tr>
      <w:tr w:rsidR="00B8745C" w:rsidRPr="00AE0C13" w:rsidTr="00064DFE">
        <w:trPr>
          <w:trHeight w:val="3480"/>
        </w:trPr>
        <w:tc>
          <w:tcPr>
            <w:tcW w:w="1276" w:type="dxa"/>
            <w:vAlign w:val="center"/>
          </w:tcPr>
          <w:p w:rsidR="00B8745C" w:rsidRPr="00092F2D" w:rsidRDefault="00B8745C" w:rsidP="000A1B56">
            <w:pPr>
              <w:pStyle w:val="Akapitzlist"/>
              <w:spacing w:after="0" w:line="240" w:lineRule="auto"/>
              <w:ind w:left="0"/>
              <w:jc w:val="center"/>
              <w:rPr>
                <w:rFonts w:cstheme="minorHAnsi"/>
                <w:sz w:val="20"/>
                <w:szCs w:val="20"/>
              </w:rPr>
            </w:pPr>
            <w:r>
              <w:rPr>
                <w:rFonts w:cstheme="minorHAnsi"/>
                <w:sz w:val="20"/>
                <w:szCs w:val="20"/>
              </w:rPr>
              <w:t xml:space="preserve">Kaniewo </w:t>
            </w:r>
          </w:p>
          <w:p w:rsidR="00B8745C" w:rsidRPr="00092F2D" w:rsidRDefault="00B8745C" w:rsidP="000A1B56">
            <w:pPr>
              <w:pStyle w:val="Akapitzlist"/>
              <w:spacing w:after="0" w:line="240" w:lineRule="auto"/>
              <w:ind w:left="0"/>
              <w:jc w:val="center"/>
              <w:rPr>
                <w:rFonts w:cstheme="minorHAnsi"/>
                <w:sz w:val="20"/>
                <w:szCs w:val="20"/>
              </w:rPr>
            </w:pPr>
          </w:p>
        </w:tc>
        <w:tc>
          <w:tcPr>
            <w:tcW w:w="1418" w:type="dxa"/>
            <w:vAlign w:val="center"/>
          </w:tcPr>
          <w:p w:rsidR="00B8745C" w:rsidRPr="00426C0D" w:rsidRDefault="00B8745C" w:rsidP="000A1B56">
            <w:pPr>
              <w:spacing w:after="0" w:line="240" w:lineRule="auto"/>
              <w:jc w:val="center"/>
              <w:rPr>
                <w:rFonts w:cstheme="minorHAnsi"/>
                <w:sz w:val="20"/>
                <w:szCs w:val="20"/>
              </w:rPr>
            </w:pPr>
            <w:r w:rsidRPr="00426C0D">
              <w:rPr>
                <w:rFonts w:cstheme="minorHAnsi"/>
                <w:sz w:val="18"/>
                <w:szCs w:val="18"/>
              </w:rPr>
              <w:t xml:space="preserve">Aktywizacja i integracja społeczna  </w:t>
            </w:r>
          </w:p>
        </w:tc>
        <w:tc>
          <w:tcPr>
            <w:tcW w:w="1417" w:type="dxa"/>
            <w:vAlign w:val="center"/>
          </w:tcPr>
          <w:p w:rsidR="00B8745C" w:rsidRPr="00426C0D" w:rsidRDefault="00B8745C" w:rsidP="000A1B56">
            <w:pPr>
              <w:pStyle w:val="Akapitzlist"/>
              <w:spacing w:after="0" w:line="240" w:lineRule="auto"/>
              <w:ind w:left="0"/>
              <w:jc w:val="center"/>
              <w:rPr>
                <w:rFonts w:cstheme="minorHAnsi"/>
                <w:sz w:val="20"/>
                <w:szCs w:val="20"/>
              </w:rPr>
            </w:pPr>
            <w:r w:rsidRPr="00426C0D">
              <w:rPr>
                <w:rFonts w:cstheme="minorHAnsi"/>
                <w:sz w:val="18"/>
                <w:szCs w:val="18"/>
              </w:rPr>
              <w:t xml:space="preserve">Integracja społeczna mieszkańców  </w:t>
            </w:r>
          </w:p>
        </w:tc>
        <w:tc>
          <w:tcPr>
            <w:tcW w:w="1134" w:type="dxa"/>
            <w:vAlign w:val="center"/>
          </w:tcPr>
          <w:p w:rsidR="00B8745C" w:rsidRPr="00092F2D" w:rsidRDefault="00B8745C" w:rsidP="000A1B56">
            <w:pPr>
              <w:pStyle w:val="Akapitzlist"/>
              <w:spacing w:after="0" w:line="240" w:lineRule="auto"/>
              <w:ind w:left="0"/>
              <w:jc w:val="center"/>
              <w:rPr>
                <w:rFonts w:cstheme="minorHAnsi"/>
                <w:sz w:val="20"/>
                <w:szCs w:val="20"/>
              </w:rPr>
            </w:pPr>
            <w:r w:rsidRPr="00092F2D">
              <w:rPr>
                <w:rFonts w:cstheme="minorHAnsi"/>
                <w:sz w:val="20"/>
                <w:szCs w:val="20"/>
              </w:rPr>
              <w:t>Społeczny</w:t>
            </w:r>
          </w:p>
        </w:tc>
        <w:tc>
          <w:tcPr>
            <w:tcW w:w="3119" w:type="dxa"/>
            <w:vAlign w:val="center"/>
          </w:tcPr>
          <w:p w:rsidR="00B8745C" w:rsidRPr="00092F2D" w:rsidRDefault="00B8745C" w:rsidP="000A1B56">
            <w:pPr>
              <w:spacing w:after="0" w:line="240" w:lineRule="auto"/>
              <w:rPr>
                <w:rFonts w:eastAsia="Times New Roman" w:cstheme="minorHAnsi"/>
                <w:sz w:val="20"/>
                <w:szCs w:val="20"/>
              </w:rPr>
            </w:pPr>
            <w:r w:rsidRPr="00092F2D">
              <w:rPr>
                <w:rFonts w:eastAsia="Times New Roman" w:cstheme="minorHAnsi"/>
                <w:sz w:val="20"/>
                <w:szCs w:val="20"/>
              </w:rPr>
              <w:t>Celem przedmiotowego projektu jest wzrost aktywizacji społeczno</w:t>
            </w:r>
            <w:r w:rsidRPr="00092F2D">
              <w:rPr>
                <w:rFonts w:eastAsia="Times New Roman" w:cstheme="minorHAnsi"/>
                <w:sz w:val="20"/>
                <w:szCs w:val="20"/>
              </w:rPr>
              <w:br/>
              <w:t>-zawodowej mieszkańców Gminy Boniewo oraz integracji społecznej, szkoleń podnoszących kompetencje lub dające nowe umiejętności zawodowe i społeczne, pokazów, spotkań podsumowujących, integracyjnych, zajęć pozalekcyjnych</w:t>
            </w:r>
          </w:p>
          <w:p w:rsidR="00B8745C" w:rsidRPr="00092F2D" w:rsidRDefault="00B8745C" w:rsidP="000A1B56">
            <w:pPr>
              <w:spacing w:after="0" w:line="240" w:lineRule="auto"/>
              <w:rPr>
                <w:rFonts w:cstheme="minorHAnsi"/>
                <w:sz w:val="20"/>
                <w:szCs w:val="20"/>
              </w:rPr>
            </w:pPr>
            <w:r w:rsidRPr="00092F2D">
              <w:rPr>
                <w:rFonts w:cstheme="minorHAnsi"/>
                <w:sz w:val="20"/>
                <w:szCs w:val="20"/>
              </w:rPr>
              <w:t>Projekt ujęty jest także w Lokalnej Strategii Stowarzyszenia Lokalna Grupa działania Dorzecza Zgłowiączk</w:t>
            </w:r>
            <w:r>
              <w:rPr>
                <w:rFonts w:cstheme="minorHAnsi"/>
                <w:sz w:val="20"/>
                <w:szCs w:val="20"/>
              </w:rPr>
              <w:t>i</w:t>
            </w:r>
          </w:p>
        </w:tc>
        <w:tc>
          <w:tcPr>
            <w:tcW w:w="1275" w:type="dxa"/>
            <w:vAlign w:val="center"/>
          </w:tcPr>
          <w:p w:rsidR="00B8745C" w:rsidRPr="00092F2D" w:rsidRDefault="00B8745C" w:rsidP="000A1B56">
            <w:pPr>
              <w:pStyle w:val="Akapitzlist"/>
              <w:spacing w:after="0" w:line="240" w:lineRule="auto"/>
              <w:ind w:left="0"/>
              <w:jc w:val="center"/>
              <w:rPr>
                <w:rFonts w:cstheme="minorHAnsi"/>
                <w:sz w:val="20"/>
                <w:szCs w:val="20"/>
              </w:rPr>
            </w:pPr>
            <w:r w:rsidRPr="00092F2D">
              <w:rPr>
                <w:rFonts w:cstheme="minorHAnsi"/>
                <w:sz w:val="20"/>
                <w:szCs w:val="20"/>
              </w:rPr>
              <w:t>Gmina Boniewo</w:t>
            </w:r>
          </w:p>
        </w:tc>
        <w:tc>
          <w:tcPr>
            <w:tcW w:w="1276" w:type="dxa"/>
            <w:vAlign w:val="center"/>
          </w:tcPr>
          <w:p w:rsidR="00B8745C" w:rsidRDefault="00B8745C" w:rsidP="000A1B56">
            <w:pPr>
              <w:pStyle w:val="Akapitzlist"/>
              <w:spacing w:after="0" w:line="240" w:lineRule="auto"/>
              <w:ind w:left="0"/>
              <w:jc w:val="center"/>
              <w:rPr>
                <w:rFonts w:cstheme="minorHAnsi"/>
                <w:sz w:val="20"/>
                <w:szCs w:val="20"/>
              </w:rPr>
            </w:pPr>
            <w:r>
              <w:rPr>
                <w:rFonts w:cstheme="minorHAnsi"/>
                <w:sz w:val="20"/>
                <w:szCs w:val="20"/>
              </w:rPr>
              <w:t>Kaniewo</w:t>
            </w:r>
          </w:p>
          <w:p w:rsidR="00B8745C" w:rsidRPr="00092F2D" w:rsidRDefault="00B8745C" w:rsidP="000A1B56">
            <w:pPr>
              <w:pStyle w:val="Akapitzlist"/>
              <w:spacing w:after="0" w:line="240" w:lineRule="auto"/>
              <w:ind w:left="0"/>
              <w:jc w:val="center"/>
              <w:rPr>
                <w:rFonts w:cstheme="minorHAnsi"/>
                <w:sz w:val="20"/>
                <w:szCs w:val="20"/>
              </w:rPr>
            </w:pPr>
            <w:r>
              <w:rPr>
                <w:rFonts w:cstheme="minorHAnsi"/>
                <w:sz w:val="20"/>
                <w:szCs w:val="20"/>
              </w:rPr>
              <w:t>świetlica wiejska w budynku zabytkowym zamieszkałym  /</w:t>
            </w:r>
          </w:p>
        </w:tc>
        <w:tc>
          <w:tcPr>
            <w:tcW w:w="1134" w:type="dxa"/>
            <w:gridSpan w:val="2"/>
            <w:vAlign w:val="center"/>
          </w:tcPr>
          <w:p w:rsidR="00B8745C" w:rsidRPr="00B8745C" w:rsidRDefault="00735DD2" w:rsidP="000A1B56">
            <w:pPr>
              <w:spacing w:after="0" w:line="240" w:lineRule="auto"/>
              <w:rPr>
                <w:rFonts w:cstheme="minorHAnsi"/>
                <w:color w:val="FF0000"/>
                <w:sz w:val="20"/>
                <w:szCs w:val="20"/>
              </w:rPr>
            </w:pPr>
            <w:r>
              <w:rPr>
                <w:rFonts w:eastAsia="Times New Roman" w:cstheme="minorHAnsi"/>
                <w:bCs/>
                <w:color w:val="FF0000"/>
                <w:sz w:val="20"/>
                <w:szCs w:val="20"/>
              </w:rPr>
              <w:t>13.000</w:t>
            </w:r>
          </w:p>
        </w:tc>
        <w:tc>
          <w:tcPr>
            <w:tcW w:w="1843" w:type="dxa"/>
            <w:vAlign w:val="center"/>
          </w:tcPr>
          <w:p w:rsidR="00A96134" w:rsidRDefault="00A96134" w:rsidP="00A96134">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rPr>
              <w:t>1.</w:t>
            </w:r>
            <w:r w:rsidRPr="00092F2D">
              <w:rPr>
                <w:rFonts w:asciiTheme="minorHAnsi" w:hAnsiTheme="minorHAnsi" w:cstheme="minorHAnsi"/>
                <w:color w:val="auto"/>
                <w:sz w:val="20"/>
                <w:szCs w:val="20"/>
              </w:rPr>
              <w:t xml:space="preserve">Liczba osób, </w:t>
            </w:r>
            <w:r>
              <w:rPr>
                <w:rFonts w:asciiTheme="minorHAnsi" w:hAnsiTheme="minorHAnsi" w:cstheme="minorHAnsi"/>
                <w:color w:val="auto"/>
                <w:sz w:val="20"/>
                <w:szCs w:val="20"/>
              </w:rPr>
              <w:t>osób zagrożonych ubóstwem lub wykluczeniem społecznym poszukujących  pracy po opuszczeniu programu  – 2 osoby</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A96134" w:rsidRDefault="00A96134" w:rsidP="00A96134">
            <w:pPr>
              <w:pStyle w:val="Default"/>
              <w:rPr>
                <w:rFonts w:asciiTheme="minorHAnsi" w:hAnsiTheme="minorHAnsi" w:cstheme="minorHAnsi"/>
                <w:color w:val="auto"/>
                <w:sz w:val="20"/>
                <w:szCs w:val="20"/>
                <w:u w:val="single"/>
              </w:rPr>
            </w:pPr>
          </w:p>
          <w:p w:rsidR="00A96134" w:rsidRDefault="00A96134" w:rsidP="00A96134">
            <w:pPr>
              <w:pStyle w:val="Default"/>
              <w:rPr>
                <w:rFonts w:asciiTheme="minorHAnsi" w:hAnsiTheme="minorHAnsi" w:cstheme="minorHAnsi"/>
                <w:color w:val="auto"/>
                <w:sz w:val="20"/>
                <w:szCs w:val="20"/>
                <w:u w:val="single"/>
              </w:rPr>
            </w:pPr>
          </w:p>
          <w:p w:rsidR="00A96134" w:rsidRDefault="00A96134" w:rsidP="00A96134">
            <w:pPr>
              <w:pStyle w:val="Default"/>
              <w:rPr>
                <w:rFonts w:asciiTheme="minorHAnsi" w:hAnsiTheme="minorHAnsi" w:cstheme="minorHAnsi"/>
                <w:color w:val="auto"/>
                <w:sz w:val="20"/>
                <w:szCs w:val="20"/>
                <w:u w:val="single"/>
              </w:rPr>
            </w:pPr>
          </w:p>
          <w:p w:rsidR="00A96134" w:rsidRDefault="00A96134" w:rsidP="00A96134">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u w:val="single"/>
              </w:rPr>
              <w:lastRenderedPageBreak/>
              <w:t>2</w:t>
            </w:r>
            <w:r w:rsidRPr="00092F2D">
              <w:rPr>
                <w:rFonts w:asciiTheme="minorHAnsi" w:hAnsiTheme="minorHAnsi" w:cstheme="minorHAnsi"/>
                <w:color w:val="auto"/>
                <w:sz w:val="20"/>
                <w:szCs w:val="20"/>
              </w:rPr>
              <w:t xml:space="preserve">. Liczba osób, </w:t>
            </w:r>
            <w:r>
              <w:rPr>
                <w:rFonts w:asciiTheme="minorHAnsi" w:hAnsiTheme="minorHAnsi" w:cstheme="minorHAnsi"/>
                <w:color w:val="auto"/>
                <w:sz w:val="20"/>
                <w:szCs w:val="20"/>
              </w:rPr>
              <w:t>osób zagrożonych ubóstwem lub wykluczeniem społecznym pracujących   po opuszczeniu programu  – 1 osoba</w:t>
            </w:r>
            <w:r w:rsidRPr="00092F2D">
              <w:rPr>
                <w:rFonts w:asciiTheme="minorHAnsi" w:hAnsiTheme="minorHAnsi" w:cstheme="minorHAnsi"/>
                <w:color w:val="auto"/>
                <w:sz w:val="20"/>
                <w:szCs w:val="20"/>
              </w:rPr>
              <w:br/>
            </w:r>
          </w:p>
          <w:p w:rsidR="00B8745C" w:rsidRPr="00092F2D" w:rsidRDefault="00A96134" w:rsidP="00A96134">
            <w:pPr>
              <w:pStyle w:val="Default"/>
              <w:rPr>
                <w:rFonts w:asciiTheme="minorHAnsi" w:eastAsia="Times New Roman" w:hAnsiTheme="minorHAnsi" w:cstheme="minorHAnsi"/>
                <w:color w:val="auto"/>
                <w:sz w:val="20"/>
                <w:szCs w:val="20"/>
              </w:rPr>
            </w:pPr>
            <w:r>
              <w:rPr>
                <w:rFonts w:asciiTheme="minorHAnsi" w:hAnsiTheme="minorHAnsi" w:cstheme="minorHAnsi"/>
                <w:color w:val="auto"/>
                <w:sz w:val="20"/>
                <w:szCs w:val="20"/>
                <w:u w:val="single"/>
              </w:rPr>
              <w:t>wskaźnik LSR</w:t>
            </w:r>
          </w:p>
        </w:tc>
        <w:tc>
          <w:tcPr>
            <w:tcW w:w="1417" w:type="dxa"/>
            <w:vAlign w:val="center"/>
          </w:tcPr>
          <w:p w:rsidR="00B8745C" w:rsidRPr="00092F2D" w:rsidRDefault="00B8745C" w:rsidP="000A1B56">
            <w:pPr>
              <w:pStyle w:val="Default"/>
              <w:rPr>
                <w:rFonts w:asciiTheme="minorHAnsi" w:hAnsiTheme="minorHAnsi" w:cstheme="minorHAnsi"/>
                <w:color w:val="auto"/>
                <w:sz w:val="20"/>
                <w:szCs w:val="20"/>
              </w:rPr>
            </w:pPr>
            <w:r>
              <w:rPr>
                <w:rFonts w:asciiTheme="minorHAnsi" w:hAnsiTheme="minorHAnsi" w:cstheme="minorHAnsi"/>
                <w:color w:val="auto"/>
                <w:sz w:val="20"/>
                <w:szCs w:val="20"/>
              </w:rPr>
              <w:lastRenderedPageBreak/>
              <w:t>1.</w:t>
            </w:r>
            <w:r w:rsidRPr="00092F2D">
              <w:rPr>
                <w:rFonts w:asciiTheme="minorHAnsi" w:hAnsiTheme="minorHAnsi" w:cstheme="minorHAnsi"/>
                <w:color w:val="auto"/>
                <w:sz w:val="20"/>
                <w:szCs w:val="20"/>
              </w:rPr>
              <w:t xml:space="preserve">Listy obecności, uzyskane kwalifikacje i uczestniczyły </w:t>
            </w:r>
            <w:r w:rsidRPr="00092F2D">
              <w:rPr>
                <w:rFonts w:asciiTheme="minorHAnsi" w:hAnsiTheme="minorHAnsi" w:cstheme="minorHAnsi"/>
                <w:color w:val="auto"/>
                <w:sz w:val="20"/>
                <w:szCs w:val="20"/>
              </w:rPr>
              <w:br/>
              <w:t xml:space="preserve">w szkoleniach </w:t>
            </w:r>
          </w:p>
        </w:tc>
      </w:tr>
      <w:tr w:rsidR="00B8745C" w:rsidRPr="00AE0C13" w:rsidTr="00064DFE">
        <w:trPr>
          <w:trHeight w:val="3480"/>
        </w:trPr>
        <w:tc>
          <w:tcPr>
            <w:tcW w:w="1276" w:type="dxa"/>
            <w:vAlign w:val="center"/>
          </w:tcPr>
          <w:p w:rsidR="00B8745C" w:rsidRPr="00B8745C" w:rsidRDefault="00B8745C" w:rsidP="000A1B56">
            <w:pPr>
              <w:pStyle w:val="Akapitzlist"/>
              <w:spacing w:after="0" w:line="240" w:lineRule="auto"/>
              <w:ind w:left="0"/>
              <w:jc w:val="center"/>
              <w:rPr>
                <w:rFonts w:cstheme="minorHAnsi"/>
                <w:sz w:val="20"/>
                <w:szCs w:val="20"/>
              </w:rPr>
            </w:pPr>
            <w:r w:rsidRPr="00B8745C">
              <w:rPr>
                <w:rFonts w:cstheme="minorHAnsi"/>
                <w:sz w:val="20"/>
                <w:szCs w:val="20"/>
              </w:rPr>
              <w:lastRenderedPageBreak/>
              <w:t xml:space="preserve">Otmianowo </w:t>
            </w:r>
          </w:p>
          <w:p w:rsidR="00B8745C" w:rsidRPr="00B8745C" w:rsidRDefault="00B8745C" w:rsidP="000A1B56">
            <w:pPr>
              <w:pStyle w:val="Akapitzlist"/>
              <w:spacing w:after="0" w:line="240" w:lineRule="auto"/>
              <w:ind w:left="0"/>
              <w:jc w:val="center"/>
              <w:rPr>
                <w:rFonts w:cstheme="minorHAnsi"/>
                <w:i/>
                <w:sz w:val="20"/>
                <w:szCs w:val="20"/>
              </w:rPr>
            </w:pPr>
          </w:p>
        </w:tc>
        <w:tc>
          <w:tcPr>
            <w:tcW w:w="1418" w:type="dxa"/>
            <w:vAlign w:val="center"/>
          </w:tcPr>
          <w:p w:rsidR="00B8745C" w:rsidRPr="00426C0D" w:rsidRDefault="00B8745C" w:rsidP="000A1B56">
            <w:pPr>
              <w:spacing w:after="0" w:line="240" w:lineRule="auto"/>
              <w:jc w:val="center"/>
              <w:rPr>
                <w:rFonts w:cstheme="minorHAnsi"/>
                <w:sz w:val="20"/>
                <w:szCs w:val="20"/>
              </w:rPr>
            </w:pPr>
            <w:r w:rsidRPr="00426C0D">
              <w:rPr>
                <w:rFonts w:cstheme="minorHAnsi"/>
                <w:sz w:val="18"/>
                <w:szCs w:val="18"/>
              </w:rPr>
              <w:t xml:space="preserve">Aktywizacja i integracja społeczna  </w:t>
            </w:r>
          </w:p>
        </w:tc>
        <w:tc>
          <w:tcPr>
            <w:tcW w:w="1417" w:type="dxa"/>
            <w:vAlign w:val="center"/>
          </w:tcPr>
          <w:p w:rsidR="00B8745C" w:rsidRPr="00426C0D" w:rsidRDefault="00B8745C" w:rsidP="000A1B56">
            <w:pPr>
              <w:pStyle w:val="Akapitzlist"/>
              <w:spacing w:after="0" w:line="240" w:lineRule="auto"/>
              <w:ind w:left="0"/>
              <w:jc w:val="center"/>
              <w:rPr>
                <w:rFonts w:cstheme="minorHAnsi"/>
                <w:sz w:val="20"/>
                <w:szCs w:val="20"/>
              </w:rPr>
            </w:pPr>
            <w:r w:rsidRPr="00426C0D">
              <w:rPr>
                <w:rFonts w:cstheme="minorHAnsi"/>
                <w:sz w:val="18"/>
                <w:szCs w:val="18"/>
              </w:rPr>
              <w:t xml:space="preserve">Integracja społeczna mieszkańców  </w:t>
            </w:r>
          </w:p>
        </w:tc>
        <w:tc>
          <w:tcPr>
            <w:tcW w:w="1134" w:type="dxa"/>
            <w:vAlign w:val="center"/>
          </w:tcPr>
          <w:p w:rsidR="00B8745C" w:rsidRPr="00092F2D" w:rsidRDefault="00B8745C" w:rsidP="000A1B56">
            <w:pPr>
              <w:pStyle w:val="Akapitzlist"/>
              <w:spacing w:after="0" w:line="240" w:lineRule="auto"/>
              <w:ind w:left="0"/>
              <w:jc w:val="center"/>
              <w:rPr>
                <w:rFonts w:cstheme="minorHAnsi"/>
                <w:sz w:val="20"/>
                <w:szCs w:val="20"/>
              </w:rPr>
            </w:pPr>
            <w:r w:rsidRPr="00092F2D">
              <w:rPr>
                <w:rFonts w:cstheme="minorHAnsi"/>
                <w:sz w:val="20"/>
                <w:szCs w:val="20"/>
              </w:rPr>
              <w:t>Społeczny</w:t>
            </w:r>
          </w:p>
        </w:tc>
        <w:tc>
          <w:tcPr>
            <w:tcW w:w="3119" w:type="dxa"/>
            <w:vAlign w:val="center"/>
          </w:tcPr>
          <w:p w:rsidR="00B8745C" w:rsidRPr="00092F2D" w:rsidRDefault="00B8745C" w:rsidP="000A1B56">
            <w:pPr>
              <w:spacing w:after="0" w:line="240" w:lineRule="auto"/>
              <w:rPr>
                <w:rFonts w:eastAsia="Times New Roman" w:cstheme="minorHAnsi"/>
                <w:sz w:val="20"/>
                <w:szCs w:val="20"/>
              </w:rPr>
            </w:pPr>
            <w:r w:rsidRPr="00092F2D">
              <w:rPr>
                <w:rFonts w:eastAsia="Times New Roman" w:cstheme="minorHAnsi"/>
                <w:sz w:val="20"/>
                <w:szCs w:val="20"/>
              </w:rPr>
              <w:t>Celem przedmiotowego projektu jest wzrost aktywizacji społeczno</w:t>
            </w:r>
            <w:r w:rsidRPr="00092F2D">
              <w:rPr>
                <w:rFonts w:eastAsia="Times New Roman" w:cstheme="minorHAnsi"/>
                <w:sz w:val="20"/>
                <w:szCs w:val="20"/>
              </w:rPr>
              <w:br/>
              <w:t>-zawodowej mieszkańców Gminy Boniewo oraz integracji społecznej, szkoleń podnoszących kompetencje lub dające nowe umiejętności zawodowe i społeczne, pokazów, spotkań podsumowujących, integracyjnych, zajęć pozalekcyjnych</w:t>
            </w:r>
          </w:p>
          <w:p w:rsidR="00B8745C" w:rsidRPr="00092F2D" w:rsidRDefault="00B8745C" w:rsidP="000A1B56">
            <w:pPr>
              <w:spacing w:after="0" w:line="240" w:lineRule="auto"/>
              <w:rPr>
                <w:rFonts w:cstheme="minorHAnsi"/>
                <w:sz w:val="20"/>
                <w:szCs w:val="20"/>
              </w:rPr>
            </w:pPr>
            <w:r w:rsidRPr="00092F2D">
              <w:rPr>
                <w:rFonts w:cstheme="minorHAnsi"/>
                <w:sz w:val="20"/>
                <w:szCs w:val="20"/>
              </w:rPr>
              <w:t>Projekt ujęty jest także w Lokalnej Strategii Stowarzyszenia Lokalna Grupa działania Dorzecza Zgłowiączk</w:t>
            </w:r>
            <w:r>
              <w:rPr>
                <w:rFonts w:cstheme="minorHAnsi"/>
                <w:sz w:val="20"/>
                <w:szCs w:val="20"/>
              </w:rPr>
              <w:t>i</w:t>
            </w:r>
          </w:p>
        </w:tc>
        <w:tc>
          <w:tcPr>
            <w:tcW w:w="1275" w:type="dxa"/>
            <w:vAlign w:val="center"/>
          </w:tcPr>
          <w:p w:rsidR="00B8745C" w:rsidRPr="00092F2D" w:rsidRDefault="00B8745C" w:rsidP="000A1B56">
            <w:pPr>
              <w:pStyle w:val="Akapitzlist"/>
              <w:spacing w:after="0" w:line="240" w:lineRule="auto"/>
              <w:ind w:left="0"/>
              <w:jc w:val="center"/>
              <w:rPr>
                <w:rFonts w:cstheme="minorHAnsi"/>
                <w:sz w:val="20"/>
                <w:szCs w:val="20"/>
              </w:rPr>
            </w:pPr>
            <w:r w:rsidRPr="00092F2D">
              <w:rPr>
                <w:rFonts w:cstheme="minorHAnsi"/>
                <w:sz w:val="20"/>
                <w:szCs w:val="20"/>
              </w:rPr>
              <w:t>Gmina Boniewo</w:t>
            </w:r>
          </w:p>
        </w:tc>
        <w:tc>
          <w:tcPr>
            <w:tcW w:w="1276" w:type="dxa"/>
            <w:vAlign w:val="center"/>
          </w:tcPr>
          <w:p w:rsidR="00B8745C" w:rsidRPr="00092F2D" w:rsidRDefault="00B8745C" w:rsidP="00B8745C">
            <w:pPr>
              <w:pStyle w:val="Akapitzlist"/>
              <w:spacing w:after="0" w:line="240" w:lineRule="auto"/>
              <w:ind w:left="0"/>
              <w:jc w:val="center"/>
              <w:rPr>
                <w:rFonts w:cstheme="minorHAnsi"/>
                <w:sz w:val="20"/>
                <w:szCs w:val="20"/>
              </w:rPr>
            </w:pPr>
            <w:r>
              <w:rPr>
                <w:rFonts w:cstheme="minorHAnsi"/>
                <w:sz w:val="20"/>
                <w:szCs w:val="20"/>
              </w:rPr>
              <w:t xml:space="preserve">Otmianowo / świetlica wiejska w  budynku częściowo zamieszkałym / </w:t>
            </w:r>
          </w:p>
          <w:p w:rsidR="00B8745C" w:rsidRPr="00092F2D" w:rsidRDefault="00B8745C" w:rsidP="000A1B56">
            <w:pPr>
              <w:pStyle w:val="Akapitzlist"/>
              <w:spacing w:after="0" w:line="240" w:lineRule="auto"/>
              <w:ind w:left="0"/>
              <w:jc w:val="center"/>
              <w:rPr>
                <w:rFonts w:cstheme="minorHAnsi"/>
                <w:sz w:val="20"/>
                <w:szCs w:val="20"/>
              </w:rPr>
            </w:pPr>
          </w:p>
        </w:tc>
        <w:tc>
          <w:tcPr>
            <w:tcW w:w="1134" w:type="dxa"/>
            <w:gridSpan w:val="2"/>
            <w:vAlign w:val="center"/>
          </w:tcPr>
          <w:p w:rsidR="00B8745C" w:rsidRPr="00B8745C" w:rsidRDefault="00735DD2" w:rsidP="000A1B56">
            <w:pPr>
              <w:spacing w:after="0" w:line="240" w:lineRule="auto"/>
              <w:rPr>
                <w:rFonts w:cstheme="minorHAnsi"/>
                <w:color w:val="FF0000"/>
                <w:sz w:val="20"/>
                <w:szCs w:val="20"/>
              </w:rPr>
            </w:pPr>
            <w:r>
              <w:rPr>
                <w:rFonts w:eastAsia="Times New Roman" w:cstheme="minorHAnsi"/>
                <w:bCs/>
                <w:color w:val="FF0000"/>
                <w:sz w:val="20"/>
                <w:szCs w:val="20"/>
              </w:rPr>
              <w:t>12.300</w:t>
            </w:r>
          </w:p>
        </w:tc>
        <w:tc>
          <w:tcPr>
            <w:tcW w:w="1843" w:type="dxa"/>
            <w:vAlign w:val="center"/>
          </w:tcPr>
          <w:p w:rsidR="00A96134" w:rsidRDefault="00B8745C" w:rsidP="00A96134">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rPr>
              <w:t>1</w:t>
            </w:r>
            <w:r w:rsidR="00A96134">
              <w:rPr>
                <w:rFonts w:asciiTheme="minorHAnsi" w:hAnsiTheme="minorHAnsi" w:cstheme="minorHAnsi"/>
                <w:color w:val="auto"/>
                <w:sz w:val="20"/>
                <w:szCs w:val="20"/>
              </w:rPr>
              <w:t xml:space="preserve">. Liczba </w:t>
            </w:r>
            <w:r w:rsidR="00A96134" w:rsidRPr="00092F2D">
              <w:rPr>
                <w:rFonts w:asciiTheme="minorHAnsi" w:hAnsiTheme="minorHAnsi" w:cstheme="minorHAnsi"/>
                <w:color w:val="auto"/>
                <w:sz w:val="20"/>
                <w:szCs w:val="20"/>
              </w:rPr>
              <w:t xml:space="preserve"> </w:t>
            </w:r>
            <w:r w:rsidR="00A96134">
              <w:rPr>
                <w:rFonts w:asciiTheme="minorHAnsi" w:hAnsiTheme="minorHAnsi" w:cstheme="minorHAnsi"/>
                <w:color w:val="auto"/>
                <w:sz w:val="20"/>
                <w:szCs w:val="20"/>
              </w:rPr>
              <w:t>osób zagrożonych ubóstwem lub wykluczeniem społecznym poszukujących  pracy po opuszczeniu programu  – 1 osoba</w:t>
            </w:r>
            <w:r w:rsidR="00A96134" w:rsidRPr="00092F2D">
              <w:rPr>
                <w:rFonts w:asciiTheme="minorHAnsi" w:hAnsiTheme="minorHAnsi" w:cstheme="minorHAnsi"/>
                <w:color w:val="auto"/>
                <w:sz w:val="20"/>
                <w:szCs w:val="20"/>
              </w:rPr>
              <w:br/>
            </w:r>
            <w:r w:rsidR="00A96134">
              <w:rPr>
                <w:rFonts w:asciiTheme="minorHAnsi" w:hAnsiTheme="minorHAnsi" w:cstheme="minorHAnsi"/>
                <w:color w:val="auto"/>
                <w:sz w:val="20"/>
                <w:szCs w:val="20"/>
                <w:u w:val="single"/>
              </w:rPr>
              <w:t xml:space="preserve">wskaźnik LSR </w:t>
            </w:r>
          </w:p>
          <w:p w:rsidR="00B8745C" w:rsidRPr="00092F2D" w:rsidRDefault="00A96134" w:rsidP="00A96134">
            <w:pPr>
              <w:pStyle w:val="Default"/>
              <w:rPr>
                <w:rFonts w:asciiTheme="minorHAnsi" w:eastAsia="Times New Roman" w:hAnsiTheme="minorHAnsi" w:cstheme="minorHAnsi"/>
                <w:color w:val="auto"/>
                <w:sz w:val="20"/>
                <w:szCs w:val="20"/>
              </w:rPr>
            </w:pPr>
            <w:r w:rsidRPr="00092F2D">
              <w:rPr>
                <w:rFonts w:asciiTheme="minorHAnsi" w:hAnsiTheme="minorHAnsi" w:cstheme="minorHAnsi"/>
                <w:color w:val="auto"/>
                <w:sz w:val="20"/>
                <w:szCs w:val="20"/>
              </w:rPr>
              <w:br/>
            </w:r>
          </w:p>
        </w:tc>
        <w:tc>
          <w:tcPr>
            <w:tcW w:w="1417" w:type="dxa"/>
            <w:vAlign w:val="center"/>
          </w:tcPr>
          <w:p w:rsidR="00B8745C" w:rsidRPr="00092F2D" w:rsidRDefault="00B8745C" w:rsidP="000A1B56">
            <w:pPr>
              <w:pStyle w:val="Default"/>
              <w:rPr>
                <w:rFonts w:asciiTheme="minorHAnsi" w:hAnsiTheme="minorHAnsi" w:cstheme="minorHAnsi"/>
                <w:color w:val="auto"/>
                <w:sz w:val="20"/>
                <w:szCs w:val="20"/>
              </w:rPr>
            </w:pPr>
            <w:r>
              <w:rPr>
                <w:rFonts w:asciiTheme="minorHAnsi" w:hAnsiTheme="minorHAnsi" w:cstheme="minorHAnsi"/>
                <w:color w:val="auto"/>
                <w:sz w:val="20"/>
                <w:szCs w:val="20"/>
              </w:rPr>
              <w:t>1.</w:t>
            </w:r>
            <w:r w:rsidRPr="00092F2D">
              <w:rPr>
                <w:rFonts w:asciiTheme="minorHAnsi" w:hAnsiTheme="minorHAnsi" w:cstheme="minorHAnsi"/>
                <w:color w:val="auto"/>
                <w:sz w:val="20"/>
                <w:szCs w:val="20"/>
              </w:rPr>
              <w:t xml:space="preserve">Listy obecności, uzyskane kwalifikacje i uczestniczyły </w:t>
            </w:r>
            <w:r w:rsidRPr="00092F2D">
              <w:rPr>
                <w:rFonts w:asciiTheme="minorHAnsi" w:hAnsiTheme="minorHAnsi" w:cstheme="minorHAnsi"/>
                <w:color w:val="auto"/>
                <w:sz w:val="20"/>
                <w:szCs w:val="20"/>
              </w:rPr>
              <w:br/>
              <w:t xml:space="preserve">w szkoleniach </w:t>
            </w:r>
          </w:p>
        </w:tc>
      </w:tr>
    </w:tbl>
    <w:p w:rsidR="000357E5" w:rsidRPr="007017E3" w:rsidRDefault="00FA6B85" w:rsidP="00FA6B85">
      <w:pPr>
        <w:pStyle w:val="Default"/>
        <w:jc w:val="both"/>
        <w:rPr>
          <w:rFonts w:asciiTheme="minorHAnsi" w:hAnsiTheme="minorHAnsi" w:cstheme="minorHAnsi"/>
          <w:i/>
          <w:iCs/>
          <w:sz w:val="20"/>
          <w:szCs w:val="20"/>
        </w:rPr>
      </w:pPr>
      <w:r w:rsidRPr="001F580B">
        <w:rPr>
          <w:rFonts w:asciiTheme="minorHAnsi" w:hAnsiTheme="minorHAnsi" w:cstheme="minorHAnsi"/>
          <w:sz w:val="20"/>
          <w:szCs w:val="20"/>
        </w:rPr>
        <w:t xml:space="preserve">Źródło danych: </w:t>
      </w:r>
      <w:r>
        <w:rPr>
          <w:rFonts w:asciiTheme="minorHAnsi" w:hAnsiTheme="minorHAnsi" w:cstheme="minorHAnsi"/>
          <w:i/>
          <w:iCs/>
          <w:sz w:val="20"/>
          <w:szCs w:val="20"/>
        </w:rPr>
        <w:t>dane</w:t>
      </w:r>
      <w:r w:rsidRPr="001F580B">
        <w:rPr>
          <w:rFonts w:asciiTheme="minorHAnsi" w:hAnsiTheme="minorHAnsi" w:cstheme="minorHAnsi"/>
          <w:i/>
          <w:iCs/>
          <w:sz w:val="20"/>
          <w:szCs w:val="20"/>
        </w:rPr>
        <w:t xml:space="preserve"> Urzędu Gminy</w:t>
      </w:r>
      <w:r w:rsidR="007017E3">
        <w:rPr>
          <w:rFonts w:asciiTheme="minorHAnsi" w:hAnsiTheme="minorHAnsi" w:cstheme="minorHAnsi"/>
          <w:i/>
          <w:iCs/>
          <w:sz w:val="20"/>
          <w:szCs w:val="20"/>
        </w:rPr>
        <w:t xml:space="preserve"> </w:t>
      </w:r>
      <w:r w:rsidR="00C363ED">
        <w:rPr>
          <w:rFonts w:asciiTheme="minorHAnsi" w:hAnsiTheme="minorHAnsi" w:cstheme="minorHAnsi"/>
          <w:i/>
          <w:iCs/>
          <w:sz w:val="20"/>
          <w:szCs w:val="20"/>
        </w:rPr>
        <w:t>Boniewo</w:t>
      </w:r>
    </w:p>
    <w:p w:rsidR="000357E5" w:rsidRDefault="000357E5" w:rsidP="00FA6B85">
      <w:pPr>
        <w:pStyle w:val="Default"/>
        <w:jc w:val="both"/>
        <w:rPr>
          <w:rFonts w:asciiTheme="minorHAnsi" w:hAnsiTheme="minorHAnsi" w:cstheme="minorHAnsi"/>
          <w:b/>
          <w:color w:val="FF0000"/>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FA6B85" w:rsidRPr="00AD56BD" w:rsidRDefault="00FA6B85" w:rsidP="00FA6B85">
      <w:pPr>
        <w:pStyle w:val="Default"/>
        <w:jc w:val="both"/>
        <w:rPr>
          <w:rFonts w:asciiTheme="minorHAnsi" w:hAnsiTheme="minorHAnsi" w:cstheme="minorHAnsi"/>
          <w:b/>
          <w:color w:val="auto"/>
          <w:sz w:val="22"/>
          <w:szCs w:val="22"/>
        </w:rPr>
      </w:pPr>
      <w:r w:rsidRPr="00AD56BD">
        <w:rPr>
          <w:rFonts w:asciiTheme="minorHAnsi" w:hAnsiTheme="minorHAnsi" w:cstheme="minorHAnsi"/>
          <w:b/>
          <w:color w:val="auto"/>
          <w:sz w:val="22"/>
          <w:szCs w:val="22"/>
        </w:rPr>
        <w:lastRenderedPageBreak/>
        <w:t>Tabela</w:t>
      </w:r>
      <w:r w:rsidR="00FF77D8">
        <w:rPr>
          <w:rFonts w:asciiTheme="minorHAnsi" w:hAnsiTheme="minorHAnsi" w:cstheme="minorHAnsi"/>
          <w:b/>
          <w:color w:val="auto"/>
          <w:sz w:val="22"/>
          <w:szCs w:val="22"/>
        </w:rPr>
        <w:t xml:space="preserve"> 16</w:t>
      </w:r>
      <w:r w:rsidRPr="00AD56BD">
        <w:rPr>
          <w:rFonts w:asciiTheme="minorHAnsi" w:hAnsiTheme="minorHAnsi" w:cstheme="minorHAnsi"/>
          <w:b/>
          <w:color w:val="auto"/>
          <w:sz w:val="22"/>
          <w:szCs w:val="22"/>
        </w:rPr>
        <w:t>. Główne projekty/przedsięwzięcia rewitalizacyjne</w:t>
      </w:r>
      <w:r w:rsidR="00761496">
        <w:rPr>
          <w:rFonts w:asciiTheme="minorHAnsi" w:hAnsiTheme="minorHAnsi" w:cstheme="minorHAnsi"/>
          <w:b/>
          <w:color w:val="auto"/>
          <w:sz w:val="22"/>
          <w:szCs w:val="22"/>
        </w:rPr>
        <w:t xml:space="preserve"> </w:t>
      </w:r>
      <w:r w:rsidR="00C3094C" w:rsidRPr="00AD56BD">
        <w:rPr>
          <w:rFonts w:asciiTheme="minorHAnsi" w:hAnsiTheme="minorHAnsi" w:cstheme="minorHAnsi"/>
          <w:b/>
          <w:color w:val="auto"/>
          <w:sz w:val="22"/>
          <w:szCs w:val="22"/>
        </w:rPr>
        <w:t xml:space="preserve">Programu Rewitalizacji dla Gminy </w:t>
      </w:r>
      <w:r w:rsidR="00AD64F3" w:rsidRPr="00AD56BD">
        <w:rPr>
          <w:rFonts w:asciiTheme="minorHAnsi" w:hAnsiTheme="minorHAnsi" w:cstheme="minorHAnsi"/>
          <w:b/>
          <w:color w:val="auto"/>
          <w:sz w:val="22"/>
          <w:szCs w:val="22"/>
        </w:rPr>
        <w:t xml:space="preserve">Boniewo </w:t>
      </w:r>
      <w:r w:rsidR="00C3094C" w:rsidRPr="00AD56BD">
        <w:rPr>
          <w:rFonts w:asciiTheme="minorHAnsi" w:hAnsiTheme="minorHAnsi" w:cstheme="minorHAnsi"/>
          <w:b/>
          <w:color w:val="auto"/>
          <w:sz w:val="22"/>
          <w:szCs w:val="22"/>
        </w:rPr>
        <w:t>na lata 2017-2023</w:t>
      </w:r>
      <w:r w:rsidR="002974B5" w:rsidRPr="00AD56BD">
        <w:rPr>
          <w:rFonts w:asciiTheme="minorHAnsi" w:hAnsiTheme="minorHAnsi" w:cstheme="minorHAnsi"/>
          <w:b/>
          <w:color w:val="auto"/>
          <w:sz w:val="22"/>
          <w:szCs w:val="22"/>
        </w:rPr>
        <w:t xml:space="preserve">– harmonogram i szacunkowe </w:t>
      </w:r>
      <w:r w:rsidRPr="00AD56BD">
        <w:rPr>
          <w:rFonts w:asciiTheme="minorHAnsi" w:hAnsiTheme="minorHAnsi" w:cstheme="minorHAnsi"/>
          <w:b/>
          <w:color w:val="auto"/>
          <w:sz w:val="22"/>
          <w:szCs w:val="22"/>
        </w:rPr>
        <w:t xml:space="preserve">ramy finansowe. </w:t>
      </w:r>
    </w:p>
    <w:p w:rsidR="00FA6B85" w:rsidRDefault="00FA6B85" w:rsidP="00FA6B85">
      <w:pPr>
        <w:pStyle w:val="Default"/>
        <w:jc w:val="both"/>
        <w:rPr>
          <w:rFonts w:asciiTheme="minorHAnsi" w:hAnsiTheme="minorHAnsi" w:cstheme="minorHAnsi"/>
          <w:b/>
          <w:color w:val="auto"/>
          <w:sz w:val="20"/>
          <w:szCs w:val="20"/>
        </w:rPr>
      </w:pPr>
    </w:p>
    <w:tbl>
      <w:tblPr>
        <w:tblStyle w:val="Tabela-Siatka"/>
        <w:tblW w:w="15626" w:type="dxa"/>
        <w:tblInd w:w="-459" w:type="dxa"/>
        <w:tblLayout w:type="fixed"/>
        <w:tblLook w:val="04A0"/>
      </w:tblPr>
      <w:tblGrid>
        <w:gridCol w:w="1276"/>
        <w:gridCol w:w="835"/>
        <w:gridCol w:w="1548"/>
        <w:gridCol w:w="985"/>
        <w:gridCol w:w="1452"/>
        <w:gridCol w:w="943"/>
        <w:gridCol w:w="985"/>
        <w:gridCol w:w="704"/>
        <w:gridCol w:w="770"/>
        <w:gridCol w:w="567"/>
        <w:gridCol w:w="708"/>
        <w:gridCol w:w="709"/>
        <w:gridCol w:w="906"/>
        <w:gridCol w:w="1079"/>
        <w:gridCol w:w="708"/>
        <w:gridCol w:w="1451"/>
      </w:tblGrid>
      <w:tr w:rsidR="00102589" w:rsidTr="00483028">
        <w:trPr>
          <w:trHeight w:val="386"/>
        </w:trPr>
        <w:tc>
          <w:tcPr>
            <w:tcW w:w="1276" w:type="dxa"/>
            <w:vMerge w:val="restart"/>
            <w:shd w:val="clear" w:color="auto" w:fill="244061" w:themeFill="accent1" w:themeFillShade="80"/>
            <w:vAlign w:val="center"/>
          </w:tcPr>
          <w:p w:rsidR="00483028"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Obszar</w:t>
            </w:r>
          </w:p>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rewitalizacji (nr/nazwa)</w:t>
            </w:r>
          </w:p>
        </w:tc>
        <w:tc>
          <w:tcPr>
            <w:tcW w:w="835" w:type="dxa"/>
            <w:vMerge w:val="restart"/>
            <w:shd w:val="clear" w:color="auto" w:fill="244061" w:themeFill="accent1" w:themeFillShade="80"/>
            <w:vAlign w:val="center"/>
          </w:tcPr>
          <w:p w:rsidR="00483028"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Termin</w:t>
            </w:r>
          </w:p>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realizacjiprojektu</w:t>
            </w:r>
          </w:p>
        </w:tc>
        <w:tc>
          <w:tcPr>
            <w:tcW w:w="1548" w:type="dxa"/>
            <w:vMerge w:val="restart"/>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Projekt</w:t>
            </w:r>
            <w:r>
              <w:rPr>
                <w:rFonts w:asciiTheme="minorHAnsi" w:hAnsiTheme="minorHAnsi" w:cstheme="minorHAnsi"/>
                <w:b/>
                <w:color w:val="FFFFFF" w:themeColor="background1"/>
                <w:sz w:val="16"/>
                <w:szCs w:val="16"/>
              </w:rPr>
              <w:br/>
            </w:r>
            <w:r w:rsidRPr="00755B9C">
              <w:rPr>
                <w:rFonts w:asciiTheme="minorHAnsi" w:hAnsiTheme="minorHAnsi" w:cstheme="minorHAnsi"/>
                <w:b/>
                <w:color w:val="FFFFFF" w:themeColor="background1"/>
                <w:sz w:val="16"/>
                <w:szCs w:val="16"/>
              </w:rPr>
              <w:t>(nr, nazwa)</w:t>
            </w:r>
          </w:p>
        </w:tc>
        <w:tc>
          <w:tcPr>
            <w:tcW w:w="985" w:type="dxa"/>
            <w:vMerge w:val="restart"/>
            <w:shd w:val="clear" w:color="auto" w:fill="244061" w:themeFill="accent1" w:themeFillShade="80"/>
            <w:vAlign w:val="center"/>
          </w:tcPr>
          <w:p w:rsidR="00483028"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Typ</w:t>
            </w:r>
          </w:p>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projektu</w:t>
            </w:r>
          </w:p>
        </w:tc>
        <w:tc>
          <w:tcPr>
            <w:tcW w:w="1452" w:type="dxa"/>
            <w:vMerge w:val="restart"/>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Przedsięwzięcie</w:t>
            </w:r>
          </w:p>
        </w:tc>
        <w:tc>
          <w:tcPr>
            <w:tcW w:w="943" w:type="dxa"/>
            <w:vMerge w:val="restart"/>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Podmioty</w:t>
            </w:r>
            <w:r w:rsidR="00483028">
              <w:rPr>
                <w:rFonts w:asciiTheme="minorHAnsi" w:hAnsiTheme="minorHAnsi" w:cstheme="minorHAnsi"/>
                <w:b/>
                <w:color w:val="FFFFFF" w:themeColor="background1"/>
                <w:sz w:val="16"/>
                <w:szCs w:val="16"/>
              </w:rPr>
              <w:br/>
            </w:r>
            <w:r w:rsidRPr="00755B9C">
              <w:rPr>
                <w:rFonts w:asciiTheme="minorHAnsi" w:hAnsiTheme="minorHAnsi" w:cstheme="minorHAnsi"/>
                <w:b/>
                <w:color w:val="FFFFFF" w:themeColor="background1"/>
                <w:sz w:val="16"/>
                <w:szCs w:val="16"/>
              </w:rPr>
              <w:t>realizująceprojekt</w:t>
            </w:r>
          </w:p>
        </w:tc>
        <w:tc>
          <w:tcPr>
            <w:tcW w:w="985" w:type="dxa"/>
            <w:vMerge w:val="restart"/>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Szacowanawartość</w:t>
            </w:r>
            <w:r w:rsidR="00483028">
              <w:rPr>
                <w:rFonts w:asciiTheme="minorHAnsi" w:hAnsiTheme="minorHAnsi" w:cstheme="minorHAnsi"/>
                <w:b/>
                <w:color w:val="FFFFFF" w:themeColor="background1"/>
                <w:sz w:val="16"/>
                <w:szCs w:val="16"/>
              </w:rPr>
              <w:br/>
            </w:r>
            <w:r>
              <w:rPr>
                <w:rFonts w:asciiTheme="minorHAnsi" w:hAnsiTheme="minorHAnsi" w:cstheme="minorHAnsi"/>
                <w:b/>
                <w:color w:val="FFFFFF" w:themeColor="background1"/>
                <w:sz w:val="16"/>
                <w:szCs w:val="16"/>
              </w:rPr>
              <w:t>projektu (PLN</w:t>
            </w:r>
            <w:r w:rsidRPr="00755B9C">
              <w:rPr>
                <w:rFonts w:asciiTheme="minorHAnsi" w:hAnsiTheme="minorHAnsi" w:cstheme="minorHAnsi"/>
                <w:b/>
                <w:color w:val="FFFFFF" w:themeColor="background1"/>
                <w:sz w:val="16"/>
                <w:szCs w:val="16"/>
              </w:rPr>
              <w:t>)</w:t>
            </w:r>
          </w:p>
        </w:tc>
        <w:tc>
          <w:tcPr>
            <w:tcW w:w="1474" w:type="dxa"/>
            <w:gridSpan w:val="2"/>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Poziomdofinansowania</w:t>
            </w:r>
          </w:p>
        </w:tc>
        <w:tc>
          <w:tcPr>
            <w:tcW w:w="2890" w:type="dxa"/>
            <w:gridSpan w:val="4"/>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Źródłodofinansowania</w:t>
            </w:r>
          </w:p>
        </w:tc>
        <w:tc>
          <w:tcPr>
            <w:tcW w:w="1079" w:type="dxa"/>
            <w:vMerge w:val="restart"/>
            <w:shd w:val="clear" w:color="auto" w:fill="244061" w:themeFill="accent1" w:themeFillShade="80"/>
          </w:tcPr>
          <w:p w:rsidR="00102589" w:rsidRPr="00755B9C" w:rsidRDefault="00102589" w:rsidP="00084D4C">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Działania SZOOP RPO</w:t>
            </w:r>
          </w:p>
        </w:tc>
        <w:tc>
          <w:tcPr>
            <w:tcW w:w="708" w:type="dxa"/>
            <w:vMerge w:val="restart"/>
            <w:shd w:val="clear" w:color="auto" w:fill="244061" w:themeFill="accent1" w:themeFillShade="80"/>
          </w:tcPr>
          <w:p w:rsidR="00102589" w:rsidRDefault="00483028" w:rsidP="00084D4C">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Podzia-ła</w:t>
            </w:r>
            <w:r w:rsidR="00102589">
              <w:rPr>
                <w:rFonts w:asciiTheme="minorHAnsi" w:hAnsiTheme="minorHAnsi" w:cstheme="minorHAnsi"/>
                <w:b/>
                <w:color w:val="FFFFFF" w:themeColor="background1"/>
                <w:sz w:val="16"/>
                <w:szCs w:val="16"/>
              </w:rPr>
              <w:t>nia SZOOP RPO</w:t>
            </w:r>
          </w:p>
        </w:tc>
        <w:tc>
          <w:tcPr>
            <w:tcW w:w="1451" w:type="dxa"/>
            <w:vMerge w:val="restart"/>
            <w:shd w:val="clear" w:color="auto" w:fill="244061" w:themeFill="accent1" w:themeFillShade="80"/>
          </w:tcPr>
          <w:p w:rsidR="00102589" w:rsidRDefault="00102589" w:rsidP="00084D4C">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Zintegrowane</w:t>
            </w:r>
          </w:p>
        </w:tc>
      </w:tr>
      <w:tr w:rsidR="00102589" w:rsidTr="00483028">
        <w:trPr>
          <w:trHeight w:val="386"/>
        </w:trPr>
        <w:tc>
          <w:tcPr>
            <w:tcW w:w="1276"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835"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1548"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985"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1452"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943"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985"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704" w:type="dxa"/>
            <w:vMerge w:val="restart"/>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w:t>
            </w:r>
          </w:p>
        </w:tc>
        <w:tc>
          <w:tcPr>
            <w:tcW w:w="770" w:type="dxa"/>
            <w:vMerge w:val="restart"/>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PLN</w:t>
            </w:r>
          </w:p>
        </w:tc>
        <w:tc>
          <w:tcPr>
            <w:tcW w:w="1984" w:type="dxa"/>
            <w:gridSpan w:val="3"/>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Środkipubliczne</w:t>
            </w:r>
          </w:p>
        </w:tc>
        <w:tc>
          <w:tcPr>
            <w:tcW w:w="906" w:type="dxa"/>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Środki</w:t>
            </w:r>
            <w:r w:rsidR="00483028">
              <w:rPr>
                <w:rFonts w:asciiTheme="minorHAnsi" w:hAnsiTheme="minorHAnsi" w:cstheme="minorHAnsi"/>
                <w:b/>
                <w:color w:val="FFFFFF" w:themeColor="background1"/>
                <w:sz w:val="16"/>
                <w:szCs w:val="16"/>
              </w:rPr>
              <w:br/>
            </w:r>
            <w:r w:rsidRPr="00755B9C">
              <w:rPr>
                <w:rFonts w:asciiTheme="minorHAnsi" w:hAnsiTheme="minorHAnsi" w:cstheme="minorHAnsi"/>
                <w:b/>
                <w:color w:val="FFFFFF" w:themeColor="background1"/>
                <w:sz w:val="16"/>
                <w:szCs w:val="16"/>
              </w:rPr>
              <w:t>prywatne</w:t>
            </w:r>
          </w:p>
        </w:tc>
        <w:tc>
          <w:tcPr>
            <w:tcW w:w="1079" w:type="dxa"/>
            <w:vMerge/>
            <w:shd w:val="clear" w:color="auto" w:fill="244061" w:themeFill="accent1" w:themeFillShade="80"/>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708" w:type="dxa"/>
            <w:vMerge/>
            <w:shd w:val="clear" w:color="auto" w:fill="244061" w:themeFill="accent1" w:themeFillShade="80"/>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1451" w:type="dxa"/>
            <w:vMerge/>
            <w:shd w:val="clear" w:color="auto" w:fill="244061" w:themeFill="accent1" w:themeFillShade="80"/>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r>
      <w:tr w:rsidR="00102589" w:rsidTr="00483028">
        <w:trPr>
          <w:trHeight w:val="386"/>
        </w:trPr>
        <w:tc>
          <w:tcPr>
            <w:tcW w:w="1276"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835"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1548"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985"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1452"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943"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985"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704"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770" w:type="dxa"/>
            <w:vMerge/>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p>
        </w:tc>
        <w:tc>
          <w:tcPr>
            <w:tcW w:w="567" w:type="dxa"/>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EFRR</w:t>
            </w:r>
          </w:p>
        </w:tc>
        <w:tc>
          <w:tcPr>
            <w:tcW w:w="708" w:type="dxa"/>
            <w:shd w:val="clear" w:color="auto" w:fill="244061" w:themeFill="accent1" w:themeFillShade="80"/>
            <w:vAlign w:val="center"/>
          </w:tcPr>
          <w:p w:rsidR="00102589" w:rsidRPr="00755B9C" w:rsidRDefault="00102589" w:rsidP="00084D4C">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EFS</w:t>
            </w:r>
          </w:p>
        </w:tc>
        <w:tc>
          <w:tcPr>
            <w:tcW w:w="709" w:type="dxa"/>
            <w:shd w:val="clear" w:color="auto" w:fill="244061" w:themeFill="accent1" w:themeFillShade="80"/>
            <w:vAlign w:val="center"/>
          </w:tcPr>
          <w:p w:rsidR="00102589" w:rsidRPr="00FA6B85" w:rsidRDefault="00102589" w:rsidP="00084D4C">
            <w:pPr>
              <w:pStyle w:val="Default"/>
              <w:jc w:val="center"/>
              <w:rPr>
                <w:rFonts w:asciiTheme="minorHAnsi" w:hAnsiTheme="minorHAnsi" w:cstheme="minorHAnsi"/>
                <w:b/>
                <w:color w:val="FFFFFF" w:themeColor="background1"/>
                <w:sz w:val="16"/>
                <w:szCs w:val="16"/>
                <w:lang w:val="pl-PL"/>
              </w:rPr>
            </w:pPr>
            <w:r>
              <w:rPr>
                <w:rFonts w:asciiTheme="minorHAnsi" w:hAnsiTheme="minorHAnsi" w:cstheme="minorHAnsi"/>
                <w:b/>
                <w:color w:val="FFFFFF" w:themeColor="background1"/>
                <w:sz w:val="16"/>
                <w:szCs w:val="16"/>
                <w:lang w:val="pl-PL"/>
              </w:rPr>
              <w:t>B</w:t>
            </w:r>
            <w:r w:rsidRPr="00FA6B85">
              <w:rPr>
                <w:rFonts w:asciiTheme="minorHAnsi" w:hAnsiTheme="minorHAnsi" w:cstheme="minorHAnsi"/>
                <w:b/>
                <w:color w:val="FFFFFF" w:themeColor="background1"/>
                <w:sz w:val="16"/>
                <w:szCs w:val="16"/>
                <w:lang w:val="pl-PL"/>
              </w:rPr>
              <w:t>udżet JST</w:t>
            </w:r>
          </w:p>
        </w:tc>
        <w:tc>
          <w:tcPr>
            <w:tcW w:w="906" w:type="dxa"/>
            <w:shd w:val="clear" w:color="auto" w:fill="244061" w:themeFill="accent1" w:themeFillShade="80"/>
            <w:vAlign w:val="center"/>
          </w:tcPr>
          <w:p w:rsidR="00102589" w:rsidRPr="00FA6B85" w:rsidRDefault="00102589" w:rsidP="00084D4C">
            <w:pPr>
              <w:pStyle w:val="Default"/>
              <w:jc w:val="center"/>
              <w:rPr>
                <w:rFonts w:asciiTheme="minorHAnsi" w:hAnsiTheme="minorHAnsi" w:cstheme="minorHAnsi"/>
                <w:b/>
                <w:color w:val="FFFFFF" w:themeColor="background1"/>
                <w:sz w:val="16"/>
                <w:szCs w:val="16"/>
                <w:lang w:val="pl-PL"/>
              </w:rPr>
            </w:pPr>
          </w:p>
        </w:tc>
        <w:tc>
          <w:tcPr>
            <w:tcW w:w="1079" w:type="dxa"/>
            <w:vMerge/>
            <w:shd w:val="clear" w:color="auto" w:fill="244061" w:themeFill="accent1" w:themeFillShade="80"/>
          </w:tcPr>
          <w:p w:rsidR="00102589" w:rsidRPr="00FA6B85" w:rsidRDefault="00102589" w:rsidP="00084D4C">
            <w:pPr>
              <w:pStyle w:val="Default"/>
              <w:jc w:val="center"/>
              <w:rPr>
                <w:rFonts w:asciiTheme="minorHAnsi" w:hAnsiTheme="minorHAnsi" w:cstheme="minorHAnsi"/>
                <w:b/>
                <w:color w:val="FFFFFF" w:themeColor="background1"/>
                <w:sz w:val="16"/>
                <w:szCs w:val="16"/>
              </w:rPr>
            </w:pPr>
          </w:p>
        </w:tc>
        <w:tc>
          <w:tcPr>
            <w:tcW w:w="708" w:type="dxa"/>
            <w:vMerge/>
            <w:shd w:val="clear" w:color="auto" w:fill="244061" w:themeFill="accent1" w:themeFillShade="80"/>
          </w:tcPr>
          <w:p w:rsidR="00102589" w:rsidRPr="00FA6B85" w:rsidRDefault="00102589" w:rsidP="00084D4C">
            <w:pPr>
              <w:pStyle w:val="Default"/>
              <w:jc w:val="center"/>
              <w:rPr>
                <w:rFonts w:asciiTheme="minorHAnsi" w:hAnsiTheme="minorHAnsi" w:cstheme="minorHAnsi"/>
                <w:b/>
                <w:color w:val="FFFFFF" w:themeColor="background1"/>
                <w:sz w:val="16"/>
                <w:szCs w:val="16"/>
              </w:rPr>
            </w:pPr>
          </w:p>
        </w:tc>
        <w:tc>
          <w:tcPr>
            <w:tcW w:w="1451" w:type="dxa"/>
            <w:vMerge/>
            <w:shd w:val="clear" w:color="auto" w:fill="244061" w:themeFill="accent1" w:themeFillShade="80"/>
          </w:tcPr>
          <w:p w:rsidR="00102589" w:rsidRPr="00FA6B85" w:rsidRDefault="00102589" w:rsidP="00084D4C">
            <w:pPr>
              <w:pStyle w:val="Default"/>
              <w:jc w:val="center"/>
              <w:rPr>
                <w:rFonts w:asciiTheme="minorHAnsi" w:hAnsiTheme="minorHAnsi" w:cstheme="minorHAnsi"/>
                <w:b/>
                <w:color w:val="FFFFFF" w:themeColor="background1"/>
                <w:sz w:val="16"/>
                <w:szCs w:val="16"/>
              </w:rPr>
            </w:pPr>
          </w:p>
        </w:tc>
      </w:tr>
      <w:tr w:rsidR="00102589" w:rsidTr="00483028">
        <w:trPr>
          <w:cantSplit/>
          <w:trHeight w:val="1134"/>
        </w:trPr>
        <w:tc>
          <w:tcPr>
            <w:tcW w:w="1276" w:type="dxa"/>
            <w:vAlign w:val="center"/>
          </w:tcPr>
          <w:p w:rsidR="00102589" w:rsidRPr="00483028" w:rsidRDefault="004F3452" w:rsidP="00E40FE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Kaniewo </w:t>
            </w:r>
          </w:p>
          <w:p w:rsidR="00102589" w:rsidRPr="00483028" w:rsidRDefault="00102589" w:rsidP="00B322D2">
            <w:pPr>
              <w:pStyle w:val="Default"/>
              <w:rPr>
                <w:rFonts w:asciiTheme="minorHAnsi" w:hAnsiTheme="minorHAnsi" w:cstheme="minorHAnsi"/>
                <w:color w:val="auto"/>
                <w:sz w:val="16"/>
                <w:szCs w:val="16"/>
                <w:lang w:val="pl-PL"/>
              </w:rPr>
            </w:pPr>
          </w:p>
        </w:tc>
        <w:tc>
          <w:tcPr>
            <w:tcW w:w="835" w:type="dxa"/>
            <w:vAlign w:val="center"/>
          </w:tcPr>
          <w:p w:rsidR="00102589" w:rsidRPr="00483028" w:rsidRDefault="00DD61D9" w:rsidP="00DD61D9">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2020-2021</w:t>
            </w:r>
          </w:p>
        </w:tc>
        <w:tc>
          <w:tcPr>
            <w:tcW w:w="1548" w:type="dxa"/>
            <w:vAlign w:val="center"/>
          </w:tcPr>
          <w:p w:rsidR="00102589" w:rsidRPr="00483028" w:rsidRDefault="00102589" w:rsidP="00E40FE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1.Aktywizacja </w:t>
            </w:r>
            <w:r w:rsidR="00B322D2" w:rsidRPr="00483028">
              <w:rPr>
                <w:rFonts w:asciiTheme="minorHAnsi" w:hAnsiTheme="minorHAnsi" w:cstheme="minorHAnsi"/>
                <w:sz w:val="16"/>
                <w:szCs w:val="16"/>
                <w:lang w:val="pl-PL"/>
              </w:rPr>
              <w:t xml:space="preserve">osób zagrożonych ubóstwem lub społecznym wykluczeniem </w:t>
            </w:r>
          </w:p>
        </w:tc>
        <w:tc>
          <w:tcPr>
            <w:tcW w:w="985" w:type="dxa"/>
            <w:textDirection w:val="btLr"/>
            <w:vAlign w:val="center"/>
          </w:tcPr>
          <w:p w:rsidR="00102589" w:rsidRPr="00483028" w:rsidRDefault="00102589" w:rsidP="00054CDA">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52" w:type="dxa"/>
            <w:vAlign w:val="center"/>
          </w:tcPr>
          <w:p w:rsidR="00102589" w:rsidRPr="00483028" w:rsidRDefault="00054CDA" w:rsidP="00E40FE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Integracja grup wykluczonych społecznie </w:t>
            </w:r>
          </w:p>
        </w:tc>
        <w:tc>
          <w:tcPr>
            <w:tcW w:w="943" w:type="dxa"/>
            <w:textDirection w:val="btLr"/>
            <w:vAlign w:val="center"/>
          </w:tcPr>
          <w:p w:rsidR="00102589" w:rsidRPr="00483028" w:rsidRDefault="00102589" w:rsidP="00054CDA">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102589" w:rsidRPr="00483028" w:rsidRDefault="00435580" w:rsidP="001D78E5">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704" w:type="dxa"/>
            <w:vAlign w:val="center"/>
          </w:tcPr>
          <w:p w:rsidR="00102589" w:rsidRPr="00483028" w:rsidRDefault="00102589" w:rsidP="00E40FE2">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102589" w:rsidRPr="00483028" w:rsidRDefault="00435580"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567" w:type="dxa"/>
            <w:textDirection w:val="btLr"/>
            <w:vAlign w:val="center"/>
          </w:tcPr>
          <w:p w:rsidR="00102589" w:rsidRPr="00483028" w:rsidRDefault="00102589"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8" w:type="dxa"/>
            <w:textDirection w:val="btLr"/>
            <w:vAlign w:val="center"/>
          </w:tcPr>
          <w:p w:rsidR="00102589" w:rsidRPr="00483028" w:rsidRDefault="00435580"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102589" w:rsidRPr="00483028" w:rsidRDefault="00435580"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w:t>
            </w:r>
            <w:r w:rsidR="00FF61E1" w:rsidRPr="00483028">
              <w:rPr>
                <w:rFonts w:asciiTheme="minorHAnsi" w:hAnsiTheme="minorHAnsi" w:cstheme="minorHAnsi"/>
                <w:color w:val="auto"/>
                <w:sz w:val="16"/>
                <w:szCs w:val="16"/>
              </w:rPr>
              <w:t>,00</w:t>
            </w:r>
          </w:p>
        </w:tc>
        <w:tc>
          <w:tcPr>
            <w:tcW w:w="906" w:type="dxa"/>
            <w:textDirection w:val="btLr"/>
            <w:vAlign w:val="center"/>
          </w:tcPr>
          <w:p w:rsidR="00102589" w:rsidRPr="00483028" w:rsidRDefault="00102589"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102589" w:rsidRPr="00483028" w:rsidRDefault="0026282F" w:rsidP="008700B8">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RPO.</w:t>
            </w:r>
            <w:r w:rsidR="008700B8">
              <w:rPr>
                <w:rFonts w:asciiTheme="minorHAnsi" w:hAnsiTheme="minorHAnsi" w:cstheme="minorHAnsi"/>
                <w:color w:val="auto"/>
                <w:sz w:val="16"/>
                <w:szCs w:val="16"/>
              </w:rPr>
              <w:t>11.1</w:t>
            </w:r>
            <w:r>
              <w:rPr>
                <w:rFonts w:asciiTheme="minorHAnsi" w:hAnsiTheme="minorHAnsi" w:cstheme="minorHAnsi"/>
                <w:color w:val="auto"/>
                <w:sz w:val="16"/>
                <w:szCs w:val="16"/>
              </w:rPr>
              <w:t xml:space="preserve"> </w:t>
            </w:r>
            <w:r w:rsidR="00054CDA" w:rsidRPr="00483028">
              <w:rPr>
                <w:rFonts w:asciiTheme="minorHAnsi" w:hAnsiTheme="minorHAnsi" w:cstheme="minorHAnsi"/>
                <w:color w:val="auto"/>
                <w:sz w:val="16"/>
                <w:szCs w:val="16"/>
              </w:rPr>
              <w:t>włączeniespołecznenaobszrachobjętych PR</w:t>
            </w:r>
          </w:p>
        </w:tc>
        <w:tc>
          <w:tcPr>
            <w:tcW w:w="708" w:type="dxa"/>
            <w:textDirection w:val="btLr"/>
          </w:tcPr>
          <w:p w:rsidR="00102589" w:rsidRPr="00426C0D" w:rsidRDefault="00054CDA" w:rsidP="00054CDA">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102589" w:rsidRPr="00426C0D" w:rsidRDefault="000B09B2" w:rsidP="00054CDA">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7</w:t>
            </w:r>
            <w:r w:rsidR="00054CDA" w:rsidRPr="00426C0D">
              <w:rPr>
                <w:rFonts w:asciiTheme="minorHAnsi" w:hAnsiTheme="minorHAnsi" w:cstheme="minorHAnsi"/>
                <w:color w:val="auto"/>
                <w:sz w:val="16"/>
                <w:szCs w:val="16"/>
                <w:lang w:val="pl-PL"/>
              </w:rPr>
              <w:t>.Remont I wyposażenie</w:t>
            </w:r>
            <w:r w:rsidR="00B8491C">
              <w:rPr>
                <w:rFonts w:asciiTheme="minorHAnsi" w:hAnsiTheme="minorHAnsi" w:cstheme="minorHAnsi"/>
                <w:color w:val="auto"/>
                <w:sz w:val="16"/>
                <w:szCs w:val="16"/>
                <w:lang w:val="pl-PL"/>
              </w:rPr>
              <w:t xml:space="preserve"> </w:t>
            </w:r>
            <w:r w:rsidR="00054CDA" w:rsidRPr="00426C0D">
              <w:rPr>
                <w:rFonts w:asciiTheme="minorHAnsi" w:hAnsiTheme="minorHAnsi" w:cstheme="minorHAnsi"/>
                <w:color w:val="auto"/>
                <w:sz w:val="16"/>
                <w:szCs w:val="16"/>
                <w:lang w:val="pl-PL"/>
              </w:rPr>
              <w:t>świetlicy</w:t>
            </w:r>
            <w:r w:rsidR="00B8491C">
              <w:rPr>
                <w:rFonts w:asciiTheme="minorHAnsi" w:hAnsiTheme="minorHAnsi" w:cstheme="minorHAnsi"/>
                <w:color w:val="auto"/>
                <w:sz w:val="16"/>
                <w:szCs w:val="16"/>
                <w:lang w:val="pl-PL"/>
              </w:rPr>
              <w:t xml:space="preserve"> </w:t>
            </w:r>
            <w:r w:rsidR="00054CDA" w:rsidRPr="00426C0D">
              <w:rPr>
                <w:rFonts w:asciiTheme="minorHAnsi" w:hAnsiTheme="minorHAnsi" w:cstheme="minorHAnsi"/>
                <w:color w:val="auto"/>
                <w:sz w:val="16"/>
                <w:szCs w:val="16"/>
                <w:lang w:val="pl-PL"/>
              </w:rPr>
              <w:t>wiejskiejwraz z infrastrukturą</w:t>
            </w:r>
            <w:r w:rsidR="00B8491C">
              <w:rPr>
                <w:rFonts w:asciiTheme="minorHAnsi" w:hAnsiTheme="minorHAnsi" w:cstheme="minorHAnsi"/>
                <w:color w:val="auto"/>
                <w:sz w:val="16"/>
                <w:szCs w:val="16"/>
                <w:lang w:val="pl-PL"/>
              </w:rPr>
              <w:t xml:space="preserve"> </w:t>
            </w:r>
            <w:r w:rsidR="00054CDA" w:rsidRPr="00426C0D">
              <w:rPr>
                <w:rFonts w:asciiTheme="minorHAnsi" w:hAnsiTheme="minorHAnsi" w:cstheme="minorHAnsi"/>
                <w:color w:val="auto"/>
                <w:sz w:val="16"/>
                <w:szCs w:val="16"/>
                <w:lang w:val="pl-PL"/>
              </w:rPr>
              <w:t>towarzyszącą</w:t>
            </w:r>
          </w:p>
        </w:tc>
      </w:tr>
      <w:tr w:rsidR="00435580" w:rsidRPr="00102589" w:rsidTr="00483028">
        <w:trPr>
          <w:cantSplit/>
          <w:trHeight w:val="1134"/>
        </w:trPr>
        <w:tc>
          <w:tcPr>
            <w:tcW w:w="1276" w:type="dxa"/>
            <w:vAlign w:val="center"/>
          </w:tcPr>
          <w:p w:rsidR="00435580" w:rsidRPr="00483028" w:rsidRDefault="00435580" w:rsidP="000B09B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Osiecz Wielki </w:t>
            </w:r>
          </w:p>
          <w:p w:rsidR="00435580" w:rsidRPr="00483028" w:rsidRDefault="00435580" w:rsidP="000B09B2">
            <w:pPr>
              <w:pStyle w:val="Default"/>
              <w:rPr>
                <w:rFonts w:asciiTheme="minorHAnsi" w:hAnsiTheme="minorHAnsi" w:cstheme="minorHAnsi"/>
                <w:color w:val="auto"/>
                <w:sz w:val="16"/>
                <w:szCs w:val="16"/>
                <w:lang w:val="pl-PL"/>
              </w:rPr>
            </w:pPr>
          </w:p>
        </w:tc>
        <w:tc>
          <w:tcPr>
            <w:tcW w:w="835" w:type="dxa"/>
            <w:vAlign w:val="center"/>
          </w:tcPr>
          <w:p w:rsidR="00435580" w:rsidRPr="00483028" w:rsidRDefault="00DD61D9" w:rsidP="000B09B2">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548" w:type="dxa"/>
            <w:vAlign w:val="center"/>
          </w:tcPr>
          <w:p w:rsidR="00435580" w:rsidRPr="00483028" w:rsidRDefault="00435580"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2.Aktywizacja osób zagrożonych ubóstwem lub społecznym wykluczeniem </w:t>
            </w:r>
          </w:p>
        </w:tc>
        <w:tc>
          <w:tcPr>
            <w:tcW w:w="985" w:type="dxa"/>
            <w:textDirection w:val="btLr"/>
            <w:vAlign w:val="center"/>
          </w:tcPr>
          <w:p w:rsidR="00435580" w:rsidRPr="00483028" w:rsidRDefault="00435580"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52" w:type="dxa"/>
            <w:vAlign w:val="center"/>
          </w:tcPr>
          <w:p w:rsidR="00435580" w:rsidRPr="00483028" w:rsidRDefault="00435580"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Integracja grup wykluczonych społecznie </w:t>
            </w:r>
          </w:p>
        </w:tc>
        <w:tc>
          <w:tcPr>
            <w:tcW w:w="943" w:type="dxa"/>
            <w:textDirection w:val="btLr"/>
            <w:vAlign w:val="center"/>
          </w:tcPr>
          <w:p w:rsidR="00435580" w:rsidRPr="00483028" w:rsidRDefault="00435580"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435580" w:rsidRPr="00483028" w:rsidRDefault="00FF61E1" w:rsidP="001D78E5">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704" w:type="dxa"/>
            <w:vAlign w:val="center"/>
          </w:tcPr>
          <w:p w:rsidR="00435580" w:rsidRPr="00483028" w:rsidRDefault="00435580"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435580"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567" w:type="dxa"/>
            <w:textDirection w:val="btLr"/>
            <w:vAlign w:val="center"/>
          </w:tcPr>
          <w:p w:rsidR="00435580" w:rsidRPr="00483028" w:rsidRDefault="00435580"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8" w:type="dxa"/>
            <w:textDirection w:val="btLr"/>
            <w:vAlign w:val="center"/>
          </w:tcPr>
          <w:p w:rsidR="00435580"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435580"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906" w:type="dxa"/>
            <w:textDirection w:val="btLr"/>
            <w:vAlign w:val="center"/>
          </w:tcPr>
          <w:p w:rsidR="00435580" w:rsidRPr="00483028" w:rsidRDefault="00435580"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435580" w:rsidRPr="00483028" w:rsidRDefault="0026282F" w:rsidP="008700B8">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RPO</w:t>
            </w:r>
            <w:r w:rsidR="008700B8">
              <w:rPr>
                <w:rFonts w:asciiTheme="minorHAnsi" w:hAnsiTheme="minorHAnsi" w:cstheme="minorHAnsi"/>
                <w:color w:val="auto"/>
                <w:sz w:val="16"/>
                <w:szCs w:val="16"/>
              </w:rPr>
              <w:t>11.1</w:t>
            </w:r>
            <w:r w:rsidR="00435580" w:rsidRPr="00483028">
              <w:rPr>
                <w:rFonts w:asciiTheme="minorHAnsi" w:hAnsiTheme="minorHAnsi" w:cstheme="minorHAnsi"/>
                <w:color w:val="auto"/>
                <w:sz w:val="16"/>
                <w:szCs w:val="16"/>
              </w:rPr>
              <w:t>. włączeniespołecznenaobszrachobjętych PR</w:t>
            </w:r>
          </w:p>
        </w:tc>
        <w:tc>
          <w:tcPr>
            <w:tcW w:w="708" w:type="dxa"/>
            <w:textDirection w:val="btLr"/>
          </w:tcPr>
          <w:p w:rsidR="00435580" w:rsidRPr="00426C0D" w:rsidRDefault="00435580" w:rsidP="000B09B2">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435580" w:rsidRPr="00426C0D" w:rsidRDefault="00435580" w:rsidP="000B09B2">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8.Remont I wyposażenie świetlic</w:t>
            </w:r>
            <w:r w:rsidR="00B8491C">
              <w:rPr>
                <w:rFonts w:asciiTheme="minorHAnsi" w:hAnsiTheme="minorHAnsi" w:cstheme="minorHAnsi"/>
                <w:color w:val="auto"/>
                <w:sz w:val="16"/>
                <w:szCs w:val="16"/>
                <w:lang w:val="pl-PL"/>
              </w:rPr>
              <w:t xml:space="preserve"> wiejskiej </w:t>
            </w:r>
            <w:r w:rsidRPr="00426C0D">
              <w:rPr>
                <w:rFonts w:asciiTheme="minorHAnsi" w:hAnsiTheme="minorHAnsi" w:cstheme="minorHAnsi"/>
                <w:color w:val="auto"/>
                <w:sz w:val="16"/>
                <w:szCs w:val="16"/>
                <w:lang w:val="pl-PL"/>
              </w:rPr>
              <w:t>wraz z infrastrukturą towarzyszącą , remont drogi dojazdowej</w:t>
            </w:r>
          </w:p>
        </w:tc>
      </w:tr>
      <w:tr w:rsidR="002A2EC6" w:rsidRPr="00102589" w:rsidTr="00483028">
        <w:trPr>
          <w:cantSplit/>
          <w:trHeight w:val="1134"/>
        </w:trPr>
        <w:tc>
          <w:tcPr>
            <w:tcW w:w="1276" w:type="dxa"/>
            <w:vAlign w:val="center"/>
          </w:tcPr>
          <w:p w:rsidR="002A2EC6" w:rsidRPr="00483028" w:rsidRDefault="002A2EC6" w:rsidP="000B09B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Otmianowo </w:t>
            </w:r>
          </w:p>
          <w:p w:rsidR="002A2EC6" w:rsidRPr="00483028" w:rsidRDefault="002A2EC6" w:rsidP="000B09B2">
            <w:pPr>
              <w:pStyle w:val="Default"/>
              <w:rPr>
                <w:rFonts w:asciiTheme="minorHAnsi" w:hAnsiTheme="minorHAnsi" w:cstheme="minorHAnsi"/>
                <w:color w:val="auto"/>
                <w:sz w:val="16"/>
                <w:szCs w:val="16"/>
                <w:lang w:val="pl-PL"/>
              </w:rPr>
            </w:pPr>
          </w:p>
        </w:tc>
        <w:tc>
          <w:tcPr>
            <w:tcW w:w="835" w:type="dxa"/>
            <w:vAlign w:val="center"/>
          </w:tcPr>
          <w:p w:rsidR="002A2EC6" w:rsidRPr="00483028" w:rsidRDefault="00DD61D9" w:rsidP="000B09B2">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548" w:type="dxa"/>
            <w:vAlign w:val="center"/>
          </w:tcPr>
          <w:p w:rsidR="002A2EC6" w:rsidRPr="00483028" w:rsidRDefault="000B09B2"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3</w:t>
            </w:r>
            <w:r w:rsidR="002A2EC6" w:rsidRPr="00483028">
              <w:rPr>
                <w:rFonts w:asciiTheme="minorHAnsi" w:hAnsiTheme="minorHAnsi" w:cstheme="minorHAnsi"/>
                <w:sz w:val="16"/>
                <w:szCs w:val="16"/>
                <w:lang w:val="pl-PL"/>
              </w:rPr>
              <w:t xml:space="preserve">.Aktywizacja osób zagrożonych ubóstwem lub społecznym wykluczeniem </w:t>
            </w:r>
          </w:p>
        </w:tc>
        <w:tc>
          <w:tcPr>
            <w:tcW w:w="985" w:type="dxa"/>
            <w:textDirection w:val="btLr"/>
            <w:vAlign w:val="center"/>
          </w:tcPr>
          <w:p w:rsidR="002A2EC6" w:rsidRPr="00483028" w:rsidRDefault="002A2EC6"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52" w:type="dxa"/>
            <w:vAlign w:val="center"/>
          </w:tcPr>
          <w:p w:rsidR="002A2EC6" w:rsidRPr="00483028" w:rsidRDefault="002A2EC6"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Integracja grup wykluczonych społecznie </w:t>
            </w:r>
          </w:p>
        </w:tc>
        <w:tc>
          <w:tcPr>
            <w:tcW w:w="943" w:type="dxa"/>
            <w:textDirection w:val="btLr"/>
            <w:vAlign w:val="center"/>
          </w:tcPr>
          <w:p w:rsidR="002A2EC6" w:rsidRPr="00483028" w:rsidRDefault="002A2EC6"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2A2EC6" w:rsidRPr="00483028" w:rsidRDefault="00FF61E1" w:rsidP="001D78E5">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12300,00</w:t>
            </w:r>
          </w:p>
        </w:tc>
        <w:tc>
          <w:tcPr>
            <w:tcW w:w="704" w:type="dxa"/>
            <w:vAlign w:val="center"/>
          </w:tcPr>
          <w:p w:rsidR="002A2EC6" w:rsidRPr="00483028" w:rsidRDefault="002A2EC6" w:rsidP="000B09B2">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2A2EC6" w:rsidRPr="00483028" w:rsidRDefault="00FF61E1"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567" w:type="dxa"/>
            <w:textDirection w:val="btLr"/>
            <w:vAlign w:val="center"/>
          </w:tcPr>
          <w:p w:rsidR="002A2EC6" w:rsidRPr="00483028" w:rsidRDefault="002A2EC6"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8" w:type="dxa"/>
            <w:textDirection w:val="btLr"/>
            <w:vAlign w:val="center"/>
          </w:tcPr>
          <w:p w:rsidR="002A2EC6" w:rsidRPr="00483028" w:rsidRDefault="00FF61E1"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709" w:type="dxa"/>
            <w:textDirection w:val="btLr"/>
            <w:vAlign w:val="center"/>
          </w:tcPr>
          <w:p w:rsidR="002A2EC6" w:rsidRPr="00483028" w:rsidRDefault="00FF61E1"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1845,00</w:t>
            </w:r>
          </w:p>
        </w:tc>
        <w:tc>
          <w:tcPr>
            <w:tcW w:w="906" w:type="dxa"/>
            <w:textDirection w:val="btLr"/>
            <w:vAlign w:val="center"/>
          </w:tcPr>
          <w:p w:rsidR="002A2EC6" w:rsidRPr="00483028" w:rsidRDefault="002A2EC6" w:rsidP="00435580">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2A2EC6" w:rsidRPr="00483028" w:rsidRDefault="0026282F" w:rsidP="008700B8">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RPO</w:t>
            </w:r>
            <w:r w:rsidR="008700B8">
              <w:rPr>
                <w:rFonts w:asciiTheme="minorHAnsi" w:hAnsiTheme="minorHAnsi" w:cstheme="minorHAnsi"/>
                <w:color w:val="auto"/>
                <w:sz w:val="16"/>
                <w:szCs w:val="16"/>
              </w:rPr>
              <w:t xml:space="preserve">11.1 </w:t>
            </w:r>
            <w:r w:rsidR="002A2EC6" w:rsidRPr="00483028">
              <w:rPr>
                <w:rFonts w:asciiTheme="minorHAnsi" w:hAnsiTheme="minorHAnsi" w:cstheme="minorHAnsi"/>
                <w:color w:val="auto"/>
                <w:sz w:val="16"/>
                <w:szCs w:val="16"/>
              </w:rPr>
              <w:t>włączeniespołecznenaobszrachobjętych PR</w:t>
            </w:r>
          </w:p>
        </w:tc>
        <w:tc>
          <w:tcPr>
            <w:tcW w:w="708" w:type="dxa"/>
            <w:textDirection w:val="btLr"/>
          </w:tcPr>
          <w:p w:rsidR="002A2EC6" w:rsidRPr="00426C0D" w:rsidRDefault="002A2EC6" w:rsidP="000B09B2">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2A2EC6" w:rsidRPr="00426C0D" w:rsidRDefault="000B09B2" w:rsidP="000B09B2">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9</w:t>
            </w:r>
            <w:r w:rsidR="002A2EC6" w:rsidRPr="00426C0D">
              <w:rPr>
                <w:rFonts w:asciiTheme="minorHAnsi" w:hAnsiTheme="minorHAnsi" w:cstheme="minorHAnsi"/>
                <w:color w:val="auto"/>
                <w:sz w:val="16"/>
                <w:szCs w:val="16"/>
                <w:lang w:val="pl-PL"/>
              </w:rPr>
              <w:t>.Remont I wyposażenie</w:t>
            </w:r>
            <w:r w:rsidR="00B8491C">
              <w:rPr>
                <w:rFonts w:asciiTheme="minorHAnsi" w:hAnsiTheme="minorHAnsi" w:cstheme="minorHAnsi"/>
                <w:color w:val="auto"/>
                <w:sz w:val="16"/>
                <w:szCs w:val="16"/>
                <w:lang w:val="pl-PL"/>
              </w:rPr>
              <w:t xml:space="preserve"> </w:t>
            </w:r>
            <w:r w:rsidR="002A2EC6" w:rsidRPr="00426C0D">
              <w:rPr>
                <w:rFonts w:asciiTheme="minorHAnsi" w:hAnsiTheme="minorHAnsi" w:cstheme="minorHAnsi"/>
                <w:color w:val="auto"/>
                <w:sz w:val="16"/>
                <w:szCs w:val="16"/>
                <w:lang w:val="pl-PL"/>
              </w:rPr>
              <w:t>świetlicy</w:t>
            </w:r>
            <w:r w:rsidR="00B8491C">
              <w:rPr>
                <w:rFonts w:asciiTheme="minorHAnsi" w:hAnsiTheme="minorHAnsi" w:cstheme="minorHAnsi"/>
                <w:color w:val="auto"/>
                <w:sz w:val="16"/>
                <w:szCs w:val="16"/>
                <w:lang w:val="pl-PL"/>
              </w:rPr>
              <w:t xml:space="preserve"> </w:t>
            </w:r>
            <w:r w:rsidR="002A2EC6" w:rsidRPr="00426C0D">
              <w:rPr>
                <w:rFonts w:asciiTheme="minorHAnsi" w:hAnsiTheme="minorHAnsi" w:cstheme="minorHAnsi"/>
                <w:color w:val="auto"/>
                <w:sz w:val="16"/>
                <w:szCs w:val="16"/>
                <w:lang w:val="pl-PL"/>
              </w:rPr>
              <w:t>wiejskiej</w:t>
            </w:r>
            <w:r w:rsidR="00B8491C">
              <w:rPr>
                <w:rFonts w:asciiTheme="minorHAnsi" w:hAnsiTheme="minorHAnsi" w:cstheme="minorHAnsi"/>
                <w:color w:val="auto"/>
                <w:sz w:val="16"/>
                <w:szCs w:val="16"/>
                <w:lang w:val="pl-PL"/>
              </w:rPr>
              <w:t xml:space="preserve"> </w:t>
            </w:r>
            <w:r w:rsidR="002A2EC6" w:rsidRPr="00426C0D">
              <w:rPr>
                <w:rFonts w:asciiTheme="minorHAnsi" w:hAnsiTheme="minorHAnsi" w:cstheme="minorHAnsi"/>
                <w:color w:val="auto"/>
                <w:sz w:val="16"/>
                <w:szCs w:val="16"/>
                <w:lang w:val="pl-PL"/>
              </w:rPr>
              <w:t>wraz z infrastrukturą</w:t>
            </w:r>
            <w:r w:rsidR="00B8491C">
              <w:rPr>
                <w:rFonts w:asciiTheme="minorHAnsi" w:hAnsiTheme="minorHAnsi" w:cstheme="minorHAnsi"/>
                <w:color w:val="auto"/>
                <w:sz w:val="16"/>
                <w:szCs w:val="16"/>
                <w:lang w:val="pl-PL"/>
              </w:rPr>
              <w:t xml:space="preserve"> </w:t>
            </w:r>
            <w:r w:rsidR="002A2EC6" w:rsidRPr="00426C0D">
              <w:rPr>
                <w:rFonts w:asciiTheme="minorHAnsi" w:hAnsiTheme="minorHAnsi" w:cstheme="minorHAnsi"/>
                <w:color w:val="auto"/>
                <w:sz w:val="16"/>
                <w:szCs w:val="16"/>
                <w:lang w:val="pl-PL"/>
              </w:rPr>
              <w:t>towarzyszącą</w:t>
            </w:r>
          </w:p>
        </w:tc>
      </w:tr>
      <w:tr w:rsidR="00FF61E1" w:rsidRPr="00102589" w:rsidTr="00483028">
        <w:trPr>
          <w:cantSplit/>
          <w:trHeight w:val="1134"/>
        </w:trPr>
        <w:tc>
          <w:tcPr>
            <w:tcW w:w="1276"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Kaniewo </w:t>
            </w:r>
          </w:p>
          <w:p w:rsidR="00FF61E1" w:rsidRPr="00483028" w:rsidRDefault="00FF61E1" w:rsidP="000B09B2">
            <w:pPr>
              <w:pStyle w:val="Default"/>
              <w:rPr>
                <w:rFonts w:asciiTheme="minorHAnsi" w:hAnsiTheme="minorHAnsi" w:cstheme="minorHAnsi"/>
                <w:color w:val="auto"/>
                <w:sz w:val="16"/>
                <w:szCs w:val="16"/>
                <w:lang w:val="pl-PL"/>
              </w:rPr>
            </w:pPr>
          </w:p>
        </w:tc>
        <w:tc>
          <w:tcPr>
            <w:tcW w:w="835" w:type="dxa"/>
            <w:vAlign w:val="center"/>
          </w:tcPr>
          <w:p w:rsidR="00FF61E1" w:rsidRPr="00483028" w:rsidRDefault="00DD61D9" w:rsidP="000B09B2">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2020-2021</w:t>
            </w:r>
          </w:p>
        </w:tc>
        <w:tc>
          <w:tcPr>
            <w:tcW w:w="1548"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4.Integracja społeczna mieszkańców  </w:t>
            </w:r>
          </w:p>
        </w:tc>
        <w:tc>
          <w:tcPr>
            <w:tcW w:w="985" w:type="dxa"/>
            <w:textDirection w:val="btLr"/>
            <w:vAlign w:val="center"/>
          </w:tcPr>
          <w:p w:rsidR="00FF61E1" w:rsidRPr="00483028" w:rsidRDefault="00FF61E1"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52"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Aktywizacja i integracja społeczna  </w:t>
            </w:r>
          </w:p>
        </w:tc>
        <w:tc>
          <w:tcPr>
            <w:tcW w:w="943" w:type="dxa"/>
            <w:textDirection w:val="btLr"/>
            <w:vAlign w:val="center"/>
          </w:tcPr>
          <w:p w:rsidR="00FF61E1" w:rsidRPr="00483028" w:rsidRDefault="00FF61E1"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FF61E1" w:rsidRPr="00483028" w:rsidRDefault="00FF61E1" w:rsidP="001D78E5">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704" w:type="dxa"/>
            <w:vAlign w:val="center"/>
          </w:tcPr>
          <w:p w:rsidR="00FF61E1" w:rsidRPr="00483028" w:rsidRDefault="00FF61E1"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567"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8"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906"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FF61E1" w:rsidRPr="00483028" w:rsidRDefault="0026282F" w:rsidP="008700B8">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RPO</w:t>
            </w:r>
            <w:r w:rsidR="008700B8">
              <w:rPr>
                <w:rFonts w:asciiTheme="minorHAnsi" w:hAnsiTheme="minorHAnsi" w:cstheme="minorHAnsi"/>
                <w:color w:val="auto"/>
                <w:sz w:val="16"/>
                <w:szCs w:val="16"/>
              </w:rPr>
              <w:t>11.1.</w:t>
            </w:r>
            <w:r>
              <w:rPr>
                <w:rFonts w:asciiTheme="minorHAnsi" w:hAnsiTheme="minorHAnsi" w:cstheme="minorHAnsi"/>
                <w:color w:val="auto"/>
                <w:sz w:val="16"/>
                <w:szCs w:val="16"/>
              </w:rPr>
              <w:t xml:space="preserve"> </w:t>
            </w:r>
            <w:r w:rsidR="00FF61E1" w:rsidRPr="00483028">
              <w:rPr>
                <w:rFonts w:asciiTheme="minorHAnsi" w:hAnsiTheme="minorHAnsi" w:cstheme="minorHAnsi"/>
                <w:color w:val="auto"/>
                <w:sz w:val="16"/>
                <w:szCs w:val="16"/>
              </w:rPr>
              <w:t>włączeniespołecznenaobszrachobjętych PR</w:t>
            </w:r>
          </w:p>
        </w:tc>
        <w:tc>
          <w:tcPr>
            <w:tcW w:w="708" w:type="dxa"/>
            <w:textDirection w:val="btLr"/>
          </w:tcPr>
          <w:p w:rsidR="00FF61E1" w:rsidRPr="00426C0D" w:rsidRDefault="00FF61E1" w:rsidP="000B09B2">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FF61E1" w:rsidRPr="00426C0D" w:rsidRDefault="00FF61E1" w:rsidP="000B09B2">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7.Remont I wyposażenie świetlicy wiejskiej</w:t>
            </w:r>
            <w:r w:rsidR="00B8491C">
              <w:rPr>
                <w:rFonts w:asciiTheme="minorHAnsi" w:hAnsiTheme="minorHAnsi" w:cstheme="minorHAnsi"/>
                <w:color w:val="auto"/>
                <w:sz w:val="16"/>
                <w:szCs w:val="16"/>
                <w:lang w:val="pl-PL"/>
              </w:rPr>
              <w:t xml:space="preserve"> </w:t>
            </w:r>
            <w:r w:rsidRPr="00426C0D">
              <w:rPr>
                <w:rFonts w:asciiTheme="minorHAnsi" w:hAnsiTheme="minorHAnsi" w:cstheme="minorHAnsi"/>
                <w:color w:val="auto"/>
                <w:sz w:val="16"/>
                <w:szCs w:val="16"/>
                <w:lang w:val="pl-PL"/>
              </w:rPr>
              <w:t>wraz z infrastrukturą towarzyszącą</w:t>
            </w:r>
          </w:p>
        </w:tc>
      </w:tr>
      <w:tr w:rsidR="00FF61E1" w:rsidRPr="00102589" w:rsidTr="00483028">
        <w:trPr>
          <w:cantSplit/>
          <w:trHeight w:val="1134"/>
        </w:trPr>
        <w:tc>
          <w:tcPr>
            <w:tcW w:w="1276"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Osiecz Wielki </w:t>
            </w:r>
          </w:p>
          <w:p w:rsidR="00FF61E1" w:rsidRPr="00483028" w:rsidRDefault="00FF61E1" w:rsidP="000B09B2">
            <w:pPr>
              <w:pStyle w:val="Default"/>
              <w:rPr>
                <w:rFonts w:asciiTheme="minorHAnsi" w:hAnsiTheme="minorHAnsi" w:cstheme="minorHAnsi"/>
                <w:color w:val="auto"/>
                <w:sz w:val="16"/>
                <w:szCs w:val="16"/>
                <w:lang w:val="pl-PL"/>
              </w:rPr>
            </w:pPr>
          </w:p>
        </w:tc>
        <w:tc>
          <w:tcPr>
            <w:tcW w:w="835" w:type="dxa"/>
            <w:vAlign w:val="center"/>
          </w:tcPr>
          <w:p w:rsidR="00FF61E1" w:rsidRPr="00483028" w:rsidRDefault="00DD61D9" w:rsidP="000B09B2">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548"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5.Integracja społeczna mieszkańców  </w:t>
            </w:r>
          </w:p>
        </w:tc>
        <w:tc>
          <w:tcPr>
            <w:tcW w:w="985" w:type="dxa"/>
            <w:textDirection w:val="btLr"/>
            <w:vAlign w:val="center"/>
          </w:tcPr>
          <w:p w:rsidR="00FF61E1" w:rsidRPr="00483028" w:rsidRDefault="00FF61E1"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52"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Aktywizacja i integracja społeczna  </w:t>
            </w:r>
          </w:p>
        </w:tc>
        <w:tc>
          <w:tcPr>
            <w:tcW w:w="943" w:type="dxa"/>
            <w:textDirection w:val="btLr"/>
            <w:vAlign w:val="center"/>
          </w:tcPr>
          <w:p w:rsidR="00FF61E1" w:rsidRPr="00483028" w:rsidRDefault="00FF61E1"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FF61E1" w:rsidRPr="00483028" w:rsidRDefault="00FF61E1" w:rsidP="008A340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704" w:type="dxa"/>
            <w:vAlign w:val="center"/>
          </w:tcPr>
          <w:p w:rsidR="00FF61E1" w:rsidRPr="00483028" w:rsidRDefault="00FF61E1"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567"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8"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906"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FF61E1" w:rsidRPr="00483028" w:rsidRDefault="008700B8" w:rsidP="008700B8">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 xml:space="preserve">RPO 11.1. </w:t>
            </w:r>
            <w:r w:rsidR="00FF61E1" w:rsidRPr="00483028">
              <w:rPr>
                <w:rFonts w:asciiTheme="minorHAnsi" w:hAnsiTheme="minorHAnsi" w:cstheme="minorHAnsi"/>
                <w:color w:val="auto"/>
                <w:sz w:val="16"/>
                <w:szCs w:val="16"/>
              </w:rPr>
              <w:t>włączeniespołecznenaobszrachobjętych PR</w:t>
            </w:r>
          </w:p>
        </w:tc>
        <w:tc>
          <w:tcPr>
            <w:tcW w:w="708" w:type="dxa"/>
            <w:textDirection w:val="btLr"/>
          </w:tcPr>
          <w:p w:rsidR="00FF61E1" w:rsidRPr="00426C0D" w:rsidRDefault="00FF61E1" w:rsidP="000B09B2">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FF61E1" w:rsidRPr="00426C0D" w:rsidRDefault="00FF61E1" w:rsidP="000B09B2">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8.Remont I wyposażenie świetlicy</w:t>
            </w:r>
            <w:r w:rsidR="00B8491C">
              <w:rPr>
                <w:rFonts w:asciiTheme="minorHAnsi" w:hAnsiTheme="minorHAnsi" w:cstheme="minorHAnsi"/>
                <w:color w:val="auto"/>
                <w:sz w:val="16"/>
                <w:szCs w:val="16"/>
                <w:lang w:val="pl-PL"/>
              </w:rPr>
              <w:t xml:space="preserve"> </w:t>
            </w:r>
            <w:r w:rsidRPr="00426C0D">
              <w:rPr>
                <w:rFonts w:asciiTheme="minorHAnsi" w:hAnsiTheme="minorHAnsi" w:cstheme="minorHAnsi"/>
                <w:color w:val="auto"/>
                <w:sz w:val="16"/>
                <w:szCs w:val="16"/>
                <w:lang w:val="pl-PL"/>
              </w:rPr>
              <w:t>wiejskiej</w:t>
            </w:r>
            <w:r w:rsidR="00B8491C">
              <w:rPr>
                <w:rFonts w:asciiTheme="minorHAnsi" w:hAnsiTheme="minorHAnsi" w:cstheme="minorHAnsi"/>
                <w:color w:val="auto"/>
                <w:sz w:val="16"/>
                <w:szCs w:val="16"/>
                <w:lang w:val="pl-PL"/>
              </w:rPr>
              <w:t xml:space="preserve"> </w:t>
            </w:r>
            <w:r w:rsidRPr="00426C0D">
              <w:rPr>
                <w:rFonts w:asciiTheme="minorHAnsi" w:hAnsiTheme="minorHAnsi" w:cstheme="minorHAnsi"/>
                <w:color w:val="auto"/>
                <w:sz w:val="16"/>
                <w:szCs w:val="16"/>
                <w:lang w:val="pl-PL"/>
              </w:rPr>
              <w:t>wraz z infrastrukturą</w:t>
            </w:r>
            <w:r w:rsidR="00483028">
              <w:rPr>
                <w:rFonts w:asciiTheme="minorHAnsi" w:hAnsiTheme="minorHAnsi" w:cstheme="minorHAnsi"/>
                <w:color w:val="auto"/>
                <w:sz w:val="16"/>
                <w:szCs w:val="16"/>
                <w:lang w:val="pl-PL"/>
              </w:rPr>
              <w:t xml:space="preserve"> t</w:t>
            </w:r>
            <w:r w:rsidRPr="00426C0D">
              <w:rPr>
                <w:rFonts w:asciiTheme="minorHAnsi" w:hAnsiTheme="minorHAnsi" w:cstheme="minorHAnsi"/>
                <w:color w:val="auto"/>
                <w:sz w:val="16"/>
                <w:szCs w:val="16"/>
                <w:lang w:val="pl-PL"/>
              </w:rPr>
              <w:t>owarzyszącą</w:t>
            </w:r>
          </w:p>
        </w:tc>
      </w:tr>
      <w:tr w:rsidR="00FF61E1" w:rsidRPr="00102589" w:rsidTr="00BD6FAD">
        <w:trPr>
          <w:cantSplit/>
          <w:trHeight w:val="1260"/>
        </w:trPr>
        <w:tc>
          <w:tcPr>
            <w:tcW w:w="1276"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lastRenderedPageBreak/>
              <w:t xml:space="preserve">Otmianowo </w:t>
            </w:r>
          </w:p>
          <w:p w:rsidR="00FF61E1" w:rsidRPr="00483028" w:rsidRDefault="00FF61E1" w:rsidP="000B09B2">
            <w:pPr>
              <w:pStyle w:val="Default"/>
              <w:rPr>
                <w:rFonts w:asciiTheme="minorHAnsi" w:hAnsiTheme="minorHAnsi" w:cstheme="minorHAnsi"/>
                <w:color w:val="auto"/>
                <w:sz w:val="16"/>
                <w:szCs w:val="16"/>
                <w:lang w:val="pl-PL"/>
              </w:rPr>
            </w:pPr>
          </w:p>
        </w:tc>
        <w:tc>
          <w:tcPr>
            <w:tcW w:w="835" w:type="dxa"/>
            <w:vAlign w:val="center"/>
          </w:tcPr>
          <w:p w:rsidR="00FF61E1" w:rsidRPr="00483028" w:rsidRDefault="00DD61D9" w:rsidP="000B09B2">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548"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6.Integracja społeczna mieszkańców  </w:t>
            </w:r>
          </w:p>
        </w:tc>
        <w:tc>
          <w:tcPr>
            <w:tcW w:w="985" w:type="dxa"/>
            <w:textDirection w:val="btLr"/>
            <w:vAlign w:val="center"/>
          </w:tcPr>
          <w:p w:rsidR="00FF61E1" w:rsidRPr="00483028" w:rsidRDefault="00FF61E1"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52" w:type="dxa"/>
            <w:vAlign w:val="center"/>
          </w:tcPr>
          <w:p w:rsidR="00FF61E1" w:rsidRPr="00483028" w:rsidRDefault="00FF61E1"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Aktywizacja i integracja społeczna  </w:t>
            </w:r>
          </w:p>
        </w:tc>
        <w:tc>
          <w:tcPr>
            <w:tcW w:w="943" w:type="dxa"/>
            <w:textDirection w:val="btLr"/>
            <w:vAlign w:val="center"/>
          </w:tcPr>
          <w:p w:rsidR="00FF61E1" w:rsidRPr="00483028" w:rsidRDefault="00FF61E1"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DD1FC7">
              <w:rPr>
                <w:rFonts w:asciiTheme="minorHAnsi" w:hAnsiTheme="minorHAnsi" w:cstheme="minorHAnsi"/>
                <w:color w:val="auto"/>
                <w:sz w:val="16"/>
                <w:szCs w:val="16"/>
              </w:rPr>
              <w:t xml:space="preserve"> </w:t>
            </w:r>
            <w:r w:rsidR="00BD6FAD">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FF61E1" w:rsidRPr="00483028" w:rsidRDefault="00FF61E1" w:rsidP="008A340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12300,00</w:t>
            </w:r>
          </w:p>
        </w:tc>
        <w:tc>
          <w:tcPr>
            <w:tcW w:w="704" w:type="dxa"/>
            <w:vAlign w:val="center"/>
          </w:tcPr>
          <w:p w:rsidR="00FF61E1" w:rsidRPr="00483028" w:rsidRDefault="00FF61E1"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567"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8"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709"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1845,00</w:t>
            </w:r>
          </w:p>
        </w:tc>
        <w:tc>
          <w:tcPr>
            <w:tcW w:w="906" w:type="dxa"/>
            <w:textDirection w:val="btLr"/>
            <w:vAlign w:val="center"/>
          </w:tcPr>
          <w:p w:rsidR="00FF61E1" w:rsidRPr="00483028" w:rsidRDefault="00FF61E1"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FF61E1" w:rsidRPr="00483028" w:rsidRDefault="0026282F" w:rsidP="008700B8">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RPO.</w:t>
            </w:r>
            <w:r w:rsidR="008700B8">
              <w:rPr>
                <w:rFonts w:asciiTheme="minorHAnsi" w:hAnsiTheme="minorHAnsi" w:cstheme="minorHAnsi"/>
                <w:color w:val="auto"/>
                <w:sz w:val="16"/>
                <w:szCs w:val="16"/>
              </w:rPr>
              <w:t>11.1</w:t>
            </w:r>
            <w:r>
              <w:rPr>
                <w:rFonts w:asciiTheme="minorHAnsi" w:hAnsiTheme="minorHAnsi" w:cstheme="minorHAnsi"/>
                <w:color w:val="auto"/>
                <w:sz w:val="16"/>
                <w:szCs w:val="16"/>
              </w:rPr>
              <w:t xml:space="preserve"> </w:t>
            </w:r>
            <w:r w:rsidR="00FF61E1" w:rsidRPr="00483028">
              <w:rPr>
                <w:rFonts w:asciiTheme="minorHAnsi" w:hAnsiTheme="minorHAnsi" w:cstheme="minorHAnsi"/>
                <w:color w:val="auto"/>
                <w:sz w:val="16"/>
                <w:szCs w:val="16"/>
              </w:rPr>
              <w:t>włączenie</w:t>
            </w:r>
            <w:r w:rsidR="00E26090">
              <w:rPr>
                <w:rFonts w:asciiTheme="minorHAnsi" w:hAnsiTheme="minorHAnsi" w:cstheme="minorHAnsi"/>
                <w:color w:val="auto"/>
                <w:sz w:val="16"/>
                <w:szCs w:val="16"/>
              </w:rPr>
              <w:t xml:space="preserve"> </w:t>
            </w:r>
            <w:r w:rsidR="00FF61E1" w:rsidRPr="00483028">
              <w:rPr>
                <w:rFonts w:asciiTheme="minorHAnsi" w:hAnsiTheme="minorHAnsi" w:cstheme="minorHAnsi"/>
                <w:color w:val="auto"/>
                <w:sz w:val="16"/>
                <w:szCs w:val="16"/>
              </w:rPr>
              <w:t>społeczne</w:t>
            </w:r>
            <w:r w:rsidR="00E26090">
              <w:rPr>
                <w:rFonts w:asciiTheme="minorHAnsi" w:hAnsiTheme="minorHAnsi" w:cstheme="minorHAnsi"/>
                <w:color w:val="auto"/>
                <w:sz w:val="16"/>
                <w:szCs w:val="16"/>
              </w:rPr>
              <w:t xml:space="preserve"> </w:t>
            </w:r>
            <w:r w:rsidR="00FF61E1" w:rsidRPr="00483028">
              <w:rPr>
                <w:rFonts w:asciiTheme="minorHAnsi" w:hAnsiTheme="minorHAnsi" w:cstheme="minorHAnsi"/>
                <w:color w:val="auto"/>
                <w:sz w:val="16"/>
                <w:szCs w:val="16"/>
              </w:rPr>
              <w:t>na</w:t>
            </w:r>
            <w:r w:rsidR="00E26090">
              <w:rPr>
                <w:rFonts w:asciiTheme="minorHAnsi" w:hAnsiTheme="minorHAnsi" w:cstheme="minorHAnsi"/>
                <w:color w:val="auto"/>
                <w:sz w:val="16"/>
                <w:szCs w:val="16"/>
              </w:rPr>
              <w:t xml:space="preserve"> </w:t>
            </w:r>
            <w:r w:rsidR="00FF61E1" w:rsidRPr="00483028">
              <w:rPr>
                <w:rFonts w:asciiTheme="minorHAnsi" w:hAnsiTheme="minorHAnsi" w:cstheme="minorHAnsi"/>
                <w:color w:val="auto"/>
                <w:sz w:val="16"/>
                <w:szCs w:val="16"/>
              </w:rPr>
              <w:t>obszrachobjętych PR</w:t>
            </w:r>
          </w:p>
        </w:tc>
        <w:tc>
          <w:tcPr>
            <w:tcW w:w="708" w:type="dxa"/>
            <w:textDirection w:val="btLr"/>
          </w:tcPr>
          <w:p w:rsidR="00FF61E1" w:rsidRPr="00426C0D" w:rsidRDefault="00FF61E1" w:rsidP="000B09B2">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FF61E1" w:rsidRPr="00426C0D" w:rsidRDefault="00FF61E1" w:rsidP="000B09B2">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9.Remont I wyposażenie świetlic</w:t>
            </w:r>
            <w:r w:rsidR="00E26090">
              <w:rPr>
                <w:rFonts w:asciiTheme="minorHAnsi" w:hAnsiTheme="minorHAnsi" w:cstheme="minorHAnsi"/>
                <w:color w:val="auto"/>
                <w:sz w:val="16"/>
                <w:szCs w:val="16"/>
                <w:lang w:val="pl-PL"/>
              </w:rPr>
              <w:t xml:space="preserve">a wiejskie </w:t>
            </w:r>
            <w:r w:rsidRPr="00426C0D">
              <w:rPr>
                <w:rFonts w:asciiTheme="minorHAnsi" w:hAnsiTheme="minorHAnsi" w:cstheme="minorHAnsi"/>
                <w:color w:val="auto"/>
                <w:sz w:val="16"/>
                <w:szCs w:val="16"/>
                <w:lang w:val="pl-PL"/>
              </w:rPr>
              <w:t>jwraz z infrastrukturą towarzyszącą</w:t>
            </w:r>
          </w:p>
        </w:tc>
      </w:tr>
      <w:tr w:rsidR="000B09B2" w:rsidRPr="00102589" w:rsidTr="00483028">
        <w:trPr>
          <w:cantSplit/>
          <w:trHeight w:val="1123"/>
        </w:trPr>
        <w:tc>
          <w:tcPr>
            <w:tcW w:w="1276" w:type="dxa"/>
            <w:vAlign w:val="center"/>
          </w:tcPr>
          <w:p w:rsidR="000B09B2" w:rsidRPr="00483028" w:rsidRDefault="000B09B2" w:rsidP="000B09B2">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Kaniewo </w:t>
            </w:r>
          </w:p>
          <w:p w:rsidR="000B09B2" w:rsidRPr="00483028" w:rsidRDefault="000B09B2" w:rsidP="000B09B2">
            <w:pPr>
              <w:pStyle w:val="Default"/>
              <w:rPr>
                <w:rFonts w:asciiTheme="minorHAnsi" w:hAnsiTheme="minorHAnsi" w:cstheme="minorHAnsi"/>
                <w:color w:val="auto"/>
                <w:sz w:val="16"/>
                <w:szCs w:val="16"/>
                <w:lang w:val="pl-PL"/>
              </w:rPr>
            </w:pPr>
          </w:p>
        </w:tc>
        <w:tc>
          <w:tcPr>
            <w:tcW w:w="835" w:type="dxa"/>
            <w:vAlign w:val="center"/>
          </w:tcPr>
          <w:p w:rsidR="000B09B2" w:rsidRPr="00483028" w:rsidRDefault="00DD61D9" w:rsidP="000B09B2">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2018-2019</w:t>
            </w:r>
          </w:p>
        </w:tc>
        <w:tc>
          <w:tcPr>
            <w:tcW w:w="1548" w:type="dxa"/>
            <w:vAlign w:val="center"/>
          </w:tcPr>
          <w:p w:rsidR="000B09B2" w:rsidRPr="00483028" w:rsidRDefault="000B09B2" w:rsidP="00426C0D">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7</w:t>
            </w:r>
            <w:r w:rsidR="00426C0D" w:rsidRPr="00483028">
              <w:rPr>
                <w:rFonts w:asciiTheme="minorHAnsi" w:hAnsiTheme="minorHAnsi" w:cstheme="minorHAnsi"/>
                <w:color w:val="auto"/>
                <w:sz w:val="16"/>
                <w:szCs w:val="16"/>
                <w:lang w:val="pl-PL"/>
              </w:rPr>
              <w:t xml:space="preserve"> Remont I wyposażenie</w:t>
            </w:r>
            <w:r w:rsidR="00426C0D" w:rsidRPr="00483028">
              <w:rPr>
                <w:rFonts w:asciiTheme="minorHAnsi" w:hAnsiTheme="minorHAnsi" w:cstheme="minorHAnsi"/>
                <w:color w:val="auto"/>
                <w:sz w:val="16"/>
                <w:szCs w:val="16"/>
                <w:lang w:val="pl-PL"/>
              </w:rPr>
              <w:br/>
              <w:t xml:space="preserve">świetlicy wiejskiej wraz </w:t>
            </w:r>
            <w:r w:rsidR="00426C0D" w:rsidRPr="00483028">
              <w:rPr>
                <w:rFonts w:asciiTheme="minorHAnsi" w:hAnsiTheme="minorHAnsi" w:cstheme="minorHAnsi"/>
                <w:color w:val="auto"/>
                <w:sz w:val="16"/>
                <w:szCs w:val="16"/>
                <w:lang w:val="pl-PL"/>
              </w:rPr>
              <w:br/>
              <w:t>z infrastrukturą</w:t>
            </w:r>
            <w:r w:rsidR="00426C0D" w:rsidRPr="00483028">
              <w:rPr>
                <w:rFonts w:asciiTheme="minorHAnsi" w:hAnsiTheme="minorHAnsi" w:cstheme="minorHAnsi"/>
                <w:color w:val="auto"/>
                <w:sz w:val="16"/>
                <w:szCs w:val="16"/>
                <w:lang w:val="pl-PL"/>
              </w:rPr>
              <w:br/>
              <w:t>towarzyszącą</w:t>
            </w:r>
            <w:r w:rsidR="00BD6FAD">
              <w:rPr>
                <w:rFonts w:asciiTheme="minorHAnsi" w:hAnsiTheme="minorHAnsi" w:cstheme="minorHAnsi"/>
                <w:color w:val="auto"/>
                <w:sz w:val="16"/>
                <w:szCs w:val="16"/>
                <w:lang w:val="pl-PL"/>
              </w:rPr>
              <w:t xml:space="preserve"> w którym znajduje się  świetlica</w:t>
            </w:r>
          </w:p>
        </w:tc>
        <w:tc>
          <w:tcPr>
            <w:tcW w:w="985" w:type="dxa"/>
            <w:textDirection w:val="btLr"/>
            <w:vAlign w:val="center"/>
          </w:tcPr>
          <w:p w:rsidR="000B09B2" w:rsidRPr="00483028" w:rsidRDefault="0086658A"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sz w:val="16"/>
                <w:szCs w:val="16"/>
              </w:rPr>
              <w:t>infrastrukturalno</w:t>
            </w:r>
            <w:r w:rsidRPr="00483028">
              <w:rPr>
                <w:rFonts w:asciiTheme="minorHAnsi" w:hAnsiTheme="minorHAnsi" w:cstheme="minorHAnsi"/>
                <w:sz w:val="16"/>
                <w:szCs w:val="16"/>
              </w:rPr>
              <w:br/>
              <w:t>-przestrzenny</w:t>
            </w:r>
          </w:p>
        </w:tc>
        <w:tc>
          <w:tcPr>
            <w:tcW w:w="1452" w:type="dxa"/>
            <w:vAlign w:val="center"/>
          </w:tcPr>
          <w:p w:rsidR="000B09B2" w:rsidRPr="00483028" w:rsidRDefault="000B09B2" w:rsidP="000B09B2">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Stworzenie miejsca Aktywizacja i integracji społecznej  </w:t>
            </w:r>
          </w:p>
        </w:tc>
        <w:tc>
          <w:tcPr>
            <w:tcW w:w="943" w:type="dxa"/>
            <w:textDirection w:val="btLr"/>
            <w:vAlign w:val="center"/>
          </w:tcPr>
          <w:p w:rsidR="000B09B2" w:rsidRPr="00483028" w:rsidRDefault="000B09B2" w:rsidP="000B09B2">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BD6FAD">
              <w:rPr>
                <w:rFonts w:asciiTheme="minorHAnsi" w:hAnsiTheme="minorHAnsi" w:cstheme="minorHAnsi"/>
                <w:color w:val="auto"/>
                <w:sz w:val="16"/>
                <w:szCs w:val="16"/>
              </w:rPr>
              <w:t xml:space="preserve"> </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0B09B2" w:rsidRPr="00483028" w:rsidRDefault="008A340D" w:rsidP="000B09B2">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246.000,00</w:t>
            </w:r>
          </w:p>
        </w:tc>
        <w:tc>
          <w:tcPr>
            <w:tcW w:w="704" w:type="dxa"/>
            <w:vAlign w:val="center"/>
          </w:tcPr>
          <w:p w:rsidR="000B09B2" w:rsidRPr="00483028" w:rsidRDefault="000B09B2" w:rsidP="000B09B2">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0B09B2" w:rsidRPr="00483028" w:rsidRDefault="008A340D" w:rsidP="000B09B2">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567" w:type="dxa"/>
            <w:textDirection w:val="btLr"/>
            <w:vAlign w:val="center"/>
          </w:tcPr>
          <w:p w:rsidR="000B09B2" w:rsidRPr="00483028" w:rsidRDefault="008A340D" w:rsidP="000B09B2">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8" w:type="dxa"/>
            <w:textDirection w:val="btLr"/>
            <w:vAlign w:val="center"/>
          </w:tcPr>
          <w:p w:rsidR="000B09B2" w:rsidRPr="00483028" w:rsidRDefault="000B09B2" w:rsidP="000B09B2">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0B09B2" w:rsidRPr="00483028" w:rsidRDefault="008A340D" w:rsidP="000B09B2">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36900,00</w:t>
            </w:r>
          </w:p>
        </w:tc>
        <w:tc>
          <w:tcPr>
            <w:tcW w:w="906" w:type="dxa"/>
            <w:vAlign w:val="center"/>
          </w:tcPr>
          <w:p w:rsidR="000B09B2" w:rsidRPr="00483028" w:rsidRDefault="000B09B2" w:rsidP="000B09B2">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0B09B2" w:rsidRPr="00483028" w:rsidRDefault="000B09B2" w:rsidP="008700B8">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RPO</w:t>
            </w:r>
            <w:r w:rsidR="008700B8">
              <w:rPr>
                <w:rFonts w:asciiTheme="minorHAnsi" w:hAnsiTheme="minorHAnsi" w:cstheme="minorHAnsi"/>
                <w:color w:val="auto"/>
                <w:sz w:val="16"/>
                <w:szCs w:val="16"/>
              </w:rPr>
              <w:t xml:space="preserve"> 7</w:t>
            </w:r>
            <w:r w:rsidRPr="00483028">
              <w:rPr>
                <w:rFonts w:asciiTheme="minorHAnsi" w:hAnsiTheme="minorHAnsi" w:cstheme="minorHAnsi"/>
                <w:color w:val="auto"/>
                <w:sz w:val="16"/>
                <w:szCs w:val="16"/>
              </w:rPr>
              <w:t>.1. włączenie</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społeczne</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na</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obszrachobjętych PR</w:t>
            </w:r>
          </w:p>
        </w:tc>
        <w:tc>
          <w:tcPr>
            <w:tcW w:w="708" w:type="dxa"/>
            <w:textDirection w:val="btLr"/>
          </w:tcPr>
          <w:p w:rsidR="000B09B2" w:rsidRPr="00426C0D" w:rsidRDefault="000B09B2" w:rsidP="000B09B2">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0B09B2" w:rsidRPr="00426C0D" w:rsidRDefault="003E0753" w:rsidP="000B09B2">
            <w:pPr>
              <w:pStyle w:val="Default"/>
              <w:rPr>
                <w:rFonts w:asciiTheme="minorHAnsi" w:hAnsiTheme="minorHAnsi" w:cstheme="minorHAnsi"/>
                <w:sz w:val="16"/>
                <w:szCs w:val="16"/>
                <w:lang w:val="pl-PL"/>
              </w:rPr>
            </w:pPr>
            <w:r w:rsidRPr="00426C0D">
              <w:rPr>
                <w:rFonts w:asciiTheme="minorHAnsi" w:hAnsiTheme="minorHAnsi" w:cstheme="minorHAnsi"/>
                <w:sz w:val="16"/>
                <w:szCs w:val="16"/>
                <w:lang w:val="pl-PL"/>
              </w:rPr>
              <w:t xml:space="preserve">1.Aktywizacja osób zagrożonych ubóstwem lub społecznym wykluczeniem </w:t>
            </w:r>
          </w:p>
          <w:p w:rsidR="003E0753" w:rsidRPr="00426C0D" w:rsidRDefault="003E0753" w:rsidP="000B09B2">
            <w:pPr>
              <w:pStyle w:val="Default"/>
              <w:rPr>
                <w:rFonts w:asciiTheme="minorHAnsi" w:hAnsiTheme="minorHAnsi" w:cstheme="minorHAnsi"/>
                <w:color w:val="auto"/>
                <w:sz w:val="16"/>
                <w:szCs w:val="16"/>
              </w:rPr>
            </w:pPr>
            <w:r w:rsidRPr="00426C0D">
              <w:rPr>
                <w:rFonts w:asciiTheme="minorHAnsi" w:hAnsiTheme="minorHAnsi" w:cstheme="minorHAnsi"/>
                <w:sz w:val="16"/>
                <w:szCs w:val="16"/>
                <w:lang w:val="pl-PL"/>
              </w:rPr>
              <w:t xml:space="preserve">4.Integracja społeczna mieszkańców  </w:t>
            </w:r>
          </w:p>
        </w:tc>
      </w:tr>
      <w:tr w:rsidR="008A340D" w:rsidRPr="00102589" w:rsidTr="00483028">
        <w:trPr>
          <w:cantSplit/>
          <w:trHeight w:val="1123"/>
        </w:trPr>
        <w:tc>
          <w:tcPr>
            <w:tcW w:w="1276" w:type="dxa"/>
            <w:vAlign w:val="center"/>
          </w:tcPr>
          <w:p w:rsidR="008A340D" w:rsidRPr="00483028" w:rsidRDefault="008A340D" w:rsidP="00575A79">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Osiecz Wielki </w:t>
            </w:r>
          </w:p>
          <w:p w:rsidR="008A340D" w:rsidRPr="00483028" w:rsidRDefault="008A340D" w:rsidP="00575A79">
            <w:pPr>
              <w:pStyle w:val="Default"/>
              <w:rPr>
                <w:rFonts w:asciiTheme="minorHAnsi" w:hAnsiTheme="minorHAnsi" w:cstheme="minorHAnsi"/>
                <w:color w:val="auto"/>
                <w:sz w:val="16"/>
                <w:szCs w:val="16"/>
                <w:lang w:val="pl-PL"/>
              </w:rPr>
            </w:pPr>
          </w:p>
        </w:tc>
        <w:tc>
          <w:tcPr>
            <w:tcW w:w="835" w:type="dxa"/>
            <w:vAlign w:val="center"/>
          </w:tcPr>
          <w:p w:rsidR="008A340D" w:rsidRPr="00483028" w:rsidRDefault="00DD61D9" w:rsidP="00575A79">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2019-2020</w:t>
            </w:r>
          </w:p>
        </w:tc>
        <w:tc>
          <w:tcPr>
            <w:tcW w:w="1548" w:type="dxa"/>
            <w:vAlign w:val="center"/>
          </w:tcPr>
          <w:p w:rsidR="008A340D" w:rsidRPr="00483028" w:rsidRDefault="008A340D" w:rsidP="00575A79">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8</w:t>
            </w:r>
            <w:r w:rsidR="00426C0D" w:rsidRPr="00483028">
              <w:rPr>
                <w:rFonts w:asciiTheme="minorHAnsi" w:hAnsiTheme="minorHAnsi" w:cstheme="minorHAnsi"/>
                <w:color w:val="auto"/>
                <w:sz w:val="16"/>
                <w:szCs w:val="16"/>
                <w:lang w:val="pl-PL"/>
              </w:rPr>
              <w:t xml:space="preserve"> Remont I wyposażenie</w:t>
            </w:r>
            <w:r w:rsidR="00426C0D" w:rsidRPr="00483028">
              <w:rPr>
                <w:rFonts w:asciiTheme="minorHAnsi" w:hAnsiTheme="minorHAnsi" w:cstheme="minorHAnsi"/>
                <w:color w:val="auto"/>
                <w:sz w:val="16"/>
                <w:szCs w:val="16"/>
                <w:lang w:val="pl-PL"/>
              </w:rPr>
              <w:br/>
              <w:t xml:space="preserve">świetlicy wiejskiej wraz </w:t>
            </w:r>
            <w:r w:rsidR="00426C0D" w:rsidRPr="00483028">
              <w:rPr>
                <w:rFonts w:asciiTheme="minorHAnsi" w:hAnsiTheme="minorHAnsi" w:cstheme="minorHAnsi"/>
                <w:color w:val="auto"/>
                <w:sz w:val="16"/>
                <w:szCs w:val="16"/>
                <w:lang w:val="pl-PL"/>
              </w:rPr>
              <w:br/>
              <w:t>z infrastrukturą</w:t>
            </w:r>
            <w:r w:rsidR="00426C0D" w:rsidRPr="00483028">
              <w:rPr>
                <w:rFonts w:asciiTheme="minorHAnsi" w:hAnsiTheme="minorHAnsi" w:cstheme="minorHAnsi"/>
                <w:color w:val="auto"/>
                <w:sz w:val="16"/>
                <w:szCs w:val="16"/>
                <w:lang w:val="pl-PL"/>
              </w:rPr>
              <w:br/>
              <w:t>towarzyszącą</w:t>
            </w:r>
            <w:r w:rsidR="00EF0963">
              <w:rPr>
                <w:rFonts w:asciiTheme="minorHAnsi" w:hAnsiTheme="minorHAnsi" w:cstheme="minorHAnsi"/>
                <w:color w:val="auto"/>
                <w:sz w:val="16"/>
                <w:szCs w:val="16"/>
                <w:lang w:val="pl-PL"/>
              </w:rPr>
              <w:t>, modernizacja budynku</w:t>
            </w:r>
            <w:r w:rsidR="00BD6FAD">
              <w:rPr>
                <w:rFonts w:asciiTheme="minorHAnsi" w:hAnsiTheme="minorHAnsi" w:cstheme="minorHAnsi"/>
                <w:color w:val="auto"/>
                <w:sz w:val="16"/>
                <w:szCs w:val="16"/>
                <w:lang w:val="pl-PL"/>
              </w:rPr>
              <w:t xml:space="preserve"> w którym znajduje się  świetlica </w:t>
            </w:r>
          </w:p>
        </w:tc>
        <w:tc>
          <w:tcPr>
            <w:tcW w:w="985" w:type="dxa"/>
            <w:textDirection w:val="btLr"/>
            <w:vAlign w:val="center"/>
          </w:tcPr>
          <w:p w:rsidR="008A340D" w:rsidRPr="00483028" w:rsidRDefault="008A340D" w:rsidP="00575A79">
            <w:pPr>
              <w:pStyle w:val="Default"/>
              <w:ind w:left="113" w:right="113"/>
              <w:rPr>
                <w:rFonts w:asciiTheme="minorHAnsi" w:hAnsiTheme="minorHAnsi" w:cstheme="minorHAnsi"/>
                <w:color w:val="auto"/>
                <w:sz w:val="16"/>
                <w:szCs w:val="16"/>
              </w:rPr>
            </w:pPr>
            <w:r w:rsidRPr="00483028">
              <w:rPr>
                <w:rFonts w:asciiTheme="minorHAnsi" w:hAnsiTheme="minorHAnsi" w:cstheme="minorHAnsi"/>
                <w:sz w:val="16"/>
                <w:szCs w:val="16"/>
              </w:rPr>
              <w:t>infrastrukturalno</w:t>
            </w:r>
            <w:r w:rsidRPr="00483028">
              <w:rPr>
                <w:rFonts w:asciiTheme="minorHAnsi" w:hAnsiTheme="minorHAnsi" w:cstheme="minorHAnsi"/>
                <w:sz w:val="16"/>
                <w:szCs w:val="16"/>
              </w:rPr>
              <w:br/>
              <w:t>-przestrzenny</w:t>
            </w:r>
          </w:p>
        </w:tc>
        <w:tc>
          <w:tcPr>
            <w:tcW w:w="1452" w:type="dxa"/>
            <w:vAlign w:val="center"/>
          </w:tcPr>
          <w:p w:rsidR="008A340D" w:rsidRPr="00483028" w:rsidRDefault="008A340D" w:rsidP="00575A79">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Stworzenie miejsca Aktywizacja i integracji społecznej  </w:t>
            </w:r>
          </w:p>
        </w:tc>
        <w:tc>
          <w:tcPr>
            <w:tcW w:w="943" w:type="dxa"/>
            <w:textDirection w:val="btLr"/>
            <w:vAlign w:val="center"/>
          </w:tcPr>
          <w:p w:rsidR="008A340D" w:rsidRPr="00483028" w:rsidRDefault="008A340D" w:rsidP="00575A79">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w:t>
            </w:r>
            <w:r w:rsidR="00BD6FAD">
              <w:rPr>
                <w:rFonts w:asciiTheme="minorHAnsi" w:hAnsiTheme="minorHAnsi" w:cstheme="minorHAnsi"/>
                <w:color w:val="auto"/>
                <w:sz w:val="16"/>
                <w:szCs w:val="16"/>
              </w:rPr>
              <w:t xml:space="preserve"> </w:t>
            </w:r>
            <w:r w:rsidR="00DD1FC7">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246.000,00</w:t>
            </w:r>
          </w:p>
        </w:tc>
        <w:tc>
          <w:tcPr>
            <w:tcW w:w="704" w:type="dxa"/>
            <w:vAlign w:val="center"/>
          </w:tcPr>
          <w:p w:rsidR="008A340D" w:rsidRPr="00483028" w:rsidRDefault="008A340D"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567"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8"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36900,00</w:t>
            </w:r>
          </w:p>
        </w:tc>
        <w:tc>
          <w:tcPr>
            <w:tcW w:w="906" w:type="dxa"/>
            <w:vAlign w:val="center"/>
          </w:tcPr>
          <w:p w:rsidR="008A340D" w:rsidRPr="00483028" w:rsidRDefault="008A340D"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8A340D" w:rsidRPr="00483028" w:rsidRDefault="008A340D" w:rsidP="008700B8">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RPO</w:t>
            </w:r>
            <w:r w:rsidR="008700B8">
              <w:rPr>
                <w:rFonts w:asciiTheme="minorHAnsi" w:hAnsiTheme="minorHAnsi" w:cstheme="minorHAnsi"/>
                <w:color w:val="auto"/>
                <w:sz w:val="16"/>
                <w:szCs w:val="16"/>
              </w:rPr>
              <w:t>7</w:t>
            </w:r>
            <w:r w:rsidRPr="00483028">
              <w:rPr>
                <w:rFonts w:asciiTheme="minorHAnsi" w:hAnsiTheme="minorHAnsi" w:cstheme="minorHAnsi"/>
                <w:color w:val="auto"/>
                <w:sz w:val="16"/>
                <w:szCs w:val="16"/>
              </w:rPr>
              <w:t>.1. włączenie</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społeczne</w:t>
            </w:r>
            <w:r w:rsidR="00E26090">
              <w:rPr>
                <w:rFonts w:asciiTheme="minorHAnsi" w:hAnsiTheme="minorHAnsi" w:cstheme="minorHAnsi"/>
                <w:color w:val="auto"/>
                <w:sz w:val="16"/>
                <w:szCs w:val="16"/>
              </w:rPr>
              <w:t xml:space="preserve">n </w:t>
            </w:r>
            <w:r w:rsidRPr="00483028">
              <w:rPr>
                <w:rFonts w:asciiTheme="minorHAnsi" w:hAnsiTheme="minorHAnsi" w:cstheme="minorHAnsi"/>
                <w:color w:val="auto"/>
                <w:sz w:val="16"/>
                <w:szCs w:val="16"/>
              </w:rPr>
              <w:t>na</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obszracho</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bjętych PR</w:t>
            </w:r>
          </w:p>
        </w:tc>
        <w:tc>
          <w:tcPr>
            <w:tcW w:w="708" w:type="dxa"/>
            <w:textDirection w:val="btLr"/>
          </w:tcPr>
          <w:p w:rsidR="008A340D" w:rsidRPr="00426C0D" w:rsidRDefault="008A340D" w:rsidP="00575A79">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8A340D" w:rsidRPr="00426C0D" w:rsidRDefault="008A340D" w:rsidP="00575A79">
            <w:pPr>
              <w:pStyle w:val="Default"/>
              <w:rPr>
                <w:rFonts w:asciiTheme="minorHAnsi" w:hAnsiTheme="minorHAnsi" w:cstheme="minorHAnsi"/>
                <w:sz w:val="16"/>
                <w:szCs w:val="16"/>
                <w:lang w:val="pl-PL"/>
              </w:rPr>
            </w:pPr>
            <w:r w:rsidRPr="00426C0D">
              <w:rPr>
                <w:rFonts w:asciiTheme="minorHAnsi" w:hAnsiTheme="minorHAnsi" w:cstheme="minorHAnsi"/>
                <w:sz w:val="16"/>
                <w:szCs w:val="16"/>
                <w:lang w:val="pl-PL"/>
              </w:rPr>
              <w:t xml:space="preserve">2.Aktywizacja osób zagrożonych ubóstwem lub społecznym wykluczeniem </w:t>
            </w:r>
          </w:p>
          <w:p w:rsidR="008A340D" w:rsidRPr="00426C0D" w:rsidRDefault="008A340D" w:rsidP="00575A79">
            <w:pPr>
              <w:pStyle w:val="Default"/>
              <w:rPr>
                <w:rFonts w:asciiTheme="minorHAnsi" w:hAnsiTheme="minorHAnsi" w:cstheme="minorHAnsi"/>
                <w:color w:val="auto"/>
                <w:sz w:val="16"/>
                <w:szCs w:val="16"/>
              </w:rPr>
            </w:pPr>
            <w:r w:rsidRPr="00426C0D">
              <w:rPr>
                <w:rFonts w:asciiTheme="minorHAnsi" w:hAnsiTheme="minorHAnsi" w:cstheme="minorHAnsi"/>
                <w:sz w:val="16"/>
                <w:szCs w:val="16"/>
                <w:lang w:val="pl-PL"/>
              </w:rPr>
              <w:t xml:space="preserve">5.Integracja społeczna mieszkańców  </w:t>
            </w:r>
          </w:p>
        </w:tc>
      </w:tr>
      <w:tr w:rsidR="008A340D" w:rsidRPr="00102589" w:rsidTr="00483028">
        <w:trPr>
          <w:cantSplit/>
          <w:trHeight w:val="1123"/>
        </w:trPr>
        <w:tc>
          <w:tcPr>
            <w:tcW w:w="1276" w:type="dxa"/>
            <w:vAlign w:val="center"/>
          </w:tcPr>
          <w:p w:rsidR="008A340D" w:rsidRPr="00483028" w:rsidRDefault="008A340D" w:rsidP="00575A79">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Otmianowo </w:t>
            </w:r>
          </w:p>
          <w:p w:rsidR="008A340D" w:rsidRPr="00483028" w:rsidRDefault="008A340D" w:rsidP="00575A79">
            <w:pPr>
              <w:pStyle w:val="Default"/>
              <w:rPr>
                <w:rFonts w:asciiTheme="minorHAnsi" w:hAnsiTheme="minorHAnsi" w:cstheme="minorHAnsi"/>
                <w:color w:val="auto"/>
                <w:sz w:val="16"/>
                <w:szCs w:val="16"/>
                <w:lang w:val="pl-PL"/>
              </w:rPr>
            </w:pPr>
          </w:p>
        </w:tc>
        <w:tc>
          <w:tcPr>
            <w:tcW w:w="835" w:type="dxa"/>
            <w:vAlign w:val="center"/>
          </w:tcPr>
          <w:p w:rsidR="008A340D" w:rsidRPr="00483028" w:rsidRDefault="00DD61D9" w:rsidP="00575A79">
            <w:pPr>
              <w:pStyle w:val="Default"/>
              <w:rPr>
                <w:rFonts w:asciiTheme="minorHAnsi" w:hAnsiTheme="minorHAnsi" w:cstheme="minorHAnsi"/>
                <w:color w:val="auto"/>
                <w:sz w:val="16"/>
                <w:szCs w:val="16"/>
              </w:rPr>
            </w:pPr>
            <w:r>
              <w:rPr>
                <w:rFonts w:asciiTheme="minorHAnsi" w:hAnsiTheme="minorHAnsi" w:cstheme="minorHAnsi"/>
                <w:color w:val="auto"/>
                <w:sz w:val="16"/>
                <w:szCs w:val="16"/>
              </w:rPr>
              <w:t xml:space="preserve">2019-2020 </w:t>
            </w:r>
          </w:p>
        </w:tc>
        <w:tc>
          <w:tcPr>
            <w:tcW w:w="1548" w:type="dxa"/>
            <w:vAlign w:val="center"/>
          </w:tcPr>
          <w:p w:rsidR="008A340D" w:rsidRPr="00483028" w:rsidRDefault="008A340D" w:rsidP="00575A79">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9</w:t>
            </w:r>
            <w:r w:rsidR="00426C0D" w:rsidRPr="00483028">
              <w:rPr>
                <w:rFonts w:asciiTheme="minorHAnsi" w:hAnsiTheme="minorHAnsi" w:cstheme="minorHAnsi"/>
                <w:sz w:val="16"/>
                <w:szCs w:val="16"/>
                <w:lang w:val="pl-PL"/>
              </w:rPr>
              <w:t>.</w:t>
            </w:r>
            <w:r w:rsidRPr="00483028">
              <w:rPr>
                <w:rFonts w:asciiTheme="minorHAnsi" w:hAnsiTheme="minorHAnsi" w:cstheme="minorHAnsi"/>
                <w:color w:val="auto"/>
                <w:sz w:val="16"/>
                <w:szCs w:val="16"/>
                <w:lang w:val="pl-PL"/>
              </w:rPr>
              <w:t>Remont I wyposażenie</w:t>
            </w:r>
            <w:r w:rsidR="00426C0D" w:rsidRPr="00483028">
              <w:rPr>
                <w:rFonts w:asciiTheme="minorHAnsi" w:hAnsiTheme="minorHAnsi" w:cstheme="minorHAnsi"/>
                <w:color w:val="auto"/>
                <w:sz w:val="16"/>
                <w:szCs w:val="16"/>
                <w:lang w:val="pl-PL"/>
              </w:rPr>
              <w:br/>
            </w:r>
            <w:r w:rsidRPr="00483028">
              <w:rPr>
                <w:rFonts w:asciiTheme="minorHAnsi" w:hAnsiTheme="minorHAnsi" w:cstheme="minorHAnsi"/>
                <w:color w:val="auto"/>
                <w:sz w:val="16"/>
                <w:szCs w:val="16"/>
                <w:lang w:val="pl-PL"/>
              </w:rPr>
              <w:t>świetlicy</w:t>
            </w:r>
            <w:r w:rsidR="00BD6FAD">
              <w:rPr>
                <w:rFonts w:asciiTheme="minorHAnsi" w:hAnsiTheme="minorHAnsi" w:cstheme="minorHAnsi"/>
                <w:color w:val="auto"/>
                <w:sz w:val="16"/>
                <w:szCs w:val="16"/>
                <w:lang w:val="pl-PL"/>
              </w:rPr>
              <w:t xml:space="preserve"> </w:t>
            </w:r>
            <w:r w:rsidRPr="00483028">
              <w:rPr>
                <w:rFonts w:asciiTheme="minorHAnsi" w:hAnsiTheme="minorHAnsi" w:cstheme="minorHAnsi"/>
                <w:color w:val="auto"/>
                <w:sz w:val="16"/>
                <w:szCs w:val="16"/>
                <w:lang w:val="pl-PL"/>
              </w:rPr>
              <w:t>wiejskiej</w:t>
            </w:r>
            <w:r w:rsidR="00BD6FAD">
              <w:rPr>
                <w:rFonts w:asciiTheme="minorHAnsi" w:hAnsiTheme="minorHAnsi" w:cstheme="minorHAnsi"/>
                <w:color w:val="auto"/>
                <w:sz w:val="16"/>
                <w:szCs w:val="16"/>
                <w:lang w:val="pl-PL"/>
              </w:rPr>
              <w:t xml:space="preserve"> </w:t>
            </w:r>
            <w:r w:rsidRPr="00483028">
              <w:rPr>
                <w:rFonts w:asciiTheme="minorHAnsi" w:hAnsiTheme="minorHAnsi" w:cstheme="minorHAnsi"/>
                <w:color w:val="auto"/>
                <w:sz w:val="16"/>
                <w:szCs w:val="16"/>
                <w:lang w:val="pl-PL"/>
              </w:rPr>
              <w:t>wraz</w:t>
            </w:r>
            <w:r w:rsidR="00426C0D" w:rsidRPr="00483028">
              <w:rPr>
                <w:rFonts w:asciiTheme="minorHAnsi" w:hAnsiTheme="minorHAnsi" w:cstheme="minorHAnsi"/>
                <w:color w:val="auto"/>
                <w:sz w:val="16"/>
                <w:szCs w:val="16"/>
                <w:lang w:val="pl-PL"/>
              </w:rPr>
              <w:br/>
            </w:r>
            <w:r w:rsidRPr="00483028">
              <w:rPr>
                <w:rFonts w:asciiTheme="minorHAnsi" w:hAnsiTheme="minorHAnsi" w:cstheme="minorHAnsi"/>
                <w:color w:val="auto"/>
                <w:sz w:val="16"/>
                <w:szCs w:val="16"/>
                <w:lang w:val="pl-PL"/>
              </w:rPr>
              <w:t>z infrastrukturą</w:t>
            </w:r>
            <w:r w:rsidR="00426C0D" w:rsidRPr="00483028">
              <w:rPr>
                <w:rFonts w:asciiTheme="minorHAnsi" w:hAnsiTheme="minorHAnsi" w:cstheme="minorHAnsi"/>
                <w:color w:val="auto"/>
                <w:sz w:val="16"/>
                <w:szCs w:val="16"/>
                <w:lang w:val="pl-PL"/>
              </w:rPr>
              <w:br/>
            </w:r>
            <w:r w:rsidRPr="00483028">
              <w:rPr>
                <w:rFonts w:asciiTheme="minorHAnsi" w:hAnsiTheme="minorHAnsi" w:cstheme="minorHAnsi"/>
                <w:color w:val="auto"/>
                <w:sz w:val="16"/>
                <w:szCs w:val="16"/>
                <w:lang w:val="pl-PL"/>
              </w:rPr>
              <w:t>towarzyszącą</w:t>
            </w:r>
            <w:r w:rsidR="00BD6FAD">
              <w:rPr>
                <w:rFonts w:asciiTheme="minorHAnsi" w:hAnsiTheme="minorHAnsi" w:cstheme="minorHAnsi"/>
                <w:color w:val="auto"/>
                <w:sz w:val="16"/>
                <w:szCs w:val="16"/>
                <w:lang w:val="pl-PL"/>
              </w:rPr>
              <w:t xml:space="preserve"> w którym znajduje się  świetlica</w:t>
            </w:r>
          </w:p>
        </w:tc>
        <w:tc>
          <w:tcPr>
            <w:tcW w:w="985" w:type="dxa"/>
            <w:textDirection w:val="btLr"/>
            <w:vAlign w:val="center"/>
          </w:tcPr>
          <w:p w:rsidR="008A340D" w:rsidRPr="00483028" w:rsidRDefault="008A340D" w:rsidP="00575A79">
            <w:pPr>
              <w:pStyle w:val="Default"/>
              <w:ind w:left="113" w:right="113"/>
              <w:rPr>
                <w:rFonts w:asciiTheme="minorHAnsi" w:hAnsiTheme="minorHAnsi" w:cstheme="minorHAnsi"/>
                <w:color w:val="auto"/>
                <w:sz w:val="16"/>
                <w:szCs w:val="16"/>
              </w:rPr>
            </w:pPr>
            <w:r w:rsidRPr="00483028">
              <w:rPr>
                <w:rFonts w:asciiTheme="minorHAnsi" w:hAnsiTheme="minorHAnsi" w:cstheme="minorHAnsi"/>
                <w:sz w:val="16"/>
                <w:szCs w:val="16"/>
              </w:rPr>
              <w:t>infrastrukturalno</w:t>
            </w:r>
            <w:r w:rsidRPr="00483028">
              <w:rPr>
                <w:rFonts w:asciiTheme="minorHAnsi" w:hAnsiTheme="minorHAnsi" w:cstheme="minorHAnsi"/>
                <w:sz w:val="16"/>
                <w:szCs w:val="16"/>
              </w:rPr>
              <w:br/>
              <w:t>-przestrzenny</w:t>
            </w:r>
          </w:p>
        </w:tc>
        <w:tc>
          <w:tcPr>
            <w:tcW w:w="1452" w:type="dxa"/>
            <w:vAlign w:val="center"/>
          </w:tcPr>
          <w:p w:rsidR="008A340D" w:rsidRPr="00483028" w:rsidRDefault="008A340D" w:rsidP="00575A79">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Stworzenie miejsca Aktywizacja i integracji społecznej  </w:t>
            </w:r>
          </w:p>
        </w:tc>
        <w:tc>
          <w:tcPr>
            <w:tcW w:w="943" w:type="dxa"/>
            <w:textDirection w:val="btLr"/>
            <w:vAlign w:val="center"/>
          </w:tcPr>
          <w:p w:rsidR="008A340D" w:rsidRPr="00483028" w:rsidRDefault="008A340D" w:rsidP="00575A79">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w:t>
            </w:r>
            <w:r w:rsidR="00DD1FC7">
              <w:rPr>
                <w:rFonts w:asciiTheme="minorHAnsi" w:hAnsiTheme="minorHAnsi" w:cstheme="minorHAnsi"/>
                <w:color w:val="auto"/>
                <w:sz w:val="16"/>
                <w:szCs w:val="16"/>
              </w:rPr>
              <w:t>a</w:t>
            </w:r>
            <w:r w:rsidR="00BB39BA">
              <w:rPr>
                <w:rFonts w:asciiTheme="minorHAnsi" w:hAnsiTheme="minorHAnsi" w:cstheme="minorHAnsi"/>
                <w:color w:val="auto"/>
                <w:sz w:val="16"/>
                <w:szCs w:val="16"/>
              </w:rPr>
              <w:t xml:space="preserve"> </w:t>
            </w:r>
            <w:r w:rsidR="00BD6FAD">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Boniewo</w:t>
            </w:r>
          </w:p>
        </w:tc>
        <w:tc>
          <w:tcPr>
            <w:tcW w:w="985"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246.000,00</w:t>
            </w:r>
          </w:p>
        </w:tc>
        <w:tc>
          <w:tcPr>
            <w:tcW w:w="704" w:type="dxa"/>
            <w:vAlign w:val="center"/>
          </w:tcPr>
          <w:p w:rsidR="008A340D" w:rsidRPr="00483028" w:rsidRDefault="008A340D"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770"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567"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8"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8A340D" w:rsidRPr="00483028" w:rsidRDefault="008A340D" w:rsidP="00EB3FCD">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36900,00</w:t>
            </w:r>
          </w:p>
        </w:tc>
        <w:tc>
          <w:tcPr>
            <w:tcW w:w="906" w:type="dxa"/>
            <w:vAlign w:val="center"/>
          </w:tcPr>
          <w:p w:rsidR="008A340D" w:rsidRPr="00483028" w:rsidRDefault="008A340D" w:rsidP="00EB3FCD">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1079" w:type="dxa"/>
            <w:textDirection w:val="btLr"/>
          </w:tcPr>
          <w:p w:rsidR="008A340D" w:rsidRPr="00483028" w:rsidRDefault="008A340D" w:rsidP="008700B8">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RPO</w:t>
            </w:r>
            <w:r w:rsidR="008700B8">
              <w:rPr>
                <w:rFonts w:asciiTheme="minorHAnsi" w:hAnsiTheme="minorHAnsi" w:cstheme="minorHAnsi"/>
                <w:color w:val="auto"/>
                <w:sz w:val="16"/>
                <w:szCs w:val="16"/>
              </w:rPr>
              <w:t>7</w:t>
            </w:r>
            <w:r w:rsidRPr="00483028">
              <w:rPr>
                <w:rFonts w:asciiTheme="minorHAnsi" w:hAnsiTheme="minorHAnsi" w:cstheme="minorHAnsi"/>
                <w:color w:val="auto"/>
                <w:sz w:val="16"/>
                <w:szCs w:val="16"/>
              </w:rPr>
              <w:t>.1. włączenie</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społeczne</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na</w:t>
            </w:r>
            <w:r w:rsidR="00E26090">
              <w:rPr>
                <w:rFonts w:asciiTheme="minorHAnsi" w:hAnsiTheme="minorHAnsi" w:cstheme="minorHAnsi"/>
                <w:color w:val="auto"/>
                <w:sz w:val="16"/>
                <w:szCs w:val="16"/>
              </w:rPr>
              <w:t xml:space="preserve"> </w:t>
            </w:r>
            <w:r w:rsidRPr="00483028">
              <w:rPr>
                <w:rFonts w:asciiTheme="minorHAnsi" w:hAnsiTheme="minorHAnsi" w:cstheme="minorHAnsi"/>
                <w:color w:val="auto"/>
                <w:sz w:val="16"/>
                <w:szCs w:val="16"/>
              </w:rPr>
              <w:t>obszrachobjętych PR</w:t>
            </w:r>
          </w:p>
        </w:tc>
        <w:tc>
          <w:tcPr>
            <w:tcW w:w="708" w:type="dxa"/>
            <w:textDirection w:val="btLr"/>
          </w:tcPr>
          <w:p w:rsidR="008A340D" w:rsidRPr="00426C0D" w:rsidRDefault="008A340D" w:rsidP="00575A79">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1451" w:type="dxa"/>
          </w:tcPr>
          <w:p w:rsidR="008A340D" w:rsidRPr="00426C0D" w:rsidRDefault="008A340D" w:rsidP="00575A79">
            <w:pPr>
              <w:pStyle w:val="Default"/>
              <w:rPr>
                <w:rFonts w:asciiTheme="minorHAnsi" w:hAnsiTheme="minorHAnsi" w:cstheme="minorHAnsi"/>
                <w:sz w:val="16"/>
                <w:szCs w:val="16"/>
                <w:lang w:val="pl-PL"/>
              </w:rPr>
            </w:pPr>
            <w:r w:rsidRPr="00426C0D">
              <w:rPr>
                <w:rFonts w:asciiTheme="minorHAnsi" w:hAnsiTheme="minorHAnsi" w:cstheme="minorHAnsi"/>
                <w:sz w:val="16"/>
                <w:szCs w:val="16"/>
                <w:lang w:val="pl-PL"/>
              </w:rPr>
              <w:t xml:space="preserve">3.Aktywizacja osób zagrożonych ubóstwem lub społecznym wykluczeniem </w:t>
            </w:r>
          </w:p>
          <w:p w:rsidR="008A340D" w:rsidRPr="00426C0D" w:rsidRDefault="008A340D" w:rsidP="00575A79">
            <w:pPr>
              <w:pStyle w:val="Default"/>
              <w:rPr>
                <w:rFonts w:asciiTheme="minorHAnsi" w:hAnsiTheme="minorHAnsi" w:cstheme="minorHAnsi"/>
                <w:color w:val="auto"/>
                <w:sz w:val="16"/>
                <w:szCs w:val="16"/>
              </w:rPr>
            </w:pPr>
            <w:r w:rsidRPr="00426C0D">
              <w:rPr>
                <w:rFonts w:asciiTheme="minorHAnsi" w:hAnsiTheme="minorHAnsi" w:cstheme="minorHAnsi"/>
                <w:sz w:val="16"/>
                <w:szCs w:val="16"/>
                <w:lang w:val="pl-PL"/>
              </w:rPr>
              <w:t xml:space="preserve">6.Integracja społeczna mieszkańców  </w:t>
            </w:r>
          </w:p>
        </w:tc>
      </w:tr>
      <w:tr w:rsidR="00102589" w:rsidTr="00483028">
        <w:trPr>
          <w:cantSplit/>
          <w:trHeight w:val="1134"/>
        </w:trPr>
        <w:tc>
          <w:tcPr>
            <w:tcW w:w="1276" w:type="dxa"/>
            <w:tcBorders>
              <w:top w:val="single" w:sz="4" w:space="0" w:color="auto"/>
              <w:bottom w:val="single" w:sz="4" w:space="0" w:color="auto"/>
            </w:tcBorders>
            <w:shd w:val="clear" w:color="auto" w:fill="244061" w:themeFill="accent1" w:themeFillShade="80"/>
            <w:vAlign w:val="center"/>
          </w:tcPr>
          <w:p w:rsidR="00102589" w:rsidRPr="00483028" w:rsidRDefault="00D26241" w:rsidP="00D26241">
            <w:pPr>
              <w:pStyle w:val="Default"/>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 xml:space="preserve">Razem </w:t>
            </w:r>
          </w:p>
        </w:tc>
        <w:tc>
          <w:tcPr>
            <w:tcW w:w="5763" w:type="dxa"/>
            <w:gridSpan w:val="5"/>
            <w:tcBorders>
              <w:top w:val="single" w:sz="4" w:space="0" w:color="auto"/>
              <w:bottom w:val="single" w:sz="4" w:space="0" w:color="auto"/>
            </w:tcBorders>
            <w:shd w:val="clear" w:color="auto" w:fill="244061" w:themeFill="accent1" w:themeFillShade="80"/>
            <w:vAlign w:val="center"/>
          </w:tcPr>
          <w:p w:rsidR="00102589" w:rsidRPr="00483028" w:rsidRDefault="00102589" w:rsidP="00D26241">
            <w:pPr>
              <w:pStyle w:val="Default"/>
              <w:rPr>
                <w:rFonts w:asciiTheme="minorHAnsi" w:hAnsiTheme="minorHAnsi" w:cstheme="minorHAnsi"/>
                <w:color w:val="FFFFFF" w:themeColor="background1"/>
                <w:sz w:val="16"/>
                <w:szCs w:val="16"/>
                <w:lang w:val="pl-PL"/>
              </w:rPr>
            </w:pPr>
          </w:p>
        </w:tc>
        <w:tc>
          <w:tcPr>
            <w:tcW w:w="985" w:type="dxa"/>
            <w:tcBorders>
              <w:top w:val="single" w:sz="4" w:space="0" w:color="auto"/>
              <w:bottom w:val="single" w:sz="4" w:space="0" w:color="auto"/>
            </w:tcBorders>
            <w:shd w:val="clear" w:color="auto" w:fill="244061" w:themeFill="accent1" w:themeFillShade="80"/>
            <w:textDirection w:val="btLr"/>
            <w:vAlign w:val="center"/>
          </w:tcPr>
          <w:p w:rsidR="00102589" w:rsidRPr="00483028" w:rsidRDefault="00102589" w:rsidP="00BB6730">
            <w:pPr>
              <w:ind w:left="113" w:right="113"/>
              <w:jc w:val="center"/>
              <w:rPr>
                <w:rFonts w:asciiTheme="minorHAnsi" w:hAnsiTheme="minorHAnsi" w:cstheme="minorHAnsi"/>
                <w:color w:val="FFFFFF" w:themeColor="background1"/>
                <w:sz w:val="16"/>
                <w:szCs w:val="16"/>
              </w:rPr>
            </w:pPr>
          </w:p>
          <w:p w:rsidR="00DF6FEC" w:rsidRPr="00483028" w:rsidRDefault="00BB6730" w:rsidP="00BB6730">
            <w:pPr>
              <w:ind w:left="113" w:right="113"/>
              <w:jc w:val="center"/>
              <w:rPr>
                <w:rFonts w:asciiTheme="minorHAnsi" w:hAnsiTheme="minorHAnsi" w:cstheme="minorHAnsi"/>
                <w:color w:val="FFFFFF" w:themeColor="background1"/>
                <w:sz w:val="16"/>
                <w:szCs w:val="16"/>
              </w:rPr>
            </w:pPr>
            <w:r w:rsidRPr="00483028">
              <w:rPr>
                <w:rFonts w:asciiTheme="minorHAnsi" w:hAnsiTheme="minorHAnsi" w:cstheme="minorHAnsi"/>
                <w:color w:val="FFFFFF" w:themeColor="background1"/>
                <w:sz w:val="16"/>
                <w:szCs w:val="16"/>
              </w:rPr>
              <w:t>814600,00</w:t>
            </w:r>
          </w:p>
          <w:p w:rsidR="00DF6FEC" w:rsidRPr="00483028" w:rsidRDefault="00DF6FEC" w:rsidP="00BB6730">
            <w:pPr>
              <w:ind w:left="113" w:right="113"/>
              <w:jc w:val="center"/>
              <w:rPr>
                <w:rFonts w:asciiTheme="minorHAnsi" w:hAnsiTheme="minorHAnsi" w:cstheme="minorHAnsi"/>
                <w:color w:val="FFFFFF" w:themeColor="background1"/>
                <w:sz w:val="16"/>
                <w:szCs w:val="16"/>
              </w:rPr>
            </w:pPr>
          </w:p>
          <w:p w:rsidR="00DF6FEC" w:rsidRPr="00483028" w:rsidRDefault="00DF6FEC" w:rsidP="00BB6730">
            <w:pPr>
              <w:ind w:left="113" w:right="113"/>
              <w:jc w:val="center"/>
              <w:rPr>
                <w:rFonts w:asciiTheme="minorHAnsi" w:hAnsiTheme="minorHAnsi" w:cstheme="minorHAnsi"/>
                <w:color w:val="FFFFFF" w:themeColor="background1"/>
                <w:sz w:val="16"/>
                <w:szCs w:val="16"/>
              </w:rPr>
            </w:pPr>
          </w:p>
        </w:tc>
        <w:tc>
          <w:tcPr>
            <w:tcW w:w="704" w:type="dxa"/>
            <w:tcBorders>
              <w:top w:val="single" w:sz="4" w:space="0" w:color="auto"/>
              <w:bottom w:val="single" w:sz="4" w:space="0" w:color="auto"/>
            </w:tcBorders>
            <w:shd w:val="clear" w:color="auto" w:fill="244061" w:themeFill="accent1" w:themeFillShade="80"/>
            <w:textDirection w:val="btLr"/>
            <w:vAlign w:val="center"/>
          </w:tcPr>
          <w:p w:rsidR="00102589" w:rsidRPr="00483028" w:rsidRDefault="00BB6730" w:rsidP="00BB6730">
            <w:pPr>
              <w:pStyle w:val="Default"/>
              <w:ind w:left="113" w:right="113"/>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85</w:t>
            </w:r>
          </w:p>
        </w:tc>
        <w:tc>
          <w:tcPr>
            <w:tcW w:w="770" w:type="dxa"/>
            <w:tcBorders>
              <w:top w:val="single" w:sz="4" w:space="0" w:color="auto"/>
              <w:bottom w:val="single" w:sz="4" w:space="0" w:color="auto"/>
            </w:tcBorders>
            <w:shd w:val="clear" w:color="auto" w:fill="244061" w:themeFill="accent1" w:themeFillShade="80"/>
            <w:textDirection w:val="btLr"/>
            <w:vAlign w:val="center"/>
          </w:tcPr>
          <w:p w:rsidR="00102589" w:rsidRPr="00483028" w:rsidRDefault="00BB6730" w:rsidP="00BB6730">
            <w:pPr>
              <w:pStyle w:val="Default"/>
              <w:ind w:left="113" w:right="113"/>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692410,00</w:t>
            </w:r>
          </w:p>
        </w:tc>
        <w:tc>
          <w:tcPr>
            <w:tcW w:w="567" w:type="dxa"/>
            <w:tcBorders>
              <w:top w:val="single" w:sz="4" w:space="0" w:color="auto"/>
              <w:bottom w:val="single" w:sz="4" w:space="0" w:color="auto"/>
            </w:tcBorders>
            <w:shd w:val="clear" w:color="auto" w:fill="244061" w:themeFill="accent1" w:themeFillShade="80"/>
            <w:textDirection w:val="btLr"/>
            <w:vAlign w:val="center"/>
          </w:tcPr>
          <w:p w:rsidR="00102589" w:rsidRPr="00483028" w:rsidRDefault="00BB6730" w:rsidP="00BB6730">
            <w:pPr>
              <w:pStyle w:val="Default"/>
              <w:ind w:left="113" w:right="113"/>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627300,00</w:t>
            </w:r>
          </w:p>
        </w:tc>
        <w:tc>
          <w:tcPr>
            <w:tcW w:w="708" w:type="dxa"/>
            <w:tcBorders>
              <w:top w:val="single" w:sz="4" w:space="0" w:color="auto"/>
              <w:bottom w:val="single" w:sz="4" w:space="0" w:color="auto"/>
            </w:tcBorders>
            <w:shd w:val="clear" w:color="auto" w:fill="244061" w:themeFill="accent1" w:themeFillShade="80"/>
            <w:vAlign w:val="center"/>
          </w:tcPr>
          <w:p w:rsidR="00102589" w:rsidRPr="00483028" w:rsidRDefault="00BB6730" w:rsidP="00CA6218">
            <w:pPr>
              <w:pStyle w:val="Default"/>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65110,00</w:t>
            </w:r>
          </w:p>
        </w:tc>
        <w:tc>
          <w:tcPr>
            <w:tcW w:w="709" w:type="dxa"/>
            <w:tcBorders>
              <w:top w:val="single" w:sz="4" w:space="0" w:color="auto"/>
              <w:bottom w:val="single" w:sz="4" w:space="0" w:color="auto"/>
            </w:tcBorders>
            <w:shd w:val="clear" w:color="auto" w:fill="244061" w:themeFill="accent1" w:themeFillShade="80"/>
            <w:vAlign w:val="center"/>
          </w:tcPr>
          <w:p w:rsidR="00102589" w:rsidRPr="00483028" w:rsidRDefault="00BB6730" w:rsidP="00CA6218">
            <w:pPr>
              <w:pStyle w:val="Default"/>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122190,00</w:t>
            </w:r>
          </w:p>
        </w:tc>
        <w:tc>
          <w:tcPr>
            <w:tcW w:w="906" w:type="dxa"/>
            <w:tcBorders>
              <w:top w:val="single" w:sz="4" w:space="0" w:color="auto"/>
              <w:bottom w:val="single" w:sz="4" w:space="0" w:color="auto"/>
            </w:tcBorders>
            <w:shd w:val="clear" w:color="auto" w:fill="244061" w:themeFill="accent1" w:themeFillShade="80"/>
            <w:vAlign w:val="center"/>
          </w:tcPr>
          <w:p w:rsidR="00102589" w:rsidRPr="00483028" w:rsidRDefault="00BB6730" w:rsidP="00CA6218">
            <w:pPr>
              <w:pStyle w:val="Default"/>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0,00</w:t>
            </w:r>
          </w:p>
        </w:tc>
        <w:tc>
          <w:tcPr>
            <w:tcW w:w="1079" w:type="dxa"/>
            <w:tcBorders>
              <w:top w:val="single" w:sz="4" w:space="0" w:color="auto"/>
              <w:bottom w:val="single" w:sz="4" w:space="0" w:color="auto"/>
            </w:tcBorders>
            <w:shd w:val="clear" w:color="auto" w:fill="244061" w:themeFill="accent1" w:themeFillShade="80"/>
          </w:tcPr>
          <w:p w:rsidR="00102589" w:rsidRPr="00483028" w:rsidRDefault="00BB6730" w:rsidP="00CA6218">
            <w:pPr>
              <w:pStyle w:val="Default"/>
              <w:jc w:val="center"/>
              <w:rPr>
                <w:rFonts w:asciiTheme="minorHAnsi" w:hAnsiTheme="minorHAnsi" w:cstheme="minorHAnsi"/>
                <w:color w:val="FFFFFF" w:themeColor="background1"/>
                <w:sz w:val="16"/>
                <w:szCs w:val="16"/>
              </w:rPr>
            </w:pPr>
            <w:r w:rsidRPr="00483028">
              <w:rPr>
                <w:rFonts w:asciiTheme="minorHAnsi" w:hAnsiTheme="minorHAnsi" w:cstheme="minorHAnsi"/>
                <w:color w:val="FFFFFF" w:themeColor="background1"/>
                <w:sz w:val="16"/>
                <w:szCs w:val="16"/>
              </w:rPr>
              <w:t>-</w:t>
            </w:r>
          </w:p>
        </w:tc>
        <w:tc>
          <w:tcPr>
            <w:tcW w:w="708" w:type="dxa"/>
            <w:tcBorders>
              <w:top w:val="single" w:sz="4" w:space="0" w:color="auto"/>
              <w:bottom w:val="single" w:sz="4" w:space="0" w:color="auto"/>
            </w:tcBorders>
            <w:shd w:val="clear" w:color="auto" w:fill="244061" w:themeFill="accent1" w:themeFillShade="80"/>
          </w:tcPr>
          <w:p w:rsidR="00102589" w:rsidRPr="00A92286" w:rsidRDefault="00BB6730" w:rsidP="00CA6218">
            <w:pPr>
              <w:pStyle w:val="Default"/>
              <w:jc w:val="center"/>
              <w:rPr>
                <w:rFonts w:asciiTheme="minorHAnsi" w:hAnsiTheme="minorHAnsi" w:cstheme="minorHAnsi"/>
                <w:color w:val="FFFFFF" w:themeColor="background1"/>
                <w:sz w:val="18"/>
                <w:szCs w:val="18"/>
              </w:rPr>
            </w:pPr>
            <w:r>
              <w:rPr>
                <w:rFonts w:asciiTheme="minorHAnsi" w:hAnsiTheme="minorHAnsi" w:cstheme="minorHAnsi"/>
                <w:color w:val="FFFFFF" w:themeColor="background1"/>
                <w:sz w:val="18"/>
                <w:szCs w:val="18"/>
              </w:rPr>
              <w:t>-</w:t>
            </w:r>
          </w:p>
        </w:tc>
        <w:tc>
          <w:tcPr>
            <w:tcW w:w="1451" w:type="dxa"/>
            <w:tcBorders>
              <w:top w:val="single" w:sz="4" w:space="0" w:color="auto"/>
              <w:bottom w:val="single" w:sz="4" w:space="0" w:color="auto"/>
            </w:tcBorders>
            <w:shd w:val="clear" w:color="auto" w:fill="244061" w:themeFill="accent1" w:themeFillShade="80"/>
          </w:tcPr>
          <w:p w:rsidR="00102589" w:rsidRPr="00A92286" w:rsidRDefault="00BB6730" w:rsidP="00CA6218">
            <w:pPr>
              <w:pStyle w:val="Default"/>
              <w:jc w:val="center"/>
              <w:rPr>
                <w:rFonts w:asciiTheme="minorHAnsi" w:hAnsiTheme="minorHAnsi" w:cstheme="minorHAnsi"/>
                <w:color w:val="FFFFFF" w:themeColor="background1"/>
                <w:sz w:val="18"/>
                <w:szCs w:val="18"/>
              </w:rPr>
            </w:pPr>
            <w:r>
              <w:rPr>
                <w:rFonts w:asciiTheme="minorHAnsi" w:hAnsiTheme="minorHAnsi" w:cstheme="minorHAnsi"/>
                <w:color w:val="FFFFFF" w:themeColor="background1"/>
                <w:sz w:val="18"/>
                <w:szCs w:val="18"/>
              </w:rPr>
              <w:t>-</w:t>
            </w:r>
          </w:p>
        </w:tc>
      </w:tr>
    </w:tbl>
    <w:p w:rsidR="002974B5" w:rsidRDefault="002974B5" w:rsidP="002974B5">
      <w:pPr>
        <w:pStyle w:val="Default"/>
        <w:jc w:val="both"/>
        <w:rPr>
          <w:rFonts w:asciiTheme="minorHAnsi" w:hAnsiTheme="minorHAnsi" w:cstheme="minorHAnsi"/>
          <w:i/>
          <w:iCs/>
          <w:sz w:val="20"/>
          <w:szCs w:val="20"/>
        </w:rPr>
      </w:pPr>
      <w:r w:rsidRPr="001F580B">
        <w:rPr>
          <w:rFonts w:asciiTheme="minorHAnsi" w:hAnsiTheme="minorHAnsi" w:cstheme="minorHAnsi"/>
          <w:sz w:val="20"/>
          <w:szCs w:val="20"/>
        </w:rPr>
        <w:t xml:space="preserve">Źródło danych: </w:t>
      </w:r>
      <w:r>
        <w:rPr>
          <w:rFonts w:asciiTheme="minorHAnsi" w:hAnsiTheme="minorHAnsi" w:cstheme="minorHAnsi"/>
          <w:i/>
          <w:iCs/>
          <w:sz w:val="20"/>
          <w:szCs w:val="20"/>
        </w:rPr>
        <w:t>dane</w:t>
      </w:r>
      <w:r w:rsidRPr="001F580B">
        <w:rPr>
          <w:rFonts w:asciiTheme="minorHAnsi" w:hAnsiTheme="minorHAnsi" w:cstheme="minorHAnsi"/>
          <w:i/>
          <w:iCs/>
          <w:sz w:val="20"/>
          <w:szCs w:val="20"/>
        </w:rPr>
        <w:t xml:space="preserve"> Urzędu Gminy</w:t>
      </w:r>
      <w:r w:rsidR="00BB39BA">
        <w:rPr>
          <w:rFonts w:asciiTheme="minorHAnsi" w:hAnsiTheme="minorHAnsi" w:cstheme="minorHAnsi"/>
          <w:i/>
          <w:iCs/>
          <w:sz w:val="20"/>
          <w:szCs w:val="20"/>
        </w:rPr>
        <w:t xml:space="preserve"> </w:t>
      </w:r>
      <w:r w:rsidR="004829BA">
        <w:rPr>
          <w:rFonts w:asciiTheme="minorHAnsi" w:hAnsiTheme="minorHAnsi" w:cstheme="minorHAnsi"/>
          <w:i/>
          <w:iCs/>
          <w:sz w:val="20"/>
          <w:szCs w:val="20"/>
        </w:rPr>
        <w:t>Boniewo</w:t>
      </w:r>
    </w:p>
    <w:p w:rsidR="007C4AC6" w:rsidRDefault="007C4AC6"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26282F" w:rsidRDefault="0026282F" w:rsidP="00FA6B85">
      <w:pPr>
        <w:pStyle w:val="Default"/>
        <w:jc w:val="both"/>
        <w:rPr>
          <w:rFonts w:asciiTheme="minorHAnsi" w:hAnsiTheme="minorHAnsi" w:cstheme="minorHAnsi"/>
          <w:b/>
          <w:color w:val="auto"/>
          <w:sz w:val="20"/>
          <w:szCs w:val="20"/>
        </w:rPr>
      </w:pPr>
    </w:p>
    <w:p w:rsidR="0026282F" w:rsidRDefault="0026282F" w:rsidP="00FA6B85">
      <w:pPr>
        <w:pStyle w:val="Default"/>
        <w:jc w:val="both"/>
        <w:rPr>
          <w:rFonts w:asciiTheme="minorHAnsi" w:hAnsiTheme="minorHAnsi" w:cstheme="minorHAnsi"/>
          <w:b/>
          <w:color w:val="auto"/>
          <w:sz w:val="20"/>
          <w:szCs w:val="20"/>
        </w:rPr>
      </w:pPr>
    </w:p>
    <w:p w:rsidR="0026282F" w:rsidRDefault="0026282F" w:rsidP="00FA6B85">
      <w:pPr>
        <w:pStyle w:val="Default"/>
        <w:jc w:val="both"/>
        <w:rPr>
          <w:rFonts w:asciiTheme="minorHAnsi" w:hAnsiTheme="minorHAnsi" w:cstheme="minorHAnsi"/>
          <w:b/>
          <w:color w:val="auto"/>
          <w:sz w:val="20"/>
          <w:szCs w:val="20"/>
        </w:rPr>
      </w:pPr>
    </w:p>
    <w:p w:rsidR="0026282F" w:rsidRDefault="0026282F"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2"/>
          <w:szCs w:val="22"/>
        </w:rPr>
      </w:pPr>
    </w:p>
    <w:p w:rsidR="00FA6B85" w:rsidRPr="008D1C06" w:rsidRDefault="00FA6B85" w:rsidP="00FA6B85">
      <w:pPr>
        <w:pStyle w:val="Default"/>
        <w:jc w:val="both"/>
        <w:rPr>
          <w:rFonts w:asciiTheme="minorHAnsi" w:hAnsiTheme="minorHAnsi" w:cstheme="minorHAnsi"/>
          <w:b/>
          <w:color w:val="auto"/>
          <w:sz w:val="22"/>
          <w:szCs w:val="22"/>
        </w:rPr>
      </w:pPr>
      <w:r w:rsidRPr="008D1C06">
        <w:rPr>
          <w:rFonts w:asciiTheme="minorHAnsi" w:hAnsiTheme="minorHAnsi" w:cstheme="minorHAnsi"/>
          <w:b/>
          <w:color w:val="auto"/>
          <w:sz w:val="22"/>
          <w:szCs w:val="22"/>
        </w:rPr>
        <w:t xml:space="preserve">Tabela </w:t>
      </w:r>
      <w:r w:rsidR="00FF77D8">
        <w:rPr>
          <w:rFonts w:asciiTheme="minorHAnsi" w:hAnsiTheme="minorHAnsi" w:cstheme="minorHAnsi"/>
          <w:b/>
          <w:color w:val="auto"/>
          <w:sz w:val="22"/>
          <w:szCs w:val="22"/>
        </w:rPr>
        <w:t>17.</w:t>
      </w:r>
      <w:r w:rsidRPr="008D1C06">
        <w:rPr>
          <w:rFonts w:asciiTheme="minorHAnsi" w:hAnsiTheme="minorHAnsi" w:cstheme="minorHAnsi"/>
          <w:b/>
          <w:color w:val="auto"/>
          <w:sz w:val="22"/>
          <w:szCs w:val="22"/>
        </w:rPr>
        <w:t xml:space="preserve"> Lista uzupełniająca projektów rewitalizacyjnych </w:t>
      </w:r>
      <w:r w:rsidRPr="004041FD">
        <w:rPr>
          <w:rFonts w:asciiTheme="minorHAnsi" w:hAnsiTheme="minorHAnsi" w:cstheme="minorHAnsi"/>
          <w:b/>
          <w:i/>
          <w:color w:val="auto"/>
          <w:sz w:val="22"/>
          <w:szCs w:val="22"/>
        </w:rPr>
        <w:t>P</w:t>
      </w:r>
      <w:r w:rsidR="00DF6FEC">
        <w:rPr>
          <w:rFonts w:asciiTheme="minorHAnsi" w:hAnsiTheme="minorHAnsi" w:cstheme="minorHAnsi"/>
          <w:b/>
          <w:i/>
          <w:color w:val="auto"/>
          <w:sz w:val="22"/>
          <w:szCs w:val="22"/>
        </w:rPr>
        <w:t xml:space="preserve">rogramu Rewitalizacji </w:t>
      </w:r>
      <w:r w:rsidRPr="004041FD">
        <w:rPr>
          <w:rFonts w:asciiTheme="minorHAnsi" w:hAnsiTheme="minorHAnsi" w:cstheme="minorHAnsi"/>
          <w:b/>
          <w:i/>
          <w:color w:val="auto"/>
          <w:sz w:val="22"/>
          <w:szCs w:val="22"/>
        </w:rPr>
        <w:t xml:space="preserve">na </w:t>
      </w:r>
      <w:r w:rsidR="005A5453" w:rsidRPr="004041FD">
        <w:rPr>
          <w:rFonts w:asciiTheme="minorHAnsi" w:hAnsiTheme="minorHAnsi" w:cstheme="minorHAnsi"/>
          <w:b/>
          <w:i/>
          <w:color w:val="auto"/>
          <w:sz w:val="22"/>
          <w:szCs w:val="22"/>
        </w:rPr>
        <w:t>lata 2017-2023</w:t>
      </w:r>
    </w:p>
    <w:p w:rsidR="00FA6B85" w:rsidRDefault="00FA6B85" w:rsidP="00FA6B85">
      <w:pPr>
        <w:pStyle w:val="Default"/>
        <w:jc w:val="both"/>
        <w:rPr>
          <w:rFonts w:asciiTheme="minorHAnsi" w:hAnsiTheme="minorHAnsi" w:cstheme="minorHAnsi"/>
          <w:b/>
          <w:sz w:val="20"/>
          <w:szCs w:val="20"/>
        </w:rPr>
      </w:pPr>
    </w:p>
    <w:tbl>
      <w:tblPr>
        <w:tblStyle w:val="Tabela-Siatka"/>
        <w:tblW w:w="15309" w:type="dxa"/>
        <w:tblInd w:w="-459" w:type="dxa"/>
        <w:tblLook w:val="04A0"/>
      </w:tblPr>
      <w:tblGrid>
        <w:gridCol w:w="1985"/>
        <w:gridCol w:w="567"/>
        <w:gridCol w:w="2268"/>
        <w:gridCol w:w="10489"/>
      </w:tblGrid>
      <w:tr w:rsidR="00FA6B85" w:rsidRPr="00C3094C" w:rsidTr="00084D4C">
        <w:tc>
          <w:tcPr>
            <w:tcW w:w="1985" w:type="dxa"/>
            <w:shd w:val="clear" w:color="auto" w:fill="244061" w:themeFill="accent1" w:themeFillShade="80"/>
            <w:vAlign w:val="center"/>
          </w:tcPr>
          <w:p w:rsidR="00FA6B85" w:rsidRPr="00C3094C" w:rsidRDefault="00FA6B85" w:rsidP="005F5984">
            <w:pPr>
              <w:pStyle w:val="Default"/>
              <w:spacing w:line="276" w:lineRule="auto"/>
              <w:jc w:val="center"/>
              <w:rPr>
                <w:rFonts w:asciiTheme="minorHAnsi" w:hAnsiTheme="minorHAnsi" w:cstheme="minorHAnsi"/>
                <w:b/>
                <w:color w:val="FFFFFF" w:themeColor="background1"/>
                <w:sz w:val="18"/>
                <w:szCs w:val="18"/>
              </w:rPr>
            </w:pPr>
            <w:r w:rsidRPr="00C3094C">
              <w:rPr>
                <w:rFonts w:asciiTheme="minorHAnsi" w:hAnsiTheme="minorHAnsi" w:cstheme="minorHAnsi"/>
                <w:b/>
                <w:color w:val="FFFFFF" w:themeColor="background1"/>
                <w:sz w:val="18"/>
                <w:szCs w:val="18"/>
              </w:rPr>
              <w:t>Obszar</w:t>
            </w:r>
          </w:p>
        </w:tc>
        <w:tc>
          <w:tcPr>
            <w:tcW w:w="567" w:type="dxa"/>
            <w:shd w:val="clear" w:color="auto" w:fill="244061" w:themeFill="accent1" w:themeFillShade="80"/>
            <w:vAlign w:val="center"/>
          </w:tcPr>
          <w:p w:rsidR="00FA6B85" w:rsidRPr="00C3094C" w:rsidRDefault="00FA6B85" w:rsidP="00084D4C">
            <w:pPr>
              <w:pStyle w:val="Default"/>
              <w:spacing w:line="276" w:lineRule="auto"/>
              <w:jc w:val="center"/>
              <w:rPr>
                <w:rFonts w:asciiTheme="minorHAnsi" w:hAnsiTheme="minorHAnsi" w:cstheme="minorHAnsi"/>
                <w:b/>
                <w:color w:val="FFFFFF" w:themeColor="background1"/>
                <w:sz w:val="18"/>
                <w:szCs w:val="18"/>
              </w:rPr>
            </w:pPr>
            <w:r w:rsidRPr="00C3094C">
              <w:rPr>
                <w:rFonts w:asciiTheme="minorHAnsi" w:hAnsiTheme="minorHAnsi" w:cstheme="minorHAnsi"/>
                <w:b/>
                <w:color w:val="FFFFFF" w:themeColor="background1"/>
                <w:sz w:val="18"/>
                <w:szCs w:val="18"/>
              </w:rPr>
              <w:t>Lp.</w:t>
            </w:r>
          </w:p>
        </w:tc>
        <w:tc>
          <w:tcPr>
            <w:tcW w:w="2268" w:type="dxa"/>
            <w:shd w:val="clear" w:color="auto" w:fill="244061" w:themeFill="accent1" w:themeFillShade="80"/>
            <w:vAlign w:val="center"/>
          </w:tcPr>
          <w:p w:rsidR="00FA6B85" w:rsidRPr="00C3094C" w:rsidRDefault="00FA6B85" w:rsidP="00084D4C">
            <w:pPr>
              <w:pStyle w:val="Default"/>
              <w:spacing w:line="276" w:lineRule="auto"/>
              <w:jc w:val="center"/>
              <w:rPr>
                <w:rFonts w:asciiTheme="minorHAnsi" w:hAnsiTheme="minorHAnsi" w:cstheme="minorHAnsi"/>
                <w:b/>
                <w:color w:val="FFFFFF" w:themeColor="background1"/>
                <w:sz w:val="18"/>
                <w:szCs w:val="18"/>
              </w:rPr>
            </w:pPr>
            <w:r w:rsidRPr="00C3094C">
              <w:rPr>
                <w:rFonts w:asciiTheme="minorHAnsi" w:hAnsiTheme="minorHAnsi" w:cstheme="minorHAnsi"/>
                <w:b/>
                <w:color w:val="FFFFFF" w:themeColor="background1"/>
                <w:sz w:val="18"/>
                <w:szCs w:val="18"/>
              </w:rPr>
              <w:t>Typ</w:t>
            </w:r>
            <w:r w:rsidR="00EF0963">
              <w:rPr>
                <w:rFonts w:asciiTheme="minorHAnsi" w:hAnsiTheme="minorHAnsi" w:cstheme="minorHAnsi"/>
                <w:b/>
                <w:color w:val="FFFFFF" w:themeColor="background1"/>
                <w:sz w:val="18"/>
                <w:szCs w:val="18"/>
              </w:rPr>
              <w:t xml:space="preserve"> </w:t>
            </w:r>
            <w:r w:rsidRPr="00C3094C">
              <w:rPr>
                <w:rFonts w:asciiTheme="minorHAnsi" w:hAnsiTheme="minorHAnsi" w:cstheme="minorHAnsi"/>
                <w:b/>
                <w:color w:val="FFFFFF" w:themeColor="background1"/>
                <w:sz w:val="18"/>
                <w:szCs w:val="18"/>
              </w:rPr>
              <w:t>przedsięwzięcia</w:t>
            </w:r>
          </w:p>
        </w:tc>
        <w:tc>
          <w:tcPr>
            <w:tcW w:w="10489" w:type="dxa"/>
            <w:shd w:val="clear" w:color="auto" w:fill="244061" w:themeFill="accent1" w:themeFillShade="80"/>
            <w:vAlign w:val="center"/>
          </w:tcPr>
          <w:p w:rsidR="00FA6B85" w:rsidRPr="00C3094C" w:rsidRDefault="003A6389" w:rsidP="00084D4C">
            <w:pPr>
              <w:pStyle w:val="Default"/>
              <w:spacing w:line="276" w:lineRule="auto"/>
              <w:jc w:val="center"/>
              <w:rPr>
                <w:rFonts w:asciiTheme="minorHAnsi" w:hAnsiTheme="minorHAnsi" w:cstheme="minorHAnsi"/>
                <w:b/>
                <w:color w:val="FFFFFF" w:themeColor="background1"/>
                <w:sz w:val="18"/>
                <w:szCs w:val="18"/>
              </w:rPr>
            </w:pPr>
            <w:r>
              <w:rPr>
                <w:rFonts w:asciiTheme="minorHAnsi" w:hAnsiTheme="minorHAnsi" w:cstheme="minorHAnsi"/>
                <w:b/>
                <w:color w:val="FFFFFF" w:themeColor="background1"/>
                <w:sz w:val="18"/>
                <w:szCs w:val="18"/>
              </w:rPr>
              <w:t>Uzupełniające</w:t>
            </w:r>
            <w:r w:rsidR="00EF0963">
              <w:rPr>
                <w:rFonts w:asciiTheme="minorHAnsi" w:hAnsiTheme="minorHAnsi" w:cstheme="minorHAnsi"/>
                <w:b/>
                <w:color w:val="FFFFFF" w:themeColor="background1"/>
                <w:sz w:val="18"/>
                <w:szCs w:val="18"/>
              </w:rPr>
              <w:t xml:space="preserve"> </w:t>
            </w:r>
            <w:r w:rsidR="00FA6B85" w:rsidRPr="00C3094C">
              <w:rPr>
                <w:rFonts w:asciiTheme="minorHAnsi" w:hAnsiTheme="minorHAnsi" w:cstheme="minorHAnsi"/>
                <w:b/>
                <w:color w:val="FFFFFF" w:themeColor="background1"/>
                <w:sz w:val="18"/>
                <w:szCs w:val="18"/>
              </w:rPr>
              <w:t>przedsięwzięcia</w:t>
            </w:r>
            <w:r w:rsidR="00EF0963">
              <w:rPr>
                <w:rFonts w:asciiTheme="minorHAnsi" w:hAnsiTheme="minorHAnsi" w:cstheme="minorHAnsi"/>
                <w:b/>
                <w:color w:val="FFFFFF" w:themeColor="background1"/>
                <w:sz w:val="18"/>
                <w:szCs w:val="18"/>
              </w:rPr>
              <w:t xml:space="preserve"> </w:t>
            </w:r>
            <w:r w:rsidR="00FA6B85" w:rsidRPr="00C3094C">
              <w:rPr>
                <w:rFonts w:asciiTheme="minorHAnsi" w:hAnsiTheme="minorHAnsi" w:cstheme="minorHAnsi"/>
                <w:b/>
                <w:color w:val="FFFFFF" w:themeColor="background1"/>
                <w:sz w:val="18"/>
                <w:szCs w:val="18"/>
              </w:rPr>
              <w:t>rewitalizacyjne</w:t>
            </w:r>
          </w:p>
        </w:tc>
      </w:tr>
      <w:tr w:rsidR="00FA6B85" w:rsidRPr="00C3094C" w:rsidTr="00084D4C">
        <w:tc>
          <w:tcPr>
            <w:tcW w:w="2552" w:type="dxa"/>
            <w:gridSpan w:val="2"/>
          </w:tcPr>
          <w:p w:rsidR="00FA6B85" w:rsidRPr="00C3094C" w:rsidRDefault="00FA6B85" w:rsidP="00084D4C">
            <w:pPr>
              <w:pStyle w:val="Default"/>
              <w:spacing w:line="276" w:lineRule="auto"/>
              <w:jc w:val="both"/>
              <w:rPr>
                <w:rFonts w:asciiTheme="minorHAnsi" w:hAnsiTheme="minorHAnsi" w:cstheme="minorHAnsi"/>
                <w:b/>
                <w:sz w:val="16"/>
                <w:szCs w:val="16"/>
              </w:rPr>
            </w:pPr>
          </w:p>
        </w:tc>
        <w:tc>
          <w:tcPr>
            <w:tcW w:w="12757" w:type="dxa"/>
            <w:gridSpan w:val="2"/>
            <w:shd w:val="clear" w:color="auto" w:fill="244061" w:themeFill="accent1" w:themeFillShade="80"/>
          </w:tcPr>
          <w:p w:rsidR="00FA6B85" w:rsidRPr="00A2726A" w:rsidRDefault="00A2726A" w:rsidP="00A2726A">
            <w:pPr>
              <w:pStyle w:val="Default"/>
              <w:tabs>
                <w:tab w:val="left" w:pos="426"/>
              </w:tabs>
              <w:spacing w:line="360" w:lineRule="auto"/>
              <w:jc w:val="both"/>
              <w:rPr>
                <w:rFonts w:ascii="Calibri" w:hAnsi="Calibri" w:cs="Calibri"/>
                <w:color w:val="FFFFFF" w:themeColor="background1"/>
                <w:sz w:val="20"/>
                <w:szCs w:val="20"/>
                <w:lang w:val="pl-PL"/>
              </w:rPr>
            </w:pPr>
            <w:r w:rsidRPr="00A2726A">
              <w:rPr>
                <w:rFonts w:ascii="Calibri" w:hAnsi="Calibri" w:cs="Calibri"/>
                <w:b/>
                <w:color w:val="FFFFFF" w:themeColor="background1"/>
                <w:sz w:val="20"/>
                <w:szCs w:val="20"/>
                <w:lang w:val="pl-PL"/>
              </w:rPr>
              <w:t xml:space="preserve">Cel 3.      </w:t>
            </w:r>
            <w:r w:rsidRPr="00A2726A">
              <w:rPr>
                <w:rFonts w:asciiTheme="minorHAnsi" w:hAnsiTheme="minorHAnsi" w:cstheme="minorHAnsi"/>
                <w:bCs/>
                <w:i/>
                <w:color w:val="FFFFFF" w:themeColor="background1"/>
                <w:sz w:val="20"/>
                <w:szCs w:val="20"/>
                <w:lang w:val="pl-PL"/>
              </w:rPr>
              <w:t>Aktywizacja społeczno-gospodarcza i edukacyjna mieszkańców.</w:t>
            </w:r>
          </w:p>
        </w:tc>
      </w:tr>
      <w:tr w:rsidR="00FA6B85" w:rsidRPr="00C3094C" w:rsidTr="007C4AC6">
        <w:tc>
          <w:tcPr>
            <w:tcW w:w="1985" w:type="dxa"/>
          </w:tcPr>
          <w:p w:rsidR="00FA6B85" w:rsidRPr="00A2726A" w:rsidRDefault="005F4132" w:rsidP="00B27D82">
            <w:pPr>
              <w:pStyle w:val="Default"/>
              <w:spacing w:line="276" w:lineRule="auto"/>
              <w:jc w:val="center"/>
              <w:rPr>
                <w:rFonts w:asciiTheme="minorHAnsi" w:hAnsiTheme="minorHAnsi" w:cstheme="minorHAnsi"/>
                <w:sz w:val="20"/>
                <w:szCs w:val="20"/>
                <w:lang w:val="pl-PL"/>
              </w:rPr>
            </w:pPr>
            <w:r>
              <w:rPr>
                <w:rFonts w:asciiTheme="minorHAnsi" w:hAnsiTheme="minorHAnsi" w:cstheme="minorHAnsi"/>
                <w:sz w:val="20"/>
                <w:szCs w:val="20"/>
                <w:lang w:val="pl-PL"/>
              </w:rPr>
              <w:t xml:space="preserve">Miejscowość Osiecz Wielki, Kaniewo, Otmianowo </w:t>
            </w:r>
          </w:p>
        </w:tc>
        <w:tc>
          <w:tcPr>
            <w:tcW w:w="567" w:type="dxa"/>
          </w:tcPr>
          <w:p w:rsidR="00FA6B85" w:rsidRPr="00A2726A" w:rsidRDefault="00FA6B85" w:rsidP="00B27D82">
            <w:pPr>
              <w:pStyle w:val="Default"/>
              <w:spacing w:line="276" w:lineRule="auto"/>
              <w:jc w:val="center"/>
              <w:rPr>
                <w:rFonts w:asciiTheme="minorHAnsi" w:hAnsiTheme="minorHAnsi" w:cstheme="minorHAnsi"/>
                <w:sz w:val="20"/>
                <w:szCs w:val="20"/>
              </w:rPr>
            </w:pPr>
            <w:r w:rsidRPr="00A2726A">
              <w:rPr>
                <w:rFonts w:asciiTheme="minorHAnsi" w:hAnsiTheme="minorHAnsi" w:cstheme="minorHAnsi"/>
                <w:sz w:val="20"/>
                <w:szCs w:val="20"/>
              </w:rPr>
              <w:t>1.</w:t>
            </w:r>
          </w:p>
        </w:tc>
        <w:tc>
          <w:tcPr>
            <w:tcW w:w="2268" w:type="dxa"/>
            <w:vAlign w:val="center"/>
          </w:tcPr>
          <w:p w:rsidR="00FA6B85" w:rsidRPr="00A2726A" w:rsidRDefault="00C3094C" w:rsidP="007C4AC6">
            <w:pPr>
              <w:pStyle w:val="Default"/>
              <w:spacing w:line="276" w:lineRule="auto"/>
              <w:rPr>
                <w:rFonts w:asciiTheme="minorHAnsi" w:hAnsiTheme="minorHAnsi" w:cstheme="minorHAnsi"/>
                <w:sz w:val="20"/>
                <w:szCs w:val="20"/>
              </w:rPr>
            </w:pPr>
            <w:r w:rsidRPr="00A2726A">
              <w:rPr>
                <w:rFonts w:asciiTheme="minorHAnsi" w:hAnsiTheme="minorHAnsi" w:cstheme="minorHAnsi"/>
                <w:sz w:val="20"/>
                <w:szCs w:val="20"/>
              </w:rPr>
              <w:t>Społeczny</w:t>
            </w:r>
          </w:p>
        </w:tc>
        <w:tc>
          <w:tcPr>
            <w:tcW w:w="10489" w:type="dxa"/>
            <w:vAlign w:val="center"/>
          </w:tcPr>
          <w:p w:rsidR="00FA6B85" w:rsidRPr="005F5984" w:rsidRDefault="00A2726A" w:rsidP="005F4132">
            <w:pPr>
              <w:pStyle w:val="Default"/>
              <w:spacing w:line="276" w:lineRule="auto"/>
              <w:rPr>
                <w:rFonts w:asciiTheme="minorHAnsi" w:hAnsiTheme="minorHAnsi" w:cstheme="minorHAnsi"/>
                <w:sz w:val="20"/>
                <w:szCs w:val="20"/>
                <w:lang w:val="pl-PL"/>
              </w:rPr>
            </w:pPr>
            <w:r w:rsidRPr="005F5984">
              <w:rPr>
                <w:rFonts w:asciiTheme="minorHAnsi" w:hAnsiTheme="minorHAnsi" w:cstheme="minorHAnsi"/>
                <w:sz w:val="20"/>
                <w:szCs w:val="20"/>
                <w:lang w:val="pl-PL"/>
              </w:rPr>
              <w:t>Rozszerze</w:t>
            </w:r>
            <w:r w:rsidR="005F4132">
              <w:rPr>
                <w:rFonts w:asciiTheme="minorHAnsi" w:hAnsiTheme="minorHAnsi" w:cstheme="minorHAnsi"/>
                <w:sz w:val="20"/>
                <w:szCs w:val="20"/>
                <w:lang w:val="pl-PL"/>
              </w:rPr>
              <w:t xml:space="preserve">nie oferty zajęć  dla osób zagrożonych społecznym wykluczeniem w tym osób bezrobotnych , uzależnionych od opieki społecznej . Zorganizowanie zajęć rękodzieła ludowego . </w:t>
            </w:r>
          </w:p>
        </w:tc>
      </w:tr>
      <w:tr w:rsidR="002B7AC7" w:rsidRPr="00C3094C" w:rsidTr="007C4AC6">
        <w:tc>
          <w:tcPr>
            <w:tcW w:w="1985" w:type="dxa"/>
          </w:tcPr>
          <w:p w:rsidR="002B7AC7" w:rsidRDefault="005F4132"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lang w:val="pl-PL"/>
              </w:rPr>
              <w:t xml:space="preserve">Miejscowość Osiecz Wielki, Kaniewo, Otmianowo </w:t>
            </w:r>
            <w:r w:rsidR="00ED4429">
              <w:rPr>
                <w:rFonts w:asciiTheme="minorHAnsi" w:hAnsiTheme="minorHAnsi" w:cstheme="minorHAnsi"/>
                <w:sz w:val="20"/>
                <w:szCs w:val="20"/>
              </w:rPr>
              <w:t>/ świetlice</w:t>
            </w:r>
            <w:r w:rsidR="00EF0963">
              <w:rPr>
                <w:rFonts w:asciiTheme="minorHAnsi" w:hAnsiTheme="minorHAnsi" w:cstheme="minorHAnsi"/>
                <w:sz w:val="20"/>
                <w:szCs w:val="20"/>
              </w:rPr>
              <w:t xml:space="preserve"> </w:t>
            </w:r>
            <w:r w:rsidR="00ED4429">
              <w:rPr>
                <w:rFonts w:asciiTheme="minorHAnsi" w:hAnsiTheme="minorHAnsi" w:cstheme="minorHAnsi"/>
                <w:sz w:val="20"/>
                <w:szCs w:val="20"/>
              </w:rPr>
              <w:t>wiejskie /</w:t>
            </w:r>
          </w:p>
        </w:tc>
        <w:tc>
          <w:tcPr>
            <w:tcW w:w="567" w:type="dxa"/>
          </w:tcPr>
          <w:p w:rsidR="002B7AC7" w:rsidRPr="00A2726A" w:rsidRDefault="002B7AC7" w:rsidP="00B27D82">
            <w:pPr>
              <w:pStyle w:val="Default"/>
              <w:spacing w:line="276" w:lineRule="auto"/>
              <w:jc w:val="center"/>
              <w:rPr>
                <w:rFonts w:asciiTheme="minorHAnsi" w:hAnsiTheme="minorHAnsi" w:cstheme="minorHAnsi"/>
                <w:sz w:val="20"/>
                <w:szCs w:val="20"/>
              </w:rPr>
            </w:pPr>
          </w:p>
        </w:tc>
        <w:tc>
          <w:tcPr>
            <w:tcW w:w="2268" w:type="dxa"/>
            <w:vAlign w:val="center"/>
          </w:tcPr>
          <w:p w:rsidR="002B7AC7" w:rsidRPr="00483028" w:rsidRDefault="002B7AC7" w:rsidP="007C4AC6">
            <w:pPr>
              <w:pStyle w:val="Default"/>
              <w:spacing w:line="276" w:lineRule="auto"/>
              <w:rPr>
                <w:rFonts w:asciiTheme="minorHAnsi" w:hAnsiTheme="minorHAnsi" w:cstheme="minorHAnsi"/>
                <w:sz w:val="22"/>
                <w:szCs w:val="22"/>
              </w:rPr>
            </w:pPr>
            <w:r w:rsidRPr="00483028">
              <w:rPr>
                <w:rFonts w:asciiTheme="minorHAnsi" w:hAnsiTheme="minorHAnsi" w:cstheme="minorHAnsi"/>
                <w:sz w:val="22"/>
                <w:szCs w:val="22"/>
              </w:rPr>
              <w:t>Społeczny</w:t>
            </w:r>
          </w:p>
        </w:tc>
        <w:tc>
          <w:tcPr>
            <w:tcW w:w="10489" w:type="dxa"/>
            <w:vAlign w:val="center"/>
          </w:tcPr>
          <w:p w:rsidR="002B7AC7" w:rsidRPr="005F4132" w:rsidRDefault="0045698E" w:rsidP="007C4AC6">
            <w:pPr>
              <w:pStyle w:val="Default"/>
              <w:spacing w:line="276" w:lineRule="auto"/>
              <w:rPr>
                <w:rFonts w:asciiTheme="minorHAnsi" w:hAnsiTheme="minorHAnsi" w:cstheme="minorHAnsi"/>
                <w:sz w:val="20"/>
                <w:szCs w:val="20"/>
                <w:lang w:val="pl-PL"/>
              </w:rPr>
            </w:pPr>
            <w:r w:rsidRPr="005F4132">
              <w:rPr>
                <w:rFonts w:asciiTheme="minorHAnsi" w:hAnsiTheme="minorHAnsi" w:cstheme="minorHAnsi"/>
                <w:sz w:val="20"/>
                <w:szCs w:val="20"/>
                <w:lang w:val="pl-PL"/>
              </w:rPr>
              <w:t>In</w:t>
            </w:r>
            <w:r w:rsidR="00483028" w:rsidRPr="005F4132">
              <w:rPr>
                <w:rFonts w:asciiTheme="minorHAnsi" w:hAnsiTheme="minorHAnsi" w:cstheme="minorHAnsi"/>
                <w:sz w:val="20"/>
                <w:szCs w:val="20"/>
                <w:lang w:val="pl-PL"/>
              </w:rPr>
              <w:t xml:space="preserve">tegracja społeczna mieszkańców </w:t>
            </w:r>
            <w:r w:rsidRPr="005F4132">
              <w:rPr>
                <w:rFonts w:asciiTheme="minorHAnsi" w:hAnsiTheme="minorHAnsi" w:cstheme="minorHAnsi"/>
                <w:sz w:val="20"/>
                <w:szCs w:val="20"/>
                <w:lang w:val="pl-PL"/>
              </w:rPr>
              <w:t xml:space="preserve">, Aktywizacja osób zagrożonych ubóstwem lub społecznym wykluczeniem </w:t>
            </w:r>
            <w:r w:rsidR="005F4132" w:rsidRPr="005F4132">
              <w:rPr>
                <w:rFonts w:asciiTheme="minorHAnsi" w:hAnsiTheme="minorHAnsi" w:cstheme="minorHAnsi"/>
                <w:sz w:val="20"/>
                <w:szCs w:val="20"/>
                <w:lang w:val="pl-PL"/>
              </w:rPr>
              <w:t>. Zorganizowanie  spotkań /lub szkoleń w zakresie podniesienia kwalifikacji  zawodowych  .</w:t>
            </w:r>
          </w:p>
        </w:tc>
      </w:tr>
      <w:tr w:rsidR="00FA6B85" w:rsidRPr="00C3094C" w:rsidTr="007C4AC6">
        <w:tc>
          <w:tcPr>
            <w:tcW w:w="2552" w:type="dxa"/>
            <w:gridSpan w:val="2"/>
          </w:tcPr>
          <w:p w:rsidR="00FA6B85" w:rsidRPr="00A2726A" w:rsidRDefault="00FA6B85" w:rsidP="00B27D82">
            <w:pPr>
              <w:pStyle w:val="Default"/>
              <w:spacing w:line="276" w:lineRule="auto"/>
              <w:jc w:val="center"/>
              <w:rPr>
                <w:rFonts w:asciiTheme="minorHAnsi" w:hAnsiTheme="minorHAnsi" w:cstheme="minorHAnsi"/>
                <w:b/>
                <w:sz w:val="20"/>
                <w:szCs w:val="20"/>
                <w:lang w:val="pl-PL"/>
              </w:rPr>
            </w:pPr>
          </w:p>
        </w:tc>
        <w:tc>
          <w:tcPr>
            <w:tcW w:w="12757" w:type="dxa"/>
            <w:gridSpan w:val="2"/>
            <w:shd w:val="clear" w:color="auto" w:fill="244061" w:themeFill="accent1" w:themeFillShade="80"/>
            <w:vAlign w:val="center"/>
          </w:tcPr>
          <w:p w:rsidR="00FA6B85" w:rsidRPr="00A2726A" w:rsidRDefault="00AC3610" w:rsidP="007C4AC6">
            <w:pPr>
              <w:tabs>
                <w:tab w:val="left" w:pos="426"/>
              </w:tabs>
              <w:autoSpaceDE w:val="0"/>
              <w:autoSpaceDN w:val="0"/>
              <w:adjustRightInd w:val="0"/>
              <w:spacing w:line="360" w:lineRule="auto"/>
              <w:rPr>
                <w:rFonts w:asciiTheme="minorHAnsi" w:hAnsiTheme="minorHAnsi" w:cstheme="minorHAnsi"/>
                <w:bCs/>
                <w:i/>
                <w:lang w:val="pl-PL"/>
              </w:rPr>
            </w:pPr>
            <w:r w:rsidRPr="004041FD">
              <w:rPr>
                <w:rFonts w:asciiTheme="minorHAnsi" w:hAnsiTheme="minorHAnsi" w:cstheme="minorHAnsi"/>
                <w:b/>
                <w:color w:val="FFFFFF" w:themeColor="background1"/>
                <w:lang w:val="pl-PL"/>
              </w:rPr>
              <w:t xml:space="preserve">Cel </w:t>
            </w:r>
            <w:r w:rsidR="004041FD" w:rsidRPr="004041FD">
              <w:rPr>
                <w:rFonts w:asciiTheme="minorHAnsi" w:hAnsiTheme="minorHAnsi" w:cstheme="minorHAnsi"/>
                <w:b/>
                <w:color w:val="FFFFFF" w:themeColor="background1"/>
                <w:lang w:val="pl-PL"/>
              </w:rPr>
              <w:t>2.</w:t>
            </w:r>
            <w:r w:rsidR="0033308A" w:rsidRPr="00A2726A">
              <w:rPr>
                <w:rFonts w:asciiTheme="minorHAnsi" w:hAnsiTheme="minorHAnsi" w:cstheme="minorHAnsi"/>
                <w:i/>
                <w:lang w:val="pl-PL"/>
              </w:rPr>
              <w:t xml:space="preserve">Rozwój i zagospodarowanie </w:t>
            </w:r>
            <w:r w:rsidR="0033308A" w:rsidRPr="00A2726A">
              <w:rPr>
                <w:rFonts w:asciiTheme="minorHAnsi" w:hAnsiTheme="minorHAnsi" w:cstheme="minorHAnsi"/>
                <w:bCs/>
                <w:i/>
                <w:lang w:val="pl-PL"/>
              </w:rPr>
              <w:t>przestrzeni gminnej i infrastruktury dla rozwoju społecznego.</w:t>
            </w:r>
          </w:p>
        </w:tc>
      </w:tr>
      <w:tr w:rsidR="00AC3610" w:rsidRPr="00C3094C" w:rsidTr="005F4132">
        <w:trPr>
          <w:trHeight w:val="557"/>
        </w:trPr>
        <w:tc>
          <w:tcPr>
            <w:tcW w:w="1985" w:type="dxa"/>
          </w:tcPr>
          <w:p w:rsidR="0033308A" w:rsidRPr="00A2726A" w:rsidRDefault="005F4132" w:rsidP="00B27D82">
            <w:pPr>
              <w:pStyle w:val="Default"/>
              <w:spacing w:line="276" w:lineRule="auto"/>
              <w:jc w:val="center"/>
              <w:rPr>
                <w:rFonts w:asciiTheme="minorHAnsi" w:hAnsiTheme="minorHAnsi" w:cstheme="minorHAnsi"/>
                <w:sz w:val="20"/>
                <w:szCs w:val="20"/>
                <w:lang w:val="pl-PL"/>
              </w:rPr>
            </w:pPr>
            <w:r>
              <w:rPr>
                <w:rFonts w:asciiTheme="minorHAnsi" w:hAnsiTheme="minorHAnsi" w:cstheme="minorHAnsi"/>
                <w:sz w:val="20"/>
                <w:szCs w:val="20"/>
                <w:lang w:val="pl-PL"/>
              </w:rPr>
              <w:t>Miejscowość Osiecz Wielki, Kaniewo, Otmianowo</w:t>
            </w:r>
          </w:p>
        </w:tc>
        <w:tc>
          <w:tcPr>
            <w:tcW w:w="567" w:type="dxa"/>
          </w:tcPr>
          <w:p w:rsidR="00AC3610" w:rsidRPr="00A2726A" w:rsidRDefault="00AC3610" w:rsidP="00B27D82">
            <w:pPr>
              <w:pStyle w:val="Default"/>
              <w:spacing w:line="276" w:lineRule="auto"/>
              <w:jc w:val="center"/>
              <w:rPr>
                <w:rFonts w:asciiTheme="minorHAnsi" w:hAnsiTheme="minorHAnsi" w:cstheme="minorHAnsi"/>
                <w:sz w:val="20"/>
                <w:szCs w:val="20"/>
              </w:rPr>
            </w:pPr>
            <w:r w:rsidRPr="00A2726A">
              <w:rPr>
                <w:rFonts w:asciiTheme="minorHAnsi" w:hAnsiTheme="minorHAnsi" w:cstheme="minorHAnsi"/>
                <w:sz w:val="20"/>
                <w:szCs w:val="20"/>
              </w:rPr>
              <w:t>2.</w:t>
            </w:r>
          </w:p>
        </w:tc>
        <w:tc>
          <w:tcPr>
            <w:tcW w:w="2268" w:type="dxa"/>
            <w:vAlign w:val="center"/>
          </w:tcPr>
          <w:p w:rsidR="00AC3610" w:rsidRPr="00A2726A" w:rsidRDefault="00AC3610" w:rsidP="007C4AC6">
            <w:pPr>
              <w:pStyle w:val="Default"/>
              <w:rPr>
                <w:rFonts w:asciiTheme="minorHAnsi" w:hAnsiTheme="minorHAnsi" w:cstheme="minorHAnsi"/>
                <w:sz w:val="20"/>
                <w:szCs w:val="20"/>
              </w:rPr>
            </w:pPr>
            <w:r w:rsidRPr="00A2726A">
              <w:rPr>
                <w:rFonts w:asciiTheme="minorHAnsi" w:hAnsiTheme="minorHAnsi" w:cstheme="minorHAnsi"/>
                <w:sz w:val="20"/>
                <w:szCs w:val="20"/>
              </w:rPr>
              <w:t>Infrastrukturalno</w:t>
            </w:r>
            <w:r w:rsidR="002E55F3" w:rsidRPr="00A2726A">
              <w:rPr>
                <w:rFonts w:asciiTheme="minorHAnsi" w:hAnsiTheme="minorHAnsi" w:cstheme="minorHAnsi"/>
                <w:sz w:val="20"/>
                <w:szCs w:val="20"/>
              </w:rPr>
              <w:br/>
            </w:r>
            <w:r w:rsidRPr="00A2726A">
              <w:rPr>
                <w:rFonts w:asciiTheme="minorHAnsi" w:hAnsiTheme="minorHAnsi" w:cstheme="minorHAnsi"/>
                <w:sz w:val="20"/>
                <w:szCs w:val="20"/>
              </w:rPr>
              <w:t>-przestrzenny</w:t>
            </w:r>
          </w:p>
        </w:tc>
        <w:tc>
          <w:tcPr>
            <w:tcW w:w="10489" w:type="dxa"/>
            <w:vAlign w:val="center"/>
          </w:tcPr>
          <w:p w:rsidR="00AC3610" w:rsidRPr="00A2726A" w:rsidRDefault="0033308A" w:rsidP="007C4AC6">
            <w:pPr>
              <w:pStyle w:val="Default"/>
              <w:spacing w:line="276" w:lineRule="auto"/>
              <w:rPr>
                <w:rFonts w:asciiTheme="minorHAnsi" w:hAnsiTheme="minorHAnsi" w:cstheme="minorHAnsi"/>
                <w:sz w:val="20"/>
                <w:szCs w:val="20"/>
                <w:lang w:val="pl-PL"/>
              </w:rPr>
            </w:pPr>
            <w:r w:rsidRPr="00A2726A">
              <w:rPr>
                <w:rFonts w:asciiTheme="minorHAnsi" w:eastAsia="Times New Roman" w:hAnsiTheme="minorHAnsi" w:cstheme="minorHAnsi"/>
                <w:sz w:val="20"/>
                <w:szCs w:val="20"/>
                <w:lang w:val="pl-PL"/>
              </w:rPr>
              <w:t xml:space="preserve">Rewitalizacja miejscowości </w:t>
            </w:r>
            <w:r w:rsidR="0045698E">
              <w:rPr>
                <w:rFonts w:asciiTheme="minorHAnsi" w:eastAsia="Times New Roman" w:hAnsiTheme="minorHAnsi" w:cstheme="minorHAnsi"/>
                <w:sz w:val="20"/>
                <w:szCs w:val="20"/>
                <w:lang w:val="pl-PL"/>
              </w:rPr>
              <w:t xml:space="preserve">/ modernizacja i doposażenie świetlic wiejskich/ </w:t>
            </w:r>
          </w:p>
        </w:tc>
      </w:tr>
      <w:tr w:rsidR="005F4132" w:rsidRPr="00C3094C" w:rsidTr="00051AA4">
        <w:trPr>
          <w:trHeight w:val="557"/>
        </w:trPr>
        <w:tc>
          <w:tcPr>
            <w:tcW w:w="1985" w:type="dxa"/>
          </w:tcPr>
          <w:p w:rsidR="005F4132" w:rsidRDefault="00051AA4"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Miejscowość</w:t>
            </w:r>
            <w:r w:rsidR="00EF0963">
              <w:rPr>
                <w:rFonts w:asciiTheme="minorHAnsi" w:hAnsiTheme="minorHAnsi" w:cstheme="minorHAnsi"/>
                <w:sz w:val="20"/>
                <w:szCs w:val="20"/>
              </w:rPr>
              <w:t xml:space="preserve"> </w:t>
            </w:r>
            <w:r>
              <w:rPr>
                <w:rFonts w:asciiTheme="minorHAnsi" w:hAnsiTheme="minorHAnsi" w:cstheme="minorHAnsi"/>
                <w:sz w:val="20"/>
                <w:szCs w:val="20"/>
              </w:rPr>
              <w:t>Kaniewo, O</w:t>
            </w:r>
            <w:r w:rsidR="005F4132">
              <w:rPr>
                <w:rFonts w:asciiTheme="minorHAnsi" w:hAnsiTheme="minorHAnsi" w:cstheme="minorHAnsi"/>
                <w:sz w:val="20"/>
                <w:szCs w:val="20"/>
              </w:rPr>
              <w:t>sieczWielki, Otmianowo</w:t>
            </w:r>
          </w:p>
        </w:tc>
        <w:tc>
          <w:tcPr>
            <w:tcW w:w="567" w:type="dxa"/>
          </w:tcPr>
          <w:p w:rsidR="005F4132" w:rsidRPr="00A2726A" w:rsidRDefault="005F4132"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3</w:t>
            </w:r>
          </w:p>
        </w:tc>
        <w:tc>
          <w:tcPr>
            <w:tcW w:w="2268" w:type="dxa"/>
            <w:vAlign w:val="center"/>
          </w:tcPr>
          <w:p w:rsidR="005F4132" w:rsidRPr="00A2726A" w:rsidRDefault="005F4132" w:rsidP="007C4AC6">
            <w:pPr>
              <w:pStyle w:val="Default"/>
              <w:rPr>
                <w:rFonts w:asciiTheme="minorHAnsi" w:hAnsiTheme="minorHAnsi" w:cstheme="minorHAnsi"/>
                <w:sz w:val="20"/>
                <w:szCs w:val="20"/>
              </w:rPr>
            </w:pPr>
            <w:r w:rsidRPr="00A2726A">
              <w:rPr>
                <w:rFonts w:asciiTheme="minorHAnsi" w:hAnsiTheme="minorHAnsi" w:cstheme="minorHAnsi"/>
                <w:sz w:val="20"/>
                <w:szCs w:val="20"/>
              </w:rPr>
              <w:t>Infrastrukturalno</w:t>
            </w:r>
            <w:r w:rsidRPr="00A2726A">
              <w:rPr>
                <w:rFonts w:asciiTheme="minorHAnsi" w:hAnsiTheme="minorHAnsi" w:cstheme="minorHAnsi"/>
                <w:sz w:val="20"/>
                <w:szCs w:val="20"/>
              </w:rPr>
              <w:br/>
              <w:t>-przestrzenny</w:t>
            </w:r>
          </w:p>
        </w:tc>
        <w:tc>
          <w:tcPr>
            <w:tcW w:w="10489" w:type="dxa"/>
            <w:vAlign w:val="center"/>
          </w:tcPr>
          <w:p w:rsidR="005F4132" w:rsidRPr="00A2726A" w:rsidRDefault="005F4132" w:rsidP="007C4AC6">
            <w:pPr>
              <w:pStyle w:val="Default"/>
              <w:spacing w:line="276"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Budowa</w:t>
            </w:r>
            <w:r w:rsidR="00EF0963">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placu</w:t>
            </w:r>
            <w:r w:rsidR="00EF0963">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zabaw</w:t>
            </w:r>
          </w:p>
        </w:tc>
      </w:tr>
      <w:tr w:rsidR="00051AA4" w:rsidRPr="00C3094C" w:rsidTr="007C4AC6">
        <w:trPr>
          <w:trHeight w:val="557"/>
        </w:trPr>
        <w:tc>
          <w:tcPr>
            <w:tcW w:w="1985" w:type="dxa"/>
          </w:tcPr>
          <w:p w:rsidR="00051AA4" w:rsidRDefault="00051AA4" w:rsidP="00051AA4">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Miejscowoś</w:t>
            </w:r>
            <w:r w:rsidR="00EF0963">
              <w:rPr>
                <w:rFonts w:asciiTheme="minorHAnsi" w:hAnsiTheme="minorHAnsi" w:cstheme="minorHAnsi"/>
                <w:sz w:val="20"/>
                <w:szCs w:val="20"/>
              </w:rPr>
              <w:t xml:space="preserve"> </w:t>
            </w:r>
            <w:r>
              <w:rPr>
                <w:rFonts w:asciiTheme="minorHAnsi" w:hAnsiTheme="minorHAnsi" w:cstheme="minorHAnsi"/>
                <w:sz w:val="20"/>
                <w:szCs w:val="20"/>
              </w:rPr>
              <w:t xml:space="preserve">ćOsieczWielki, </w:t>
            </w:r>
          </w:p>
        </w:tc>
        <w:tc>
          <w:tcPr>
            <w:tcW w:w="567" w:type="dxa"/>
          </w:tcPr>
          <w:p w:rsidR="00051AA4" w:rsidRDefault="00051AA4"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4</w:t>
            </w:r>
          </w:p>
        </w:tc>
        <w:tc>
          <w:tcPr>
            <w:tcW w:w="2268" w:type="dxa"/>
            <w:tcBorders>
              <w:bottom w:val="single" w:sz="4" w:space="0" w:color="auto"/>
            </w:tcBorders>
            <w:vAlign w:val="center"/>
          </w:tcPr>
          <w:p w:rsidR="00051AA4" w:rsidRPr="00A2726A" w:rsidRDefault="00051AA4" w:rsidP="007C4AC6">
            <w:pPr>
              <w:pStyle w:val="Default"/>
              <w:rPr>
                <w:rFonts w:asciiTheme="minorHAnsi" w:hAnsiTheme="minorHAnsi" w:cstheme="minorHAnsi"/>
                <w:sz w:val="20"/>
                <w:szCs w:val="20"/>
              </w:rPr>
            </w:pPr>
            <w:r w:rsidRPr="00A2726A">
              <w:rPr>
                <w:rFonts w:asciiTheme="minorHAnsi" w:hAnsiTheme="minorHAnsi" w:cstheme="minorHAnsi"/>
                <w:sz w:val="20"/>
                <w:szCs w:val="20"/>
              </w:rPr>
              <w:t>Infrastrukturalno</w:t>
            </w:r>
            <w:r w:rsidRPr="00A2726A">
              <w:rPr>
                <w:rFonts w:asciiTheme="minorHAnsi" w:hAnsiTheme="minorHAnsi" w:cstheme="minorHAnsi"/>
                <w:sz w:val="20"/>
                <w:szCs w:val="20"/>
              </w:rPr>
              <w:br/>
              <w:t>-przestrzenny</w:t>
            </w:r>
          </w:p>
        </w:tc>
        <w:tc>
          <w:tcPr>
            <w:tcW w:w="10489" w:type="dxa"/>
            <w:tcBorders>
              <w:bottom w:val="single" w:sz="4" w:space="0" w:color="auto"/>
            </w:tcBorders>
            <w:vAlign w:val="center"/>
          </w:tcPr>
          <w:p w:rsidR="00051AA4" w:rsidRDefault="00051AA4" w:rsidP="007C4AC6">
            <w:pPr>
              <w:pStyle w:val="Default"/>
              <w:spacing w:line="276"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Rewitalizacja</w:t>
            </w:r>
            <w:r w:rsidR="00EF0963">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parku</w:t>
            </w:r>
          </w:p>
        </w:tc>
      </w:tr>
    </w:tbl>
    <w:p w:rsidR="000A1D0F" w:rsidRDefault="004829BA" w:rsidP="00FA6B85">
      <w:pPr>
        <w:pStyle w:val="Default"/>
        <w:jc w:val="both"/>
        <w:rPr>
          <w:rFonts w:asciiTheme="minorHAnsi" w:hAnsiTheme="minorHAnsi" w:cstheme="minorHAnsi"/>
          <w:i/>
          <w:iCs/>
          <w:sz w:val="20"/>
          <w:szCs w:val="20"/>
        </w:rPr>
      </w:pPr>
      <w:r w:rsidRPr="001F580B">
        <w:rPr>
          <w:rFonts w:asciiTheme="minorHAnsi" w:hAnsiTheme="minorHAnsi" w:cstheme="minorHAnsi"/>
          <w:sz w:val="20"/>
          <w:szCs w:val="20"/>
        </w:rPr>
        <w:t xml:space="preserve">Źródło danych: </w:t>
      </w:r>
      <w:r>
        <w:rPr>
          <w:rFonts w:asciiTheme="minorHAnsi" w:hAnsiTheme="minorHAnsi" w:cstheme="minorHAnsi"/>
          <w:i/>
          <w:iCs/>
          <w:sz w:val="20"/>
          <w:szCs w:val="20"/>
        </w:rPr>
        <w:t>dane</w:t>
      </w:r>
      <w:r w:rsidRPr="001F580B">
        <w:rPr>
          <w:rFonts w:asciiTheme="minorHAnsi" w:hAnsiTheme="minorHAnsi" w:cstheme="minorHAnsi"/>
          <w:i/>
          <w:iCs/>
          <w:sz w:val="20"/>
          <w:szCs w:val="20"/>
        </w:rPr>
        <w:t xml:space="preserve"> Urzędu Gminy</w:t>
      </w:r>
      <w:r>
        <w:rPr>
          <w:rFonts w:asciiTheme="minorHAnsi" w:hAnsiTheme="minorHAnsi" w:cstheme="minorHAnsi"/>
          <w:i/>
          <w:iCs/>
          <w:sz w:val="20"/>
          <w:szCs w:val="20"/>
        </w:rPr>
        <w:t xml:space="preserve"> Boniewo</w:t>
      </w:r>
    </w:p>
    <w:p w:rsidR="00426C0D" w:rsidRPr="00426C0D" w:rsidRDefault="00426C0D" w:rsidP="00FA6B85">
      <w:pPr>
        <w:pStyle w:val="Default"/>
        <w:jc w:val="both"/>
        <w:rPr>
          <w:rFonts w:asciiTheme="minorHAnsi" w:hAnsiTheme="minorHAnsi" w:cstheme="minorHAnsi"/>
          <w:i/>
          <w:iCs/>
          <w:sz w:val="20"/>
          <w:szCs w:val="20"/>
        </w:rPr>
      </w:pPr>
    </w:p>
    <w:p w:rsidR="000A1D0F" w:rsidRDefault="000A1D0F" w:rsidP="00FA6B85">
      <w:pPr>
        <w:pStyle w:val="Default"/>
        <w:jc w:val="both"/>
        <w:rPr>
          <w:rFonts w:asciiTheme="minorHAnsi" w:hAnsiTheme="minorHAnsi" w:cstheme="minorHAnsi"/>
          <w:b/>
          <w:sz w:val="22"/>
          <w:szCs w:val="22"/>
        </w:rPr>
      </w:pPr>
    </w:p>
    <w:p w:rsidR="000357E5" w:rsidRDefault="000357E5" w:rsidP="00FA6B85">
      <w:pPr>
        <w:pStyle w:val="Default"/>
        <w:jc w:val="both"/>
        <w:rPr>
          <w:rFonts w:asciiTheme="minorHAnsi" w:hAnsiTheme="minorHAnsi" w:cstheme="minorHAnsi"/>
          <w:b/>
          <w:sz w:val="22"/>
          <w:szCs w:val="22"/>
        </w:rPr>
      </w:pPr>
    </w:p>
    <w:p w:rsidR="000357E5" w:rsidRDefault="000357E5" w:rsidP="00FA6B85">
      <w:pPr>
        <w:pStyle w:val="Default"/>
        <w:jc w:val="both"/>
        <w:rPr>
          <w:rFonts w:asciiTheme="minorHAnsi" w:hAnsiTheme="minorHAnsi" w:cstheme="minorHAnsi"/>
          <w:b/>
          <w:sz w:val="22"/>
          <w:szCs w:val="22"/>
        </w:rPr>
      </w:pPr>
    </w:p>
    <w:p w:rsidR="000357E5" w:rsidRDefault="000357E5" w:rsidP="00FA6B85">
      <w:pPr>
        <w:pStyle w:val="Default"/>
        <w:jc w:val="both"/>
        <w:rPr>
          <w:rFonts w:asciiTheme="minorHAnsi" w:hAnsiTheme="minorHAnsi" w:cstheme="minorHAnsi"/>
          <w:b/>
          <w:sz w:val="22"/>
          <w:szCs w:val="22"/>
        </w:rPr>
      </w:pPr>
    </w:p>
    <w:p w:rsidR="000357E5" w:rsidRDefault="000357E5" w:rsidP="00FA6B85">
      <w:pPr>
        <w:pStyle w:val="Default"/>
        <w:jc w:val="both"/>
        <w:rPr>
          <w:rFonts w:asciiTheme="minorHAnsi" w:hAnsiTheme="minorHAnsi" w:cstheme="minorHAnsi"/>
          <w:b/>
          <w:sz w:val="22"/>
          <w:szCs w:val="22"/>
        </w:rPr>
      </w:pPr>
    </w:p>
    <w:p w:rsidR="000357E5" w:rsidRDefault="000357E5" w:rsidP="00FA6B85">
      <w:pPr>
        <w:pStyle w:val="Default"/>
        <w:jc w:val="both"/>
        <w:rPr>
          <w:rFonts w:asciiTheme="minorHAnsi" w:hAnsiTheme="minorHAnsi" w:cstheme="minorHAnsi"/>
          <w:b/>
          <w:sz w:val="22"/>
          <w:szCs w:val="22"/>
        </w:rPr>
      </w:pPr>
    </w:p>
    <w:p w:rsidR="00EF0963" w:rsidRDefault="00EF0963" w:rsidP="00FA6B85">
      <w:pPr>
        <w:pStyle w:val="Default"/>
        <w:jc w:val="both"/>
        <w:rPr>
          <w:rFonts w:asciiTheme="minorHAnsi" w:hAnsiTheme="minorHAnsi" w:cstheme="minorHAnsi"/>
          <w:b/>
          <w:sz w:val="22"/>
          <w:szCs w:val="22"/>
        </w:rPr>
      </w:pPr>
    </w:p>
    <w:p w:rsidR="00FA6B85" w:rsidRPr="00BF13C6" w:rsidRDefault="00FA6B85" w:rsidP="00FA6B85">
      <w:pPr>
        <w:pStyle w:val="Default"/>
        <w:jc w:val="both"/>
        <w:rPr>
          <w:rFonts w:asciiTheme="minorHAnsi" w:hAnsiTheme="minorHAnsi" w:cstheme="minorHAnsi"/>
          <w:b/>
          <w:sz w:val="22"/>
          <w:szCs w:val="22"/>
        </w:rPr>
      </w:pPr>
      <w:r w:rsidRPr="00BF13C6">
        <w:rPr>
          <w:rFonts w:asciiTheme="minorHAnsi" w:hAnsiTheme="minorHAnsi" w:cstheme="minorHAnsi"/>
          <w:b/>
          <w:sz w:val="22"/>
          <w:szCs w:val="22"/>
        </w:rPr>
        <w:t xml:space="preserve">Tabela </w:t>
      </w:r>
      <w:r w:rsidR="00FF77D8">
        <w:rPr>
          <w:rFonts w:asciiTheme="minorHAnsi" w:hAnsiTheme="minorHAnsi" w:cstheme="minorHAnsi"/>
          <w:b/>
          <w:sz w:val="22"/>
          <w:szCs w:val="22"/>
        </w:rPr>
        <w:t>18</w:t>
      </w:r>
      <w:r w:rsidRPr="00BF13C6">
        <w:rPr>
          <w:rFonts w:asciiTheme="minorHAnsi" w:hAnsiTheme="minorHAnsi" w:cstheme="minorHAnsi"/>
          <w:b/>
          <w:sz w:val="22"/>
          <w:szCs w:val="22"/>
        </w:rPr>
        <w:t>.  Uzupełniające przedsięwzięcia rewitalizacyjne</w:t>
      </w:r>
      <w:r w:rsidR="00C3094C" w:rsidRPr="00BF13C6">
        <w:rPr>
          <w:rFonts w:asciiTheme="minorHAnsi" w:hAnsiTheme="minorHAnsi" w:cstheme="minorHAnsi"/>
          <w:b/>
          <w:sz w:val="22"/>
          <w:szCs w:val="22"/>
        </w:rPr>
        <w:t xml:space="preserve"> Gmina </w:t>
      </w:r>
      <w:r w:rsidR="00A21210">
        <w:rPr>
          <w:rFonts w:asciiTheme="minorHAnsi" w:hAnsiTheme="minorHAnsi" w:cstheme="minorHAnsi"/>
          <w:b/>
          <w:sz w:val="22"/>
          <w:szCs w:val="22"/>
        </w:rPr>
        <w:t>Boniewo</w:t>
      </w:r>
      <w:r w:rsidRPr="00BF13C6">
        <w:rPr>
          <w:rFonts w:asciiTheme="minorHAnsi" w:hAnsiTheme="minorHAnsi" w:cstheme="minorHAnsi"/>
          <w:b/>
          <w:sz w:val="22"/>
          <w:szCs w:val="22"/>
        </w:rPr>
        <w:t xml:space="preserve"> – harmonogram i szacunkowe ramy finansowe.  </w:t>
      </w:r>
    </w:p>
    <w:p w:rsidR="00FA6B85" w:rsidRDefault="00FA6B85" w:rsidP="00FA6B85">
      <w:pPr>
        <w:pStyle w:val="Default"/>
        <w:jc w:val="both"/>
        <w:rPr>
          <w:rFonts w:asciiTheme="minorHAnsi" w:hAnsiTheme="minorHAnsi" w:cstheme="minorHAnsi"/>
          <w:b/>
          <w:sz w:val="20"/>
          <w:szCs w:val="20"/>
        </w:rPr>
      </w:pPr>
    </w:p>
    <w:tbl>
      <w:tblPr>
        <w:tblStyle w:val="Tabela-Siatka"/>
        <w:tblW w:w="15309" w:type="dxa"/>
        <w:tblInd w:w="-459" w:type="dxa"/>
        <w:tblLook w:val="04A0"/>
      </w:tblPr>
      <w:tblGrid>
        <w:gridCol w:w="1523"/>
        <w:gridCol w:w="484"/>
        <w:gridCol w:w="1728"/>
        <w:gridCol w:w="3569"/>
        <w:gridCol w:w="2811"/>
        <w:gridCol w:w="1281"/>
        <w:gridCol w:w="931"/>
        <w:gridCol w:w="1380"/>
        <w:gridCol w:w="1602"/>
      </w:tblGrid>
      <w:tr w:rsidR="00FA6B85" w:rsidTr="00555410">
        <w:tc>
          <w:tcPr>
            <w:tcW w:w="1523"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Obszar (nr/nazwa)</w:t>
            </w:r>
          </w:p>
        </w:tc>
        <w:tc>
          <w:tcPr>
            <w:tcW w:w="484"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Lp.</w:t>
            </w:r>
          </w:p>
        </w:tc>
        <w:tc>
          <w:tcPr>
            <w:tcW w:w="1728"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Typ</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przedsięwzięcia</w:t>
            </w:r>
          </w:p>
        </w:tc>
        <w:tc>
          <w:tcPr>
            <w:tcW w:w="3569"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Uzupełniające</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przedsięwzięcia</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rewitalizacyjne</w:t>
            </w:r>
          </w:p>
        </w:tc>
        <w:tc>
          <w:tcPr>
            <w:tcW w:w="2811" w:type="dxa"/>
            <w:vMerge w:val="restart"/>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Szacowana</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wartość</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przedsięwzięcia</w:t>
            </w:r>
          </w:p>
        </w:tc>
        <w:tc>
          <w:tcPr>
            <w:tcW w:w="5194" w:type="dxa"/>
            <w:gridSpan w:val="4"/>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Źródła</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finansowania</w:t>
            </w:r>
          </w:p>
        </w:tc>
      </w:tr>
      <w:tr w:rsidR="00FA6B85" w:rsidTr="00555410">
        <w:tc>
          <w:tcPr>
            <w:tcW w:w="1523"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484"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1728"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3569"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2811"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3592" w:type="dxa"/>
            <w:gridSpan w:val="3"/>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Środki</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publiczne</w:t>
            </w:r>
          </w:p>
        </w:tc>
        <w:tc>
          <w:tcPr>
            <w:tcW w:w="1602" w:type="dxa"/>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Środkip</w:t>
            </w:r>
            <w:r w:rsidR="00235404">
              <w:rPr>
                <w:rFonts w:asciiTheme="minorHAnsi" w:hAnsiTheme="minorHAnsi" w:cstheme="minorHAnsi"/>
                <w:b/>
                <w:color w:val="FFFFFF" w:themeColor="background1"/>
                <w:sz w:val="18"/>
                <w:szCs w:val="18"/>
              </w:rPr>
              <w:t xml:space="preserve"> </w:t>
            </w:r>
            <w:r w:rsidRPr="00755B9C">
              <w:rPr>
                <w:rFonts w:asciiTheme="minorHAnsi" w:hAnsiTheme="minorHAnsi" w:cstheme="minorHAnsi"/>
                <w:b/>
                <w:color w:val="FFFFFF" w:themeColor="background1"/>
                <w:sz w:val="18"/>
                <w:szCs w:val="18"/>
              </w:rPr>
              <w:t>rywatne</w:t>
            </w:r>
          </w:p>
        </w:tc>
      </w:tr>
      <w:tr w:rsidR="00FA6B85" w:rsidTr="00555410">
        <w:tc>
          <w:tcPr>
            <w:tcW w:w="1523"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484"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1728"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3569"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2811"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1281" w:type="dxa"/>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EFRR</w:t>
            </w:r>
          </w:p>
        </w:tc>
        <w:tc>
          <w:tcPr>
            <w:tcW w:w="931" w:type="dxa"/>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EFS</w:t>
            </w:r>
          </w:p>
        </w:tc>
        <w:tc>
          <w:tcPr>
            <w:tcW w:w="1380" w:type="dxa"/>
            <w:shd w:val="clear" w:color="auto" w:fill="244061" w:themeFill="accent1" w:themeFillShade="80"/>
            <w:vAlign w:val="center"/>
          </w:tcPr>
          <w:p w:rsidR="00FA6B85" w:rsidRPr="00FA6B85" w:rsidRDefault="00FA6B85" w:rsidP="00084D4C">
            <w:pPr>
              <w:pStyle w:val="Default"/>
              <w:jc w:val="center"/>
              <w:rPr>
                <w:rFonts w:asciiTheme="minorHAnsi" w:hAnsiTheme="minorHAnsi" w:cstheme="minorHAnsi"/>
                <w:b/>
                <w:color w:val="FFFFFF" w:themeColor="background1"/>
                <w:sz w:val="18"/>
                <w:szCs w:val="18"/>
                <w:lang w:val="pl-PL"/>
              </w:rPr>
            </w:pPr>
            <w:r w:rsidRPr="00FA6B85">
              <w:rPr>
                <w:rFonts w:asciiTheme="minorHAnsi" w:hAnsiTheme="minorHAnsi" w:cstheme="minorHAnsi"/>
                <w:b/>
                <w:color w:val="FFFFFF" w:themeColor="background1"/>
                <w:sz w:val="18"/>
                <w:szCs w:val="18"/>
                <w:lang w:val="pl-PL"/>
              </w:rPr>
              <w:t>Inne w tym budżet JST</w:t>
            </w:r>
          </w:p>
        </w:tc>
        <w:tc>
          <w:tcPr>
            <w:tcW w:w="1602" w:type="dxa"/>
            <w:shd w:val="clear" w:color="auto" w:fill="244061" w:themeFill="accent1" w:themeFillShade="80"/>
            <w:vAlign w:val="center"/>
          </w:tcPr>
          <w:p w:rsidR="00FA6B85" w:rsidRPr="00FA6B85" w:rsidRDefault="00FA6B85" w:rsidP="00084D4C">
            <w:pPr>
              <w:pStyle w:val="Default"/>
              <w:jc w:val="center"/>
              <w:rPr>
                <w:rFonts w:asciiTheme="minorHAnsi" w:hAnsiTheme="minorHAnsi" w:cstheme="minorHAnsi"/>
                <w:b/>
                <w:color w:val="FFFFFF" w:themeColor="background1"/>
                <w:sz w:val="18"/>
                <w:szCs w:val="18"/>
                <w:lang w:val="pl-PL"/>
              </w:rPr>
            </w:pPr>
          </w:p>
        </w:tc>
      </w:tr>
      <w:tr w:rsidR="00FA6B85" w:rsidTr="00555410">
        <w:tc>
          <w:tcPr>
            <w:tcW w:w="1523" w:type="dxa"/>
            <w:vAlign w:val="center"/>
          </w:tcPr>
          <w:p w:rsidR="00FA6B85" w:rsidRPr="007442DA" w:rsidRDefault="005F4132" w:rsidP="00B27D82">
            <w:pPr>
              <w:pStyle w:val="Default"/>
              <w:spacing w:line="276" w:lineRule="auto"/>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Miejscowość Osiecz Wielki, Kaniewo, Otmianowo</w:t>
            </w:r>
          </w:p>
        </w:tc>
        <w:tc>
          <w:tcPr>
            <w:tcW w:w="484" w:type="dxa"/>
            <w:vAlign w:val="center"/>
          </w:tcPr>
          <w:p w:rsidR="00FA6B85" w:rsidRPr="007442DA" w:rsidRDefault="00FA6B85" w:rsidP="00B27D82">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1.</w:t>
            </w:r>
          </w:p>
        </w:tc>
        <w:tc>
          <w:tcPr>
            <w:tcW w:w="1728" w:type="dxa"/>
            <w:vAlign w:val="center"/>
          </w:tcPr>
          <w:p w:rsidR="00FA6B85" w:rsidRPr="007442DA" w:rsidRDefault="00FC697C" w:rsidP="00084D4C">
            <w:pPr>
              <w:pStyle w:val="Default"/>
              <w:spacing w:line="276" w:lineRule="auto"/>
              <w:rPr>
                <w:rFonts w:asciiTheme="minorHAnsi" w:hAnsiTheme="minorHAnsi" w:cstheme="minorHAnsi"/>
                <w:sz w:val="18"/>
                <w:szCs w:val="18"/>
              </w:rPr>
            </w:pPr>
            <w:r w:rsidRPr="007442DA">
              <w:rPr>
                <w:rFonts w:asciiTheme="minorHAnsi" w:hAnsiTheme="minorHAnsi" w:cstheme="minorHAnsi"/>
                <w:sz w:val="18"/>
                <w:szCs w:val="18"/>
              </w:rPr>
              <w:t>Społeczny</w:t>
            </w:r>
          </w:p>
        </w:tc>
        <w:tc>
          <w:tcPr>
            <w:tcW w:w="3569" w:type="dxa"/>
            <w:vAlign w:val="center"/>
          </w:tcPr>
          <w:p w:rsidR="00FA6B85" w:rsidRPr="007442DA" w:rsidRDefault="005F4132" w:rsidP="005F4132">
            <w:pPr>
              <w:pStyle w:val="Default"/>
              <w:spacing w:line="276" w:lineRule="auto"/>
              <w:rPr>
                <w:rFonts w:asciiTheme="minorHAnsi" w:hAnsiTheme="minorHAnsi" w:cstheme="minorHAnsi"/>
                <w:sz w:val="18"/>
                <w:szCs w:val="18"/>
                <w:lang w:val="pl-PL"/>
              </w:rPr>
            </w:pPr>
            <w:r w:rsidRPr="007442DA">
              <w:rPr>
                <w:rFonts w:asciiTheme="minorHAnsi" w:hAnsiTheme="minorHAnsi" w:cstheme="minorHAnsi"/>
                <w:sz w:val="18"/>
                <w:szCs w:val="18"/>
                <w:lang w:val="pl-PL"/>
              </w:rPr>
              <w:t>Rozszerzenie oferty zajęć  dla osób zagrożonych społecznym wykluczeniem w tym osób bezrobotnych , uzależnionych od opieki społecznej . Zorganizowanie zajęć rękodzieła ludowego</w:t>
            </w:r>
            <w:r w:rsidR="00235404" w:rsidRPr="007442DA">
              <w:rPr>
                <w:rFonts w:asciiTheme="minorHAnsi" w:hAnsiTheme="minorHAnsi" w:cstheme="minorHAnsi"/>
                <w:sz w:val="18"/>
                <w:szCs w:val="18"/>
                <w:lang w:val="pl-PL"/>
              </w:rPr>
              <w:t xml:space="preserve">, spotkań integracyjnych </w:t>
            </w:r>
          </w:p>
        </w:tc>
        <w:tc>
          <w:tcPr>
            <w:tcW w:w="281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rPr>
              <w:t>368</w:t>
            </w:r>
            <w:r w:rsidR="00235404" w:rsidRPr="007442DA">
              <w:rPr>
                <w:rFonts w:asciiTheme="minorHAnsi" w:hAnsiTheme="minorHAnsi" w:cstheme="minorHAnsi"/>
                <w:sz w:val="18"/>
                <w:szCs w:val="18"/>
              </w:rPr>
              <w:t xml:space="preserve"> </w:t>
            </w:r>
            <w:r w:rsidRPr="007442DA">
              <w:rPr>
                <w:rFonts w:asciiTheme="minorHAnsi" w:hAnsiTheme="minorHAnsi" w:cstheme="minorHAnsi"/>
                <w:sz w:val="18"/>
                <w:szCs w:val="18"/>
              </w:rPr>
              <w:t>940,00</w:t>
            </w:r>
          </w:p>
        </w:tc>
        <w:tc>
          <w:tcPr>
            <w:tcW w:w="128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rPr>
              <w:t>313 599,00</w:t>
            </w:r>
          </w:p>
        </w:tc>
        <w:tc>
          <w:tcPr>
            <w:tcW w:w="93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c>
          <w:tcPr>
            <w:tcW w:w="1380"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rPr>
              <w:t>55 341,00</w:t>
            </w:r>
          </w:p>
        </w:tc>
        <w:tc>
          <w:tcPr>
            <w:tcW w:w="1602"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r>
      <w:tr w:rsidR="00FA6B85" w:rsidTr="00555410">
        <w:tc>
          <w:tcPr>
            <w:tcW w:w="1523" w:type="dxa"/>
            <w:vAlign w:val="center"/>
          </w:tcPr>
          <w:p w:rsidR="00FA6B85" w:rsidRPr="007442DA" w:rsidRDefault="005F4132" w:rsidP="00B27D82">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lang w:val="pl-PL"/>
              </w:rPr>
              <w:t>Miejscowość Osiecz Wielki, Kaniewo, Otmianowo</w:t>
            </w:r>
          </w:p>
        </w:tc>
        <w:tc>
          <w:tcPr>
            <w:tcW w:w="484" w:type="dxa"/>
            <w:vAlign w:val="center"/>
          </w:tcPr>
          <w:p w:rsidR="00FA6B85" w:rsidRPr="007442DA" w:rsidRDefault="00FC697C" w:rsidP="00B27D82">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2.</w:t>
            </w:r>
          </w:p>
        </w:tc>
        <w:tc>
          <w:tcPr>
            <w:tcW w:w="1728" w:type="dxa"/>
            <w:vAlign w:val="center"/>
          </w:tcPr>
          <w:p w:rsidR="00FA6B85" w:rsidRPr="007442DA" w:rsidRDefault="00FC697C" w:rsidP="00084D4C">
            <w:pPr>
              <w:pStyle w:val="Default"/>
              <w:spacing w:line="276" w:lineRule="auto"/>
              <w:rPr>
                <w:rFonts w:asciiTheme="minorHAnsi" w:hAnsiTheme="minorHAnsi" w:cstheme="minorHAnsi"/>
                <w:sz w:val="18"/>
                <w:szCs w:val="18"/>
              </w:rPr>
            </w:pPr>
            <w:r w:rsidRPr="007442DA">
              <w:rPr>
                <w:rFonts w:asciiTheme="minorHAnsi" w:hAnsiTheme="minorHAnsi" w:cstheme="minorHAnsi"/>
                <w:sz w:val="18"/>
                <w:szCs w:val="18"/>
              </w:rPr>
              <w:t>Infrastrukturalno</w:t>
            </w:r>
            <w:r w:rsidR="00E40FE2" w:rsidRPr="007442DA">
              <w:rPr>
                <w:rFonts w:asciiTheme="minorHAnsi" w:hAnsiTheme="minorHAnsi" w:cstheme="minorHAnsi"/>
                <w:sz w:val="18"/>
                <w:szCs w:val="18"/>
              </w:rPr>
              <w:br/>
            </w:r>
            <w:r w:rsidRPr="007442DA">
              <w:rPr>
                <w:rFonts w:asciiTheme="minorHAnsi" w:hAnsiTheme="minorHAnsi" w:cstheme="minorHAnsi"/>
                <w:sz w:val="18"/>
                <w:szCs w:val="18"/>
              </w:rPr>
              <w:t>-przestrzenny</w:t>
            </w:r>
          </w:p>
        </w:tc>
        <w:tc>
          <w:tcPr>
            <w:tcW w:w="3569" w:type="dxa"/>
            <w:vAlign w:val="center"/>
          </w:tcPr>
          <w:p w:rsidR="00FA6B85" w:rsidRPr="007442DA" w:rsidRDefault="0033308A" w:rsidP="005F4132">
            <w:pPr>
              <w:pStyle w:val="Default"/>
              <w:spacing w:line="276" w:lineRule="auto"/>
              <w:rPr>
                <w:rFonts w:asciiTheme="minorHAnsi" w:hAnsiTheme="minorHAnsi" w:cstheme="minorHAnsi"/>
                <w:sz w:val="18"/>
                <w:szCs w:val="18"/>
                <w:lang w:val="pl-PL"/>
              </w:rPr>
            </w:pPr>
            <w:r w:rsidRPr="007442DA">
              <w:rPr>
                <w:rFonts w:asciiTheme="minorHAnsi" w:eastAsia="Times New Roman" w:hAnsiTheme="minorHAnsi" w:cstheme="minorHAnsi"/>
                <w:sz w:val="18"/>
                <w:szCs w:val="18"/>
                <w:lang w:val="pl-PL"/>
              </w:rPr>
              <w:t xml:space="preserve">Rewitalizacja miejscowości </w:t>
            </w:r>
            <w:r w:rsidR="005F4132" w:rsidRPr="007442DA">
              <w:rPr>
                <w:rFonts w:asciiTheme="minorHAnsi" w:eastAsia="Times New Roman" w:hAnsiTheme="minorHAnsi" w:cstheme="minorHAnsi"/>
                <w:sz w:val="18"/>
                <w:szCs w:val="18"/>
                <w:lang w:val="pl-PL"/>
              </w:rPr>
              <w:t>Osiecz Wielki, Kaniewo, Otmianowo /modernizacja i doposażenie świetlic , modernizacja i remont bud</w:t>
            </w:r>
            <w:r w:rsidR="007A342A" w:rsidRPr="007442DA">
              <w:rPr>
                <w:rFonts w:asciiTheme="minorHAnsi" w:eastAsia="Times New Roman" w:hAnsiTheme="minorHAnsi" w:cstheme="minorHAnsi"/>
                <w:sz w:val="18"/>
                <w:szCs w:val="18"/>
                <w:lang w:val="pl-PL"/>
              </w:rPr>
              <w:t xml:space="preserve">ynków  ,  w których znajdują się </w:t>
            </w:r>
            <w:r w:rsidR="005F4132" w:rsidRPr="007442DA">
              <w:rPr>
                <w:rFonts w:asciiTheme="minorHAnsi" w:eastAsia="Times New Roman" w:hAnsiTheme="minorHAnsi" w:cstheme="minorHAnsi"/>
                <w:sz w:val="18"/>
                <w:szCs w:val="18"/>
                <w:lang w:val="pl-PL"/>
              </w:rPr>
              <w:t xml:space="preserve"> świetlice/ </w:t>
            </w:r>
          </w:p>
        </w:tc>
        <w:tc>
          <w:tcPr>
            <w:tcW w:w="281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eastAsia="Times New Roman" w:hAnsiTheme="minorHAnsi" w:cstheme="minorHAnsi"/>
                <w:bCs/>
                <w:sz w:val="18"/>
                <w:szCs w:val="18"/>
              </w:rPr>
              <w:t xml:space="preserve">737 </w:t>
            </w:r>
            <w:r w:rsidR="0033308A" w:rsidRPr="007442DA">
              <w:rPr>
                <w:rFonts w:asciiTheme="minorHAnsi" w:eastAsia="Times New Roman" w:hAnsiTheme="minorHAnsi" w:cstheme="minorHAnsi"/>
                <w:bCs/>
                <w:sz w:val="18"/>
                <w:szCs w:val="18"/>
              </w:rPr>
              <w:t>870,59</w:t>
            </w:r>
          </w:p>
        </w:tc>
        <w:tc>
          <w:tcPr>
            <w:tcW w:w="1281"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627 190,00</w:t>
            </w:r>
          </w:p>
        </w:tc>
        <w:tc>
          <w:tcPr>
            <w:tcW w:w="931"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c>
          <w:tcPr>
            <w:tcW w:w="1380"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110 680,59</w:t>
            </w:r>
          </w:p>
        </w:tc>
        <w:tc>
          <w:tcPr>
            <w:tcW w:w="1602"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r>
      <w:tr w:rsidR="00051AA4" w:rsidTr="00555410">
        <w:tc>
          <w:tcPr>
            <w:tcW w:w="1523" w:type="dxa"/>
            <w:shd w:val="clear" w:color="auto" w:fill="auto"/>
          </w:tcPr>
          <w:p w:rsidR="00051AA4" w:rsidRPr="007442DA" w:rsidRDefault="00051AA4" w:rsidP="00B27D82">
            <w:pPr>
              <w:pStyle w:val="Default"/>
              <w:spacing w:line="276" w:lineRule="auto"/>
              <w:jc w:val="center"/>
              <w:rPr>
                <w:rFonts w:asciiTheme="minorHAnsi" w:hAnsiTheme="minorHAnsi" w:cstheme="minorHAnsi"/>
                <w:color w:val="FFFFFF" w:themeColor="background1"/>
                <w:sz w:val="18"/>
                <w:szCs w:val="18"/>
              </w:rPr>
            </w:pPr>
            <w:r w:rsidRPr="007442DA">
              <w:rPr>
                <w:rFonts w:asciiTheme="minorHAnsi" w:hAnsiTheme="minorHAnsi" w:cstheme="minorHAnsi"/>
                <w:sz w:val="18"/>
                <w:szCs w:val="18"/>
                <w:lang w:val="pl-PL"/>
              </w:rPr>
              <w:t>Miejscowość Osiecz Wielki, Kaniewo, Otmianowo</w:t>
            </w:r>
          </w:p>
        </w:tc>
        <w:tc>
          <w:tcPr>
            <w:tcW w:w="484" w:type="dxa"/>
            <w:shd w:val="clear" w:color="auto" w:fill="auto"/>
          </w:tcPr>
          <w:p w:rsidR="00051AA4" w:rsidRPr="007442DA" w:rsidRDefault="00051AA4" w:rsidP="00B27D82">
            <w:pPr>
              <w:pStyle w:val="Default"/>
              <w:spacing w:line="276" w:lineRule="auto"/>
              <w:jc w:val="center"/>
              <w:rPr>
                <w:rFonts w:asciiTheme="minorHAnsi" w:hAnsiTheme="minorHAnsi" w:cstheme="minorHAnsi"/>
                <w:color w:val="FFFFFF" w:themeColor="background1"/>
                <w:sz w:val="18"/>
                <w:szCs w:val="18"/>
                <w:highlight w:val="black"/>
              </w:rPr>
            </w:pPr>
            <w:r w:rsidRPr="007442DA">
              <w:rPr>
                <w:rFonts w:asciiTheme="minorHAnsi" w:hAnsiTheme="minorHAnsi" w:cstheme="minorHAnsi"/>
                <w:color w:val="auto"/>
                <w:sz w:val="18"/>
                <w:szCs w:val="18"/>
              </w:rPr>
              <w:t>3</w:t>
            </w:r>
          </w:p>
        </w:tc>
        <w:tc>
          <w:tcPr>
            <w:tcW w:w="1728" w:type="dxa"/>
            <w:shd w:val="clear" w:color="auto" w:fill="auto"/>
          </w:tcPr>
          <w:p w:rsidR="00051AA4" w:rsidRPr="007442DA" w:rsidRDefault="00051AA4" w:rsidP="007F57DC">
            <w:pPr>
              <w:pStyle w:val="Default"/>
              <w:jc w:val="both"/>
              <w:rPr>
                <w:rFonts w:asciiTheme="minorHAnsi" w:hAnsiTheme="minorHAnsi" w:cstheme="minorHAnsi"/>
                <w:color w:val="FFFFFF" w:themeColor="background1"/>
                <w:sz w:val="18"/>
                <w:szCs w:val="18"/>
              </w:rPr>
            </w:pPr>
            <w:r w:rsidRPr="007442DA">
              <w:rPr>
                <w:rFonts w:asciiTheme="minorHAnsi" w:hAnsiTheme="minorHAnsi" w:cstheme="minorHAnsi"/>
                <w:sz w:val="18"/>
                <w:szCs w:val="18"/>
              </w:rPr>
              <w:t>Infrastrukturalno</w:t>
            </w:r>
            <w:r w:rsidRPr="007442DA">
              <w:rPr>
                <w:rFonts w:asciiTheme="minorHAnsi" w:hAnsiTheme="minorHAnsi" w:cstheme="minorHAnsi"/>
                <w:sz w:val="18"/>
                <w:szCs w:val="18"/>
              </w:rPr>
              <w:br/>
              <w:t>-przestrzenny</w:t>
            </w:r>
          </w:p>
        </w:tc>
        <w:tc>
          <w:tcPr>
            <w:tcW w:w="3569" w:type="dxa"/>
            <w:shd w:val="clear" w:color="auto" w:fill="auto"/>
          </w:tcPr>
          <w:p w:rsidR="00051AA4" w:rsidRPr="007442DA" w:rsidRDefault="00051AA4" w:rsidP="007F57DC">
            <w:pPr>
              <w:pStyle w:val="Default"/>
              <w:spacing w:line="276" w:lineRule="auto"/>
              <w:jc w:val="both"/>
              <w:rPr>
                <w:rFonts w:asciiTheme="minorHAnsi" w:hAnsiTheme="minorHAnsi" w:cstheme="minorHAnsi"/>
                <w:color w:val="FFFFFF" w:themeColor="background1"/>
                <w:sz w:val="18"/>
                <w:szCs w:val="18"/>
              </w:rPr>
            </w:pPr>
            <w:r w:rsidRPr="007442DA">
              <w:rPr>
                <w:rFonts w:asciiTheme="minorHAnsi" w:eastAsia="Times New Roman" w:hAnsiTheme="minorHAnsi" w:cstheme="minorHAnsi"/>
                <w:sz w:val="18"/>
                <w:szCs w:val="18"/>
              </w:rPr>
              <w:t>Budowa</w:t>
            </w:r>
            <w:r w:rsidR="00B8318B" w:rsidRPr="007442DA">
              <w:rPr>
                <w:rFonts w:asciiTheme="minorHAnsi" w:eastAsia="Times New Roman" w:hAnsiTheme="minorHAnsi" w:cstheme="minorHAnsi"/>
                <w:sz w:val="18"/>
                <w:szCs w:val="18"/>
              </w:rPr>
              <w:t xml:space="preserve"> pla</w:t>
            </w:r>
            <w:r w:rsidRPr="007442DA">
              <w:rPr>
                <w:rFonts w:asciiTheme="minorHAnsi" w:eastAsia="Times New Roman" w:hAnsiTheme="minorHAnsi" w:cstheme="minorHAnsi"/>
                <w:sz w:val="18"/>
                <w:szCs w:val="18"/>
              </w:rPr>
              <w:t>u</w:t>
            </w:r>
            <w:r w:rsidR="00B8318B" w:rsidRPr="007442DA">
              <w:rPr>
                <w:rFonts w:asciiTheme="minorHAnsi" w:eastAsia="Times New Roman" w:hAnsiTheme="minorHAnsi" w:cstheme="minorHAnsi"/>
                <w:sz w:val="18"/>
                <w:szCs w:val="18"/>
              </w:rPr>
              <w:t xml:space="preserve"> </w:t>
            </w:r>
            <w:r w:rsidRPr="007442DA">
              <w:rPr>
                <w:rFonts w:asciiTheme="minorHAnsi" w:eastAsia="Times New Roman" w:hAnsiTheme="minorHAnsi" w:cstheme="minorHAnsi"/>
                <w:sz w:val="18"/>
                <w:szCs w:val="18"/>
              </w:rPr>
              <w:t>zabaw</w:t>
            </w:r>
          </w:p>
        </w:tc>
        <w:tc>
          <w:tcPr>
            <w:tcW w:w="2811" w:type="dxa"/>
            <w:shd w:val="clear" w:color="auto" w:fill="auto"/>
            <w:vAlign w:val="center"/>
          </w:tcPr>
          <w:p w:rsidR="00051AA4" w:rsidRPr="007442DA" w:rsidRDefault="00B8318B"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281"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051AA4" w:rsidRPr="007442DA" w:rsidRDefault="00051AA4" w:rsidP="00A92286">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c>
          <w:tcPr>
            <w:tcW w:w="1380"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602" w:type="dxa"/>
            <w:shd w:val="clear" w:color="auto" w:fill="auto"/>
            <w:vAlign w:val="center"/>
          </w:tcPr>
          <w:p w:rsidR="00051AA4" w:rsidRPr="007442DA" w:rsidRDefault="00051AA4"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051AA4" w:rsidTr="00555410">
        <w:tc>
          <w:tcPr>
            <w:tcW w:w="1523" w:type="dxa"/>
            <w:shd w:val="clear" w:color="auto" w:fill="auto"/>
          </w:tcPr>
          <w:p w:rsidR="00051AA4" w:rsidRPr="007442DA" w:rsidRDefault="00B8318B" w:rsidP="00B8318B">
            <w:pPr>
              <w:pStyle w:val="Default"/>
              <w:spacing w:line="276" w:lineRule="auto"/>
              <w:jc w:val="center"/>
              <w:rPr>
                <w:rFonts w:asciiTheme="minorHAnsi" w:hAnsiTheme="minorHAnsi" w:cstheme="minorHAnsi"/>
                <w:color w:val="FFFFFF" w:themeColor="background1"/>
                <w:sz w:val="18"/>
                <w:szCs w:val="18"/>
              </w:rPr>
            </w:pPr>
            <w:r w:rsidRPr="007442DA">
              <w:rPr>
                <w:rFonts w:asciiTheme="minorHAnsi" w:hAnsiTheme="minorHAnsi" w:cstheme="minorHAnsi"/>
                <w:sz w:val="18"/>
                <w:szCs w:val="18"/>
                <w:lang w:val="pl-PL"/>
              </w:rPr>
              <w:t>Miejscowość Osiecz Wielki</w:t>
            </w:r>
          </w:p>
        </w:tc>
        <w:tc>
          <w:tcPr>
            <w:tcW w:w="484" w:type="dxa"/>
            <w:shd w:val="clear" w:color="auto" w:fill="auto"/>
          </w:tcPr>
          <w:p w:rsidR="00051AA4" w:rsidRPr="007442DA" w:rsidRDefault="007A342A" w:rsidP="00B27D82">
            <w:pPr>
              <w:pStyle w:val="Default"/>
              <w:spacing w:line="276" w:lineRule="auto"/>
              <w:jc w:val="center"/>
              <w:rPr>
                <w:rFonts w:asciiTheme="minorHAnsi" w:hAnsiTheme="minorHAnsi" w:cstheme="minorHAnsi"/>
                <w:color w:val="auto"/>
                <w:sz w:val="18"/>
                <w:szCs w:val="18"/>
                <w:highlight w:val="black"/>
              </w:rPr>
            </w:pPr>
            <w:r w:rsidRPr="007442DA">
              <w:rPr>
                <w:rFonts w:asciiTheme="minorHAnsi" w:hAnsiTheme="minorHAnsi" w:cstheme="minorHAnsi"/>
                <w:color w:val="auto"/>
                <w:sz w:val="18"/>
                <w:szCs w:val="18"/>
              </w:rPr>
              <w:t>4</w:t>
            </w:r>
          </w:p>
        </w:tc>
        <w:tc>
          <w:tcPr>
            <w:tcW w:w="1728" w:type="dxa"/>
            <w:shd w:val="clear" w:color="auto" w:fill="auto"/>
          </w:tcPr>
          <w:p w:rsidR="00051AA4" w:rsidRPr="007442DA" w:rsidRDefault="00051AA4" w:rsidP="007F57DC">
            <w:pPr>
              <w:pStyle w:val="Default"/>
              <w:jc w:val="both"/>
              <w:rPr>
                <w:rFonts w:asciiTheme="minorHAnsi" w:hAnsiTheme="minorHAnsi" w:cstheme="minorHAnsi"/>
                <w:color w:val="FFFFFF" w:themeColor="background1"/>
                <w:sz w:val="18"/>
                <w:szCs w:val="18"/>
              </w:rPr>
            </w:pPr>
            <w:r w:rsidRPr="007442DA">
              <w:rPr>
                <w:rFonts w:asciiTheme="minorHAnsi" w:hAnsiTheme="minorHAnsi" w:cstheme="minorHAnsi"/>
                <w:sz w:val="18"/>
                <w:szCs w:val="18"/>
              </w:rPr>
              <w:t>Infrastrukturalno</w:t>
            </w:r>
            <w:r w:rsidRPr="007442DA">
              <w:rPr>
                <w:rFonts w:asciiTheme="minorHAnsi" w:hAnsiTheme="minorHAnsi" w:cstheme="minorHAnsi"/>
                <w:sz w:val="18"/>
                <w:szCs w:val="18"/>
              </w:rPr>
              <w:br/>
              <w:t>-przestrzenny</w:t>
            </w:r>
          </w:p>
        </w:tc>
        <w:tc>
          <w:tcPr>
            <w:tcW w:w="3569" w:type="dxa"/>
            <w:shd w:val="clear" w:color="auto" w:fill="auto"/>
          </w:tcPr>
          <w:p w:rsidR="00051AA4" w:rsidRPr="007442DA" w:rsidRDefault="00B8318B" w:rsidP="007F57DC">
            <w:pPr>
              <w:pStyle w:val="Default"/>
              <w:spacing w:line="276" w:lineRule="auto"/>
              <w:jc w:val="both"/>
              <w:rPr>
                <w:rFonts w:asciiTheme="minorHAnsi" w:hAnsiTheme="minorHAnsi" w:cstheme="minorHAnsi"/>
                <w:color w:val="auto"/>
                <w:sz w:val="18"/>
                <w:szCs w:val="18"/>
                <w:highlight w:val="black"/>
              </w:rPr>
            </w:pPr>
            <w:r w:rsidRPr="007442DA">
              <w:rPr>
                <w:rFonts w:asciiTheme="minorHAnsi" w:hAnsiTheme="minorHAnsi" w:cstheme="minorHAnsi"/>
                <w:color w:val="auto"/>
                <w:sz w:val="18"/>
                <w:szCs w:val="18"/>
              </w:rPr>
              <w:t xml:space="preserve">Rewitalizacja  parku </w:t>
            </w:r>
          </w:p>
        </w:tc>
        <w:tc>
          <w:tcPr>
            <w:tcW w:w="2811"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281"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051AA4" w:rsidRPr="007442DA" w:rsidRDefault="00051AA4" w:rsidP="00A92286">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c>
          <w:tcPr>
            <w:tcW w:w="1380"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602" w:type="dxa"/>
            <w:shd w:val="clear" w:color="auto" w:fill="auto"/>
            <w:vAlign w:val="center"/>
          </w:tcPr>
          <w:p w:rsidR="00051AA4" w:rsidRPr="007442DA" w:rsidRDefault="00051AA4"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235404" w:rsidTr="00555410">
        <w:tc>
          <w:tcPr>
            <w:tcW w:w="1523" w:type="dxa"/>
            <w:shd w:val="clear" w:color="auto" w:fill="auto"/>
          </w:tcPr>
          <w:p w:rsidR="00235404" w:rsidRPr="007442DA" w:rsidRDefault="00235404" w:rsidP="00B8318B">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 xml:space="preserve">Miejscowośc Łąki Wielki, Osiecz Mały </w:t>
            </w:r>
          </w:p>
        </w:tc>
        <w:tc>
          <w:tcPr>
            <w:tcW w:w="484" w:type="dxa"/>
            <w:shd w:val="clear" w:color="auto" w:fill="auto"/>
          </w:tcPr>
          <w:p w:rsidR="00235404" w:rsidRPr="007442DA" w:rsidRDefault="00235404" w:rsidP="00B27D82">
            <w:pPr>
              <w:pStyle w:val="Default"/>
              <w:spacing w:line="276" w:lineRule="auto"/>
              <w:jc w:val="center"/>
              <w:rPr>
                <w:rFonts w:asciiTheme="minorHAnsi" w:hAnsiTheme="minorHAnsi" w:cstheme="minorHAnsi"/>
                <w:color w:val="FFFFFF" w:themeColor="background1"/>
                <w:sz w:val="18"/>
                <w:szCs w:val="18"/>
                <w:highlight w:val="black"/>
              </w:rPr>
            </w:pPr>
            <w:r w:rsidRPr="007442DA">
              <w:rPr>
                <w:rFonts w:asciiTheme="minorHAnsi" w:hAnsiTheme="minorHAnsi" w:cstheme="minorHAnsi"/>
                <w:color w:val="auto"/>
                <w:sz w:val="18"/>
                <w:szCs w:val="18"/>
              </w:rPr>
              <w:t>5</w:t>
            </w:r>
            <w:r w:rsidRPr="007442DA">
              <w:rPr>
                <w:rFonts w:asciiTheme="minorHAnsi" w:hAnsiTheme="minorHAnsi" w:cstheme="minorHAnsi"/>
                <w:color w:val="FFFFFF" w:themeColor="background1"/>
                <w:sz w:val="18"/>
                <w:szCs w:val="18"/>
              </w:rPr>
              <w:t>5</w:t>
            </w:r>
          </w:p>
        </w:tc>
        <w:tc>
          <w:tcPr>
            <w:tcW w:w="1728" w:type="dxa"/>
            <w:shd w:val="clear" w:color="auto" w:fill="auto"/>
          </w:tcPr>
          <w:p w:rsidR="00235404" w:rsidRPr="007442DA" w:rsidRDefault="00235404" w:rsidP="007F57DC">
            <w:pPr>
              <w:pStyle w:val="Default"/>
              <w:jc w:val="both"/>
              <w:rPr>
                <w:rFonts w:asciiTheme="minorHAnsi" w:hAnsiTheme="minorHAnsi" w:cstheme="minorHAnsi"/>
                <w:sz w:val="18"/>
                <w:szCs w:val="18"/>
              </w:rPr>
            </w:pPr>
            <w:r w:rsidRPr="007442DA">
              <w:rPr>
                <w:rFonts w:asciiTheme="minorHAnsi" w:hAnsiTheme="minorHAnsi" w:cstheme="minorHAnsi"/>
                <w:sz w:val="18"/>
                <w:szCs w:val="18"/>
              </w:rPr>
              <w:t xml:space="preserve">Infrastrukturalno-przestrzenny </w:t>
            </w:r>
          </w:p>
        </w:tc>
        <w:tc>
          <w:tcPr>
            <w:tcW w:w="3569" w:type="dxa"/>
            <w:shd w:val="clear" w:color="auto" w:fill="auto"/>
          </w:tcPr>
          <w:p w:rsidR="00235404" w:rsidRPr="007442DA" w:rsidRDefault="00235404" w:rsidP="007F57DC">
            <w:pPr>
              <w:pStyle w:val="Default"/>
              <w:spacing w:line="276" w:lineRule="auto"/>
              <w:jc w:val="both"/>
              <w:rPr>
                <w:rFonts w:asciiTheme="minorHAnsi" w:hAnsiTheme="minorHAnsi" w:cstheme="minorHAnsi"/>
                <w:color w:val="FFFFFF" w:themeColor="background1"/>
                <w:sz w:val="18"/>
                <w:szCs w:val="18"/>
                <w:highlight w:val="black"/>
              </w:rPr>
            </w:pPr>
            <w:r w:rsidRPr="007442DA">
              <w:rPr>
                <w:rFonts w:asciiTheme="minorHAnsi" w:eastAsia="Times New Roman" w:hAnsiTheme="minorHAnsi" w:cstheme="minorHAnsi"/>
                <w:sz w:val="18"/>
                <w:szCs w:val="18"/>
                <w:lang w:val="pl-PL"/>
              </w:rPr>
              <w:t>Rewitalizacja miejscowości Osiecz Wielki, Kaniewo, Otmianowo /modernizacja i doposażenie świetlic , modernizacja i remont budynków  ,  w których znajdują się  świetlice, place zabaw /</w:t>
            </w:r>
          </w:p>
        </w:tc>
        <w:tc>
          <w:tcPr>
            <w:tcW w:w="2811" w:type="dxa"/>
            <w:shd w:val="clear" w:color="auto" w:fill="auto"/>
            <w:vAlign w:val="center"/>
          </w:tcPr>
          <w:p w:rsidR="00235404" w:rsidRPr="007442DA" w:rsidRDefault="00235404" w:rsidP="005F5984">
            <w:pPr>
              <w:jc w:val="center"/>
              <w:rPr>
                <w:rFonts w:asciiTheme="minorHAnsi" w:hAnsiTheme="minorHAnsi" w:cstheme="minorHAnsi"/>
                <w:sz w:val="18"/>
                <w:szCs w:val="18"/>
                <w:highlight w:val="black"/>
              </w:rPr>
            </w:pPr>
            <w:r w:rsidRPr="007442DA">
              <w:rPr>
                <w:rFonts w:asciiTheme="minorHAnsi" w:hAnsiTheme="minorHAnsi" w:cstheme="minorHAnsi"/>
                <w:sz w:val="18"/>
                <w:szCs w:val="18"/>
              </w:rPr>
              <w:t xml:space="preserve">150.000 </w:t>
            </w:r>
          </w:p>
        </w:tc>
        <w:tc>
          <w:tcPr>
            <w:tcW w:w="1281" w:type="dxa"/>
            <w:shd w:val="clear" w:color="auto" w:fill="auto"/>
            <w:vAlign w:val="center"/>
          </w:tcPr>
          <w:p w:rsidR="00235404" w:rsidRPr="007442DA" w:rsidRDefault="00235404" w:rsidP="00FD438A">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235404" w:rsidRPr="007442DA" w:rsidRDefault="00235404" w:rsidP="00FD438A">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c>
          <w:tcPr>
            <w:tcW w:w="1380" w:type="dxa"/>
            <w:shd w:val="clear" w:color="auto" w:fill="auto"/>
            <w:vAlign w:val="center"/>
          </w:tcPr>
          <w:p w:rsidR="00235404" w:rsidRPr="007442DA" w:rsidRDefault="00235404" w:rsidP="005F5984">
            <w:pPr>
              <w:jc w:val="center"/>
              <w:rPr>
                <w:rFonts w:asciiTheme="minorHAnsi" w:hAnsiTheme="minorHAnsi" w:cstheme="minorHAnsi"/>
                <w:sz w:val="18"/>
                <w:szCs w:val="18"/>
              </w:rPr>
            </w:pPr>
            <w:r w:rsidRPr="007442DA">
              <w:rPr>
                <w:rFonts w:asciiTheme="minorHAnsi" w:hAnsiTheme="minorHAnsi" w:cstheme="minorHAnsi"/>
                <w:sz w:val="18"/>
                <w:szCs w:val="18"/>
              </w:rPr>
              <w:t>150.000</w:t>
            </w:r>
          </w:p>
        </w:tc>
        <w:tc>
          <w:tcPr>
            <w:tcW w:w="1602" w:type="dxa"/>
            <w:shd w:val="clear" w:color="auto" w:fill="auto"/>
            <w:vAlign w:val="center"/>
          </w:tcPr>
          <w:p w:rsidR="00235404" w:rsidRPr="007442DA" w:rsidRDefault="00235404"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7A342A" w:rsidTr="00555410">
        <w:tc>
          <w:tcPr>
            <w:tcW w:w="1523" w:type="dxa"/>
            <w:shd w:val="clear" w:color="auto" w:fill="auto"/>
          </w:tcPr>
          <w:p w:rsidR="007A342A" w:rsidRPr="007442DA" w:rsidRDefault="00235404" w:rsidP="00B8318B">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Miejscowośc Łąki Wielki, Osiecz Mały</w:t>
            </w:r>
          </w:p>
        </w:tc>
        <w:tc>
          <w:tcPr>
            <w:tcW w:w="484" w:type="dxa"/>
            <w:shd w:val="clear" w:color="auto" w:fill="auto"/>
          </w:tcPr>
          <w:p w:rsidR="007A342A" w:rsidRPr="007442DA" w:rsidRDefault="00235404" w:rsidP="00B27D82">
            <w:pPr>
              <w:pStyle w:val="Default"/>
              <w:spacing w:line="276" w:lineRule="auto"/>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6</w:t>
            </w:r>
          </w:p>
        </w:tc>
        <w:tc>
          <w:tcPr>
            <w:tcW w:w="1728" w:type="dxa"/>
            <w:shd w:val="clear" w:color="auto" w:fill="auto"/>
          </w:tcPr>
          <w:p w:rsidR="007A342A" w:rsidRPr="007442DA" w:rsidRDefault="00235404" w:rsidP="007F57DC">
            <w:pPr>
              <w:pStyle w:val="Default"/>
              <w:jc w:val="both"/>
              <w:rPr>
                <w:rFonts w:asciiTheme="minorHAnsi" w:hAnsiTheme="minorHAnsi" w:cstheme="minorHAnsi"/>
                <w:color w:val="auto"/>
                <w:sz w:val="18"/>
                <w:szCs w:val="18"/>
              </w:rPr>
            </w:pPr>
            <w:r w:rsidRPr="007442DA">
              <w:rPr>
                <w:rFonts w:asciiTheme="minorHAnsi" w:hAnsiTheme="minorHAnsi" w:cstheme="minorHAnsi"/>
                <w:color w:val="auto"/>
                <w:sz w:val="18"/>
                <w:szCs w:val="18"/>
              </w:rPr>
              <w:t xml:space="preserve">Społeczny </w:t>
            </w:r>
          </w:p>
        </w:tc>
        <w:tc>
          <w:tcPr>
            <w:tcW w:w="3569" w:type="dxa"/>
            <w:shd w:val="clear" w:color="auto" w:fill="auto"/>
          </w:tcPr>
          <w:p w:rsidR="007A342A" w:rsidRPr="007442DA" w:rsidRDefault="00235404" w:rsidP="007F57DC">
            <w:pPr>
              <w:pStyle w:val="Default"/>
              <w:spacing w:line="276" w:lineRule="auto"/>
              <w:jc w:val="both"/>
              <w:rPr>
                <w:rFonts w:asciiTheme="minorHAnsi" w:hAnsiTheme="minorHAnsi" w:cstheme="minorHAnsi"/>
                <w:color w:val="FFFFFF" w:themeColor="background1"/>
                <w:sz w:val="18"/>
                <w:szCs w:val="18"/>
                <w:highlight w:val="black"/>
              </w:rPr>
            </w:pPr>
            <w:r w:rsidRPr="007442DA">
              <w:rPr>
                <w:rFonts w:asciiTheme="minorHAnsi" w:hAnsiTheme="minorHAnsi" w:cstheme="minorHAnsi"/>
                <w:sz w:val="18"/>
                <w:szCs w:val="18"/>
                <w:lang w:val="pl-PL"/>
              </w:rPr>
              <w:t xml:space="preserve">Rozszerzenie oferty zajęć  dla osób zagrożonych społecznym wykluczeniem w tym osób bezrobotnych , uzależnionych od opieki społecznej . Zorganizowanie zajęć rękodzieła ludowego, spotkań integracyjnych </w:t>
            </w:r>
          </w:p>
        </w:tc>
        <w:tc>
          <w:tcPr>
            <w:tcW w:w="2811" w:type="dxa"/>
            <w:shd w:val="clear" w:color="auto" w:fill="auto"/>
            <w:vAlign w:val="center"/>
          </w:tcPr>
          <w:p w:rsidR="007A342A" w:rsidRPr="007442DA" w:rsidRDefault="007442DA" w:rsidP="005F5984">
            <w:pPr>
              <w:jc w:val="center"/>
              <w:rPr>
                <w:rFonts w:asciiTheme="minorHAnsi" w:hAnsiTheme="minorHAnsi" w:cstheme="minorHAnsi"/>
                <w:sz w:val="18"/>
                <w:szCs w:val="18"/>
              </w:rPr>
            </w:pPr>
            <w:r w:rsidRPr="007442DA">
              <w:rPr>
                <w:rFonts w:asciiTheme="minorHAnsi" w:hAnsiTheme="minorHAnsi" w:cstheme="minorHAnsi"/>
                <w:sz w:val="18"/>
                <w:szCs w:val="18"/>
              </w:rPr>
              <w:t>20.000</w:t>
            </w:r>
          </w:p>
        </w:tc>
        <w:tc>
          <w:tcPr>
            <w:tcW w:w="1281" w:type="dxa"/>
            <w:shd w:val="clear" w:color="auto" w:fill="auto"/>
            <w:vAlign w:val="center"/>
          </w:tcPr>
          <w:p w:rsidR="007A342A" w:rsidRPr="007442DA" w:rsidRDefault="007442DA" w:rsidP="005F5984">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7A342A" w:rsidRPr="007442DA" w:rsidRDefault="007442DA" w:rsidP="00A92286">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0,000</w:t>
            </w:r>
          </w:p>
        </w:tc>
        <w:tc>
          <w:tcPr>
            <w:tcW w:w="1380" w:type="dxa"/>
            <w:shd w:val="clear" w:color="auto" w:fill="auto"/>
            <w:vAlign w:val="center"/>
          </w:tcPr>
          <w:p w:rsidR="007A342A" w:rsidRPr="007442DA" w:rsidRDefault="007442DA" w:rsidP="005F5984">
            <w:pPr>
              <w:jc w:val="center"/>
              <w:rPr>
                <w:rFonts w:asciiTheme="minorHAnsi" w:hAnsiTheme="minorHAnsi" w:cstheme="minorHAnsi"/>
                <w:sz w:val="18"/>
                <w:szCs w:val="18"/>
              </w:rPr>
            </w:pPr>
            <w:r w:rsidRPr="007442DA">
              <w:rPr>
                <w:rFonts w:asciiTheme="minorHAnsi" w:hAnsiTheme="minorHAnsi" w:cstheme="minorHAnsi"/>
                <w:sz w:val="18"/>
                <w:szCs w:val="18"/>
              </w:rPr>
              <w:t>20.000</w:t>
            </w:r>
          </w:p>
        </w:tc>
        <w:tc>
          <w:tcPr>
            <w:tcW w:w="1602" w:type="dxa"/>
            <w:shd w:val="clear" w:color="auto" w:fill="auto"/>
            <w:vAlign w:val="center"/>
          </w:tcPr>
          <w:p w:rsidR="007A342A" w:rsidRPr="007442DA" w:rsidRDefault="007442DA"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FC697C" w:rsidTr="00555410">
        <w:tc>
          <w:tcPr>
            <w:tcW w:w="1523" w:type="dxa"/>
            <w:shd w:val="clear" w:color="auto" w:fill="244061" w:themeFill="accent1" w:themeFillShade="80"/>
          </w:tcPr>
          <w:p w:rsidR="00A92286" w:rsidRDefault="00A92286" w:rsidP="00B27D82">
            <w:pPr>
              <w:pStyle w:val="Default"/>
              <w:spacing w:line="276" w:lineRule="auto"/>
              <w:jc w:val="center"/>
              <w:rPr>
                <w:rFonts w:asciiTheme="minorHAnsi" w:hAnsiTheme="minorHAnsi" w:cstheme="minorHAnsi"/>
                <w:color w:val="FFFFFF" w:themeColor="background1"/>
                <w:sz w:val="20"/>
                <w:szCs w:val="20"/>
                <w:lang w:val="pl-PL"/>
              </w:rPr>
            </w:pPr>
          </w:p>
          <w:p w:rsidR="00FC697C" w:rsidRPr="00A92286" w:rsidRDefault="005F5984" w:rsidP="00B27D82">
            <w:pPr>
              <w:pStyle w:val="Default"/>
              <w:spacing w:line="276" w:lineRule="auto"/>
              <w:jc w:val="center"/>
              <w:rPr>
                <w:rFonts w:asciiTheme="minorHAnsi" w:hAnsiTheme="minorHAnsi" w:cstheme="minorHAnsi"/>
                <w:color w:val="FFFFFF" w:themeColor="background1"/>
                <w:sz w:val="20"/>
                <w:szCs w:val="20"/>
                <w:lang w:val="pl-PL"/>
              </w:rPr>
            </w:pPr>
            <w:r w:rsidRPr="00A92286">
              <w:rPr>
                <w:rFonts w:asciiTheme="minorHAnsi" w:hAnsiTheme="minorHAnsi" w:cstheme="minorHAnsi"/>
                <w:color w:val="FFFFFF" w:themeColor="background1"/>
                <w:sz w:val="20"/>
                <w:szCs w:val="20"/>
                <w:lang w:val="pl-PL"/>
              </w:rPr>
              <w:t>Razem</w:t>
            </w:r>
          </w:p>
        </w:tc>
        <w:tc>
          <w:tcPr>
            <w:tcW w:w="484" w:type="dxa"/>
            <w:shd w:val="clear" w:color="auto" w:fill="244061" w:themeFill="accent1" w:themeFillShade="80"/>
          </w:tcPr>
          <w:p w:rsidR="00FC697C" w:rsidRPr="00A92286" w:rsidRDefault="00FC697C" w:rsidP="00B27D82">
            <w:pPr>
              <w:pStyle w:val="Default"/>
              <w:spacing w:line="276" w:lineRule="auto"/>
              <w:jc w:val="center"/>
              <w:rPr>
                <w:rFonts w:asciiTheme="minorHAnsi" w:hAnsiTheme="minorHAnsi" w:cstheme="minorHAnsi"/>
                <w:color w:val="FFFFFF" w:themeColor="background1"/>
                <w:sz w:val="20"/>
                <w:szCs w:val="20"/>
                <w:lang w:val="pl-PL"/>
              </w:rPr>
            </w:pPr>
          </w:p>
        </w:tc>
        <w:tc>
          <w:tcPr>
            <w:tcW w:w="1728" w:type="dxa"/>
            <w:shd w:val="clear" w:color="auto" w:fill="244061" w:themeFill="accent1" w:themeFillShade="80"/>
          </w:tcPr>
          <w:p w:rsidR="00FC697C" w:rsidRPr="00A92286" w:rsidRDefault="00FC697C" w:rsidP="007F57DC">
            <w:pPr>
              <w:pStyle w:val="Default"/>
              <w:jc w:val="both"/>
              <w:rPr>
                <w:rFonts w:asciiTheme="minorHAnsi" w:hAnsiTheme="minorHAnsi" w:cstheme="minorHAnsi"/>
                <w:color w:val="FFFFFF" w:themeColor="background1"/>
                <w:sz w:val="20"/>
                <w:szCs w:val="20"/>
                <w:lang w:val="pl-PL"/>
              </w:rPr>
            </w:pPr>
          </w:p>
        </w:tc>
        <w:tc>
          <w:tcPr>
            <w:tcW w:w="3569" w:type="dxa"/>
            <w:shd w:val="clear" w:color="auto" w:fill="244061" w:themeFill="accent1" w:themeFillShade="80"/>
          </w:tcPr>
          <w:p w:rsidR="00FC697C" w:rsidRPr="00A92286" w:rsidRDefault="00FC697C" w:rsidP="007F57DC">
            <w:pPr>
              <w:pStyle w:val="Default"/>
              <w:spacing w:line="276" w:lineRule="auto"/>
              <w:jc w:val="both"/>
              <w:rPr>
                <w:rFonts w:asciiTheme="minorHAnsi" w:hAnsiTheme="minorHAnsi" w:cstheme="minorHAnsi"/>
                <w:color w:val="FFFFFF" w:themeColor="background1"/>
                <w:sz w:val="20"/>
                <w:szCs w:val="20"/>
                <w:lang w:val="pl-PL"/>
              </w:rPr>
            </w:pPr>
          </w:p>
        </w:tc>
        <w:tc>
          <w:tcPr>
            <w:tcW w:w="2811" w:type="dxa"/>
            <w:shd w:val="clear" w:color="auto" w:fill="244061" w:themeFill="accent1" w:themeFillShade="80"/>
            <w:vAlign w:val="center"/>
          </w:tcPr>
          <w:p w:rsidR="00A92286" w:rsidRDefault="00A92286" w:rsidP="005F5984">
            <w:pPr>
              <w:jc w:val="center"/>
              <w:rPr>
                <w:rFonts w:asciiTheme="minorHAnsi" w:hAnsiTheme="minorHAnsi" w:cstheme="minorHAnsi"/>
                <w:color w:val="FFFFFF" w:themeColor="background1"/>
              </w:rPr>
            </w:pPr>
          </w:p>
          <w:p w:rsidR="005F5984" w:rsidRPr="00A92286" w:rsidRDefault="00A879AA" w:rsidP="005F5984">
            <w:pPr>
              <w:jc w:val="center"/>
              <w:rPr>
                <w:rFonts w:asciiTheme="minorHAnsi" w:hAnsiTheme="minorHAnsi" w:cstheme="minorHAnsi"/>
                <w:color w:val="FFFFFF" w:themeColor="background1"/>
              </w:rPr>
            </w:pPr>
            <w:r>
              <w:rPr>
                <w:rFonts w:asciiTheme="minorHAnsi" w:hAnsiTheme="minorHAnsi" w:cstheme="minorHAnsi"/>
                <w:color w:val="FFFFFF" w:themeColor="background1"/>
              </w:rPr>
              <w:t>1456810,59</w:t>
            </w:r>
          </w:p>
          <w:p w:rsidR="00FC697C" w:rsidRPr="00A92286" w:rsidRDefault="00FC697C" w:rsidP="00084D4C">
            <w:pPr>
              <w:pStyle w:val="Default"/>
              <w:jc w:val="center"/>
              <w:rPr>
                <w:rFonts w:asciiTheme="minorHAnsi" w:hAnsiTheme="minorHAnsi" w:cstheme="minorHAnsi"/>
                <w:color w:val="FFFFFF" w:themeColor="background1"/>
                <w:sz w:val="20"/>
                <w:szCs w:val="20"/>
                <w:lang w:val="pl-PL"/>
              </w:rPr>
            </w:pPr>
          </w:p>
        </w:tc>
        <w:tc>
          <w:tcPr>
            <w:tcW w:w="1281" w:type="dxa"/>
            <w:shd w:val="clear" w:color="auto" w:fill="244061" w:themeFill="accent1" w:themeFillShade="80"/>
            <w:vAlign w:val="center"/>
          </w:tcPr>
          <w:p w:rsidR="00A92286" w:rsidRDefault="00A92286" w:rsidP="005F5984">
            <w:pPr>
              <w:jc w:val="center"/>
              <w:rPr>
                <w:rFonts w:asciiTheme="minorHAnsi" w:hAnsiTheme="minorHAnsi" w:cstheme="minorHAnsi"/>
                <w:color w:val="FFFFFF" w:themeColor="background1"/>
              </w:rPr>
            </w:pPr>
          </w:p>
          <w:p w:rsidR="005F5984" w:rsidRPr="00A92286" w:rsidRDefault="005F5984" w:rsidP="005F5984">
            <w:pPr>
              <w:jc w:val="center"/>
              <w:rPr>
                <w:rFonts w:asciiTheme="minorHAnsi" w:hAnsiTheme="minorHAnsi" w:cstheme="minorHAnsi"/>
                <w:color w:val="FFFFFF" w:themeColor="background1"/>
              </w:rPr>
            </w:pPr>
            <w:r w:rsidRPr="00A92286">
              <w:rPr>
                <w:rFonts w:asciiTheme="minorHAnsi" w:hAnsiTheme="minorHAnsi" w:cstheme="minorHAnsi"/>
                <w:color w:val="FFFFFF" w:themeColor="background1"/>
              </w:rPr>
              <w:t>940789</w:t>
            </w:r>
            <w:r w:rsidR="003D50DF">
              <w:rPr>
                <w:rFonts w:asciiTheme="minorHAnsi" w:hAnsiTheme="minorHAnsi" w:cstheme="minorHAnsi"/>
                <w:color w:val="FFFFFF" w:themeColor="background1"/>
              </w:rPr>
              <w:t>,00</w:t>
            </w:r>
          </w:p>
          <w:p w:rsidR="00FC697C" w:rsidRPr="00A92286" w:rsidRDefault="00FC697C" w:rsidP="00084D4C">
            <w:pPr>
              <w:pStyle w:val="Default"/>
              <w:jc w:val="center"/>
              <w:rPr>
                <w:rFonts w:asciiTheme="minorHAnsi" w:hAnsiTheme="minorHAnsi" w:cstheme="minorHAnsi"/>
                <w:color w:val="FFFFFF" w:themeColor="background1"/>
                <w:sz w:val="20"/>
                <w:szCs w:val="20"/>
                <w:lang w:val="pl-PL"/>
              </w:rPr>
            </w:pPr>
          </w:p>
        </w:tc>
        <w:tc>
          <w:tcPr>
            <w:tcW w:w="931" w:type="dxa"/>
            <w:shd w:val="clear" w:color="auto" w:fill="244061" w:themeFill="accent1" w:themeFillShade="80"/>
            <w:vAlign w:val="center"/>
          </w:tcPr>
          <w:p w:rsidR="00FC697C" w:rsidRPr="00A92286" w:rsidRDefault="005F5984" w:rsidP="00A92286">
            <w:pPr>
              <w:pStyle w:val="Default"/>
              <w:rPr>
                <w:rFonts w:asciiTheme="minorHAnsi" w:hAnsiTheme="minorHAnsi" w:cstheme="minorHAnsi"/>
                <w:color w:val="FFFFFF" w:themeColor="background1"/>
                <w:sz w:val="20"/>
                <w:szCs w:val="20"/>
                <w:lang w:val="pl-PL"/>
              </w:rPr>
            </w:pPr>
            <w:r w:rsidRPr="00A92286">
              <w:rPr>
                <w:rFonts w:asciiTheme="minorHAnsi" w:hAnsiTheme="minorHAnsi" w:cstheme="minorHAnsi"/>
                <w:color w:val="FFFFFF" w:themeColor="background1"/>
                <w:sz w:val="20"/>
                <w:szCs w:val="20"/>
                <w:lang w:val="pl-PL"/>
              </w:rPr>
              <w:t>0,00</w:t>
            </w:r>
          </w:p>
        </w:tc>
        <w:tc>
          <w:tcPr>
            <w:tcW w:w="1380" w:type="dxa"/>
            <w:shd w:val="clear" w:color="auto" w:fill="244061" w:themeFill="accent1" w:themeFillShade="80"/>
            <w:vAlign w:val="center"/>
          </w:tcPr>
          <w:p w:rsidR="005F5984" w:rsidRPr="00A92286" w:rsidRDefault="00A879AA" w:rsidP="005F5984">
            <w:pPr>
              <w:jc w:val="center"/>
              <w:rPr>
                <w:rFonts w:asciiTheme="minorHAnsi" w:hAnsiTheme="minorHAnsi" w:cstheme="minorHAnsi"/>
                <w:color w:val="FFFFFF" w:themeColor="background1"/>
              </w:rPr>
            </w:pPr>
            <w:r>
              <w:rPr>
                <w:rFonts w:asciiTheme="minorHAnsi" w:hAnsiTheme="minorHAnsi" w:cstheme="minorHAnsi"/>
                <w:color w:val="FFFFFF" w:themeColor="background1"/>
              </w:rPr>
              <w:t>516021,59</w:t>
            </w:r>
          </w:p>
          <w:p w:rsidR="00FC697C" w:rsidRPr="00A92286" w:rsidRDefault="00FC697C" w:rsidP="00084D4C">
            <w:pPr>
              <w:pStyle w:val="Default"/>
              <w:jc w:val="center"/>
              <w:rPr>
                <w:rFonts w:asciiTheme="minorHAnsi" w:hAnsiTheme="minorHAnsi" w:cstheme="minorHAnsi"/>
                <w:color w:val="FFFFFF" w:themeColor="background1"/>
                <w:sz w:val="20"/>
                <w:szCs w:val="20"/>
                <w:lang w:val="pl-PL"/>
              </w:rPr>
            </w:pPr>
          </w:p>
        </w:tc>
        <w:tc>
          <w:tcPr>
            <w:tcW w:w="1602" w:type="dxa"/>
            <w:shd w:val="clear" w:color="auto" w:fill="244061" w:themeFill="accent1" w:themeFillShade="80"/>
            <w:vAlign w:val="center"/>
          </w:tcPr>
          <w:p w:rsidR="00FC697C" w:rsidRPr="00A92286" w:rsidRDefault="005F5984" w:rsidP="00084D4C">
            <w:pPr>
              <w:pStyle w:val="Default"/>
              <w:jc w:val="center"/>
              <w:rPr>
                <w:rFonts w:asciiTheme="minorHAnsi" w:hAnsiTheme="minorHAnsi" w:cstheme="minorHAnsi"/>
                <w:color w:val="FFFFFF" w:themeColor="background1"/>
                <w:sz w:val="20"/>
                <w:szCs w:val="20"/>
                <w:lang w:val="pl-PL"/>
              </w:rPr>
            </w:pPr>
            <w:r w:rsidRPr="00A92286">
              <w:rPr>
                <w:rFonts w:asciiTheme="minorHAnsi" w:hAnsiTheme="minorHAnsi" w:cstheme="minorHAnsi"/>
                <w:color w:val="FFFFFF" w:themeColor="background1"/>
                <w:sz w:val="20"/>
                <w:szCs w:val="20"/>
                <w:lang w:val="pl-PL"/>
              </w:rPr>
              <w:t>0,00</w:t>
            </w:r>
          </w:p>
        </w:tc>
      </w:tr>
    </w:tbl>
    <w:p w:rsidR="00426C0D" w:rsidRPr="00B76F1B" w:rsidRDefault="00FA6B85" w:rsidP="00FA6B85">
      <w:pPr>
        <w:autoSpaceDE w:val="0"/>
        <w:autoSpaceDN w:val="0"/>
        <w:adjustRightInd w:val="0"/>
        <w:spacing w:after="0" w:line="240" w:lineRule="auto"/>
        <w:jc w:val="both"/>
        <w:rPr>
          <w:rFonts w:cstheme="minorHAnsi"/>
          <w:i/>
          <w:iCs/>
          <w:sz w:val="20"/>
          <w:szCs w:val="20"/>
        </w:rPr>
      </w:pPr>
      <w:r w:rsidRPr="00916C10">
        <w:rPr>
          <w:rFonts w:cstheme="minorHAnsi"/>
          <w:i/>
          <w:sz w:val="20"/>
          <w:szCs w:val="20"/>
        </w:rPr>
        <w:t xml:space="preserve">Źródło danych: </w:t>
      </w:r>
      <w:r w:rsidRPr="00916C10">
        <w:rPr>
          <w:rFonts w:cstheme="minorHAnsi"/>
          <w:i/>
          <w:iCs/>
          <w:sz w:val="20"/>
          <w:szCs w:val="20"/>
        </w:rPr>
        <w:t>dane Urzędu Gminy</w:t>
      </w:r>
      <w:r w:rsidR="00B00DA9">
        <w:rPr>
          <w:rFonts w:cstheme="minorHAnsi"/>
          <w:i/>
          <w:iCs/>
          <w:sz w:val="20"/>
          <w:szCs w:val="20"/>
        </w:rPr>
        <w:t xml:space="preserve"> </w:t>
      </w:r>
      <w:r w:rsidR="00B76F1B">
        <w:rPr>
          <w:rFonts w:cstheme="minorHAnsi"/>
          <w:i/>
          <w:iCs/>
          <w:sz w:val="20"/>
          <w:szCs w:val="20"/>
        </w:rPr>
        <w:t>Boniewo</w:t>
      </w:r>
    </w:p>
    <w:p w:rsidR="00426C0D" w:rsidRDefault="00426C0D" w:rsidP="00FA6B85">
      <w:pPr>
        <w:autoSpaceDE w:val="0"/>
        <w:autoSpaceDN w:val="0"/>
        <w:adjustRightInd w:val="0"/>
        <w:spacing w:after="0" w:line="240" w:lineRule="auto"/>
        <w:jc w:val="both"/>
        <w:rPr>
          <w:rFonts w:eastAsia="Calibri" w:cstheme="minorHAnsi"/>
          <w:b/>
          <w:color w:val="000000"/>
        </w:rPr>
      </w:pPr>
    </w:p>
    <w:p w:rsidR="000357E5" w:rsidRDefault="000357E5" w:rsidP="00FA6B85">
      <w:pPr>
        <w:autoSpaceDE w:val="0"/>
        <w:autoSpaceDN w:val="0"/>
        <w:adjustRightInd w:val="0"/>
        <w:spacing w:after="0" w:line="240" w:lineRule="auto"/>
        <w:jc w:val="both"/>
        <w:rPr>
          <w:rFonts w:eastAsia="Calibri" w:cstheme="minorHAnsi"/>
          <w:b/>
          <w:color w:val="000000"/>
        </w:rPr>
      </w:pPr>
    </w:p>
    <w:p w:rsidR="007A342A" w:rsidRDefault="007A342A" w:rsidP="00FA6B85">
      <w:pPr>
        <w:autoSpaceDE w:val="0"/>
        <w:autoSpaceDN w:val="0"/>
        <w:adjustRightInd w:val="0"/>
        <w:spacing w:after="0" w:line="240" w:lineRule="auto"/>
        <w:jc w:val="both"/>
        <w:rPr>
          <w:rFonts w:eastAsia="Calibri" w:cstheme="minorHAnsi"/>
          <w:b/>
          <w:color w:val="000000"/>
        </w:rPr>
      </w:pPr>
    </w:p>
    <w:p w:rsidR="007A342A" w:rsidRDefault="007A342A" w:rsidP="00FA6B85">
      <w:pPr>
        <w:autoSpaceDE w:val="0"/>
        <w:autoSpaceDN w:val="0"/>
        <w:adjustRightInd w:val="0"/>
        <w:spacing w:after="0" w:line="240" w:lineRule="auto"/>
        <w:jc w:val="both"/>
        <w:rPr>
          <w:rFonts w:eastAsia="Calibri" w:cstheme="minorHAnsi"/>
          <w:b/>
          <w:color w:val="000000"/>
        </w:rPr>
      </w:pPr>
    </w:p>
    <w:p w:rsidR="00B8318B" w:rsidRDefault="00B8318B" w:rsidP="00FA6B85">
      <w:pPr>
        <w:autoSpaceDE w:val="0"/>
        <w:autoSpaceDN w:val="0"/>
        <w:adjustRightInd w:val="0"/>
        <w:spacing w:after="0" w:line="240" w:lineRule="auto"/>
        <w:jc w:val="both"/>
        <w:rPr>
          <w:rFonts w:eastAsia="Calibri" w:cstheme="minorHAnsi"/>
          <w:b/>
          <w:color w:val="000000"/>
        </w:rPr>
      </w:pPr>
    </w:p>
    <w:p w:rsidR="00A2726A" w:rsidRPr="005F5984" w:rsidRDefault="005F5984" w:rsidP="00FA6B85">
      <w:pPr>
        <w:autoSpaceDE w:val="0"/>
        <w:autoSpaceDN w:val="0"/>
        <w:adjustRightInd w:val="0"/>
        <w:spacing w:after="0" w:line="240" w:lineRule="auto"/>
        <w:jc w:val="both"/>
        <w:rPr>
          <w:rFonts w:eastAsia="Calibri" w:cstheme="minorHAnsi"/>
          <w:b/>
          <w:color w:val="000000"/>
        </w:rPr>
      </w:pPr>
      <w:r w:rsidRPr="005F5984">
        <w:rPr>
          <w:rFonts w:eastAsia="Calibri" w:cstheme="minorHAnsi"/>
          <w:b/>
          <w:color w:val="000000"/>
        </w:rPr>
        <w:t xml:space="preserve">Tabela </w:t>
      </w:r>
      <w:r w:rsidR="00FF77D8">
        <w:rPr>
          <w:rFonts w:eastAsia="Calibri" w:cstheme="minorHAnsi"/>
          <w:b/>
          <w:color w:val="000000"/>
        </w:rPr>
        <w:t>19</w:t>
      </w:r>
      <w:r w:rsidRPr="005F5984">
        <w:rPr>
          <w:rFonts w:eastAsia="Calibri" w:cstheme="minorHAnsi"/>
          <w:b/>
          <w:color w:val="000000"/>
        </w:rPr>
        <w:t xml:space="preserve">. </w:t>
      </w:r>
      <w:r w:rsidR="00A2726A" w:rsidRPr="005F5984">
        <w:rPr>
          <w:rFonts w:eastAsia="Calibri" w:cstheme="minorHAnsi"/>
          <w:b/>
          <w:color w:val="000000"/>
        </w:rPr>
        <w:t>Wykaz projektów komplementarnych z</w:t>
      </w:r>
      <w:r w:rsidRPr="005F5984">
        <w:rPr>
          <w:rFonts w:eastAsia="Calibri" w:cstheme="minorHAnsi"/>
          <w:b/>
          <w:color w:val="000000"/>
        </w:rPr>
        <w:t xml:space="preserve"> projektami</w:t>
      </w:r>
      <w:r w:rsidR="00AF528D">
        <w:rPr>
          <w:rFonts w:eastAsia="Calibri" w:cstheme="minorHAnsi"/>
          <w:b/>
          <w:color w:val="000000"/>
        </w:rPr>
        <w:t xml:space="preserve"> </w:t>
      </w:r>
      <w:r w:rsidR="00A2726A" w:rsidRPr="005F5984">
        <w:rPr>
          <w:rFonts w:eastAsia="Calibri" w:cstheme="minorHAnsi"/>
          <w:b/>
          <w:i/>
          <w:color w:val="000000"/>
        </w:rPr>
        <w:t>Program</w:t>
      </w:r>
      <w:r w:rsidRPr="005F5984">
        <w:rPr>
          <w:rFonts w:eastAsia="Calibri" w:cstheme="minorHAnsi"/>
          <w:b/>
          <w:i/>
          <w:color w:val="000000"/>
        </w:rPr>
        <w:t>u</w:t>
      </w:r>
      <w:r w:rsidR="00A2726A" w:rsidRPr="005F5984">
        <w:rPr>
          <w:rFonts w:eastAsia="Calibri" w:cstheme="minorHAnsi"/>
          <w:b/>
          <w:i/>
          <w:color w:val="000000"/>
        </w:rPr>
        <w:t xml:space="preserve"> Rewitalizacji dla Gminy Boniewo na lata 2017-2023</w:t>
      </w:r>
    </w:p>
    <w:p w:rsidR="00A2726A" w:rsidRDefault="00A2726A" w:rsidP="00FA6B85">
      <w:pPr>
        <w:autoSpaceDE w:val="0"/>
        <w:autoSpaceDN w:val="0"/>
        <w:adjustRightInd w:val="0"/>
        <w:spacing w:after="0" w:line="240" w:lineRule="auto"/>
        <w:jc w:val="both"/>
        <w:rPr>
          <w:rFonts w:eastAsia="Calibri" w:cstheme="minorHAnsi"/>
          <w:color w:val="000000"/>
        </w:rPr>
      </w:pPr>
    </w:p>
    <w:tbl>
      <w:tblPr>
        <w:tblStyle w:val="Tabela-Siatka"/>
        <w:tblW w:w="15309" w:type="dxa"/>
        <w:tblInd w:w="-459" w:type="dxa"/>
        <w:tblLook w:val="04A0"/>
      </w:tblPr>
      <w:tblGrid>
        <w:gridCol w:w="597"/>
        <w:gridCol w:w="2336"/>
        <w:gridCol w:w="2062"/>
        <w:gridCol w:w="1430"/>
        <w:gridCol w:w="3795"/>
        <w:gridCol w:w="1582"/>
        <w:gridCol w:w="3507"/>
      </w:tblGrid>
      <w:tr w:rsidR="005F5984" w:rsidRPr="005F5984" w:rsidTr="003E0372">
        <w:trPr>
          <w:trHeight w:val="467"/>
        </w:trPr>
        <w:tc>
          <w:tcPr>
            <w:tcW w:w="597" w:type="dxa"/>
            <w:vMerge w:val="restart"/>
            <w:tcBorders>
              <w:right w:val="single" w:sz="4" w:space="0" w:color="auto"/>
            </w:tcBorders>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rPr>
            </w:pPr>
            <w:bookmarkStart w:id="49" w:name="_Hlk508649465"/>
            <w:bookmarkStart w:id="50" w:name="_Hlk508649438"/>
            <w:r w:rsidRPr="005F5984">
              <w:rPr>
                <w:rFonts w:asciiTheme="minorHAnsi" w:hAnsiTheme="minorHAnsi" w:cstheme="minorHAnsi"/>
                <w:b/>
                <w:color w:val="FFFFFF" w:themeColor="background1"/>
                <w:sz w:val="20"/>
                <w:szCs w:val="20"/>
              </w:rPr>
              <w:t>Lp.</w:t>
            </w:r>
          </w:p>
        </w:tc>
        <w:tc>
          <w:tcPr>
            <w:tcW w:w="2336" w:type="dxa"/>
            <w:vMerge w:val="restart"/>
            <w:tcBorders>
              <w:left w:val="single" w:sz="4" w:space="0" w:color="auto"/>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Obszar</w:t>
            </w:r>
          </w:p>
        </w:tc>
        <w:tc>
          <w:tcPr>
            <w:tcW w:w="2062" w:type="dxa"/>
            <w:vMerge w:val="restart"/>
            <w:tcBorders>
              <w:right w:val="single" w:sz="4" w:space="0" w:color="auto"/>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Typ</w:t>
            </w:r>
            <w:r w:rsidR="00B00DA9">
              <w:rPr>
                <w:rFonts w:asciiTheme="minorHAnsi" w:hAnsiTheme="minorHAnsi" w:cstheme="minorHAnsi"/>
                <w:b/>
                <w:color w:val="FFFFFF" w:themeColor="background1"/>
                <w:sz w:val="20"/>
                <w:szCs w:val="20"/>
              </w:rPr>
              <w:t xml:space="preserve"> </w:t>
            </w:r>
            <w:r w:rsidRPr="005F5984">
              <w:rPr>
                <w:rFonts w:asciiTheme="minorHAnsi" w:hAnsiTheme="minorHAnsi" w:cstheme="minorHAnsi"/>
                <w:b/>
                <w:color w:val="FFFFFF" w:themeColor="background1"/>
                <w:sz w:val="20"/>
                <w:szCs w:val="20"/>
              </w:rPr>
              <w:t>przedsięwzięcia</w:t>
            </w:r>
          </w:p>
        </w:tc>
        <w:tc>
          <w:tcPr>
            <w:tcW w:w="1430" w:type="dxa"/>
            <w:vMerge w:val="restart"/>
            <w:tcBorders>
              <w:left w:val="single" w:sz="4" w:space="0" w:color="auto"/>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Okres</w:t>
            </w:r>
            <w:r w:rsidR="00CE04F1">
              <w:rPr>
                <w:rFonts w:asciiTheme="minorHAnsi" w:hAnsiTheme="minorHAnsi" w:cstheme="minorHAnsi"/>
                <w:b/>
                <w:color w:val="FFFFFF" w:themeColor="background1"/>
                <w:sz w:val="20"/>
                <w:szCs w:val="20"/>
              </w:rPr>
              <w:t xml:space="preserve"> </w:t>
            </w:r>
            <w:r w:rsidRPr="005F5984">
              <w:rPr>
                <w:rFonts w:asciiTheme="minorHAnsi" w:hAnsiTheme="minorHAnsi" w:cstheme="minorHAnsi"/>
                <w:b/>
                <w:color w:val="FFFFFF" w:themeColor="background1"/>
                <w:sz w:val="20"/>
                <w:szCs w:val="20"/>
              </w:rPr>
              <w:t>realizacji</w:t>
            </w:r>
          </w:p>
        </w:tc>
        <w:tc>
          <w:tcPr>
            <w:tcW w:w="3795" w:type="dxa"/>
            <w:vMerge w:val="restart"/>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lang w:val="pl-PL"/>
              </w:rPr>
            </w:pPr>
            <w:r w:rsidRPr="005F5984">
              <w:rPr>
                <w:rFonts w:asciiTheme="minorHAnsi" w:hAnsiTheme="minorHAnsi" w:cstheme="minorHAnsi"/>
                <w:b/>
                <w:color w:val="FFFFFF" w:themeColor="background1"/>
                <w:sz w:val="20"/>
                <w:szCs w:val="20"/>
                <w:lang w:val="pl-PL"/>
              </w:rPr>
              <w:t>Komplementarne przedsięwzięcia do projektów Programu rewitalizacji</w:t>
            </w:r>
          </w:p>
        </w:tc>
        <w:tc>
          <w:tcPr>
            <w:tcW w:w="5089" w:type="dxa"/>
            <w:gridSpan w:val="2"/>
            <w:tcBorders>
              <w:left w:val="single" w:sz="4" w:space="0" w:color="auto"/>
              <w:bottom w:val="single" w:sz="4" w:space="0" w:color="auto"/>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Źródła</w:t>
            </w:r>
            <w:r w:rsidR="00CE04F1">
              <w:rPr>
                <w:rFonts w:asciiTheme="minorHAnsi" w:hAnsiTheme="minorHAnsi" w:cstheme="minorHAnsi"/>
                <w:b/>
                <w:color w:val="FFFFFF" w:themeColor="background1"/>
                <w:sz w:val="20"/>
                <w:szCs w:val="20"/>
              </w:rPr>
              <w:t xml:space="preserve"> </w:t>
            </w:r>
            <w:r w:rsidRPr="005F5984">
              <w:rPr>
                <w:rFonts w:asciiTheme="minorHAnsi" w:hAnsiTheme="minorHAnsi" w:cstheme="minorHAnsi"/>
                <w:b/>
                <w:color w:val="FFFFFF" w:themeColor="background1"/>
                <w:sz w:val="20"/>
                <w:szCs w:val="20"/>
              </w:rPr>
              <w:t>finansowania</w:t>
            </w:r>
          </w:p>
          <w:p w:rsidR="005F5984" w:rsidRPr="005F5984" w:rsidRDefault="005F5984" w:rsidP="00BC3FE0">
            <w:pPr>
              <w:pStyle w:val="Default"/>
              <w:jc w:val="center"/>
              <w:rPr>
                <w:rFonts w:asciiTheme="minorHAnsi" w:hAnsiTheme="minorHAnsi" w:cstheme="minorHAnsi"/>
                <w:b/>
                <w:color w:val="FFFFFF" w:themeColor="background1"/>
                <w:sz w:val="20"/>
                <w:szCs w:val="20"/>
              </w:rPr>
            </w:pPr>
          </w:p>
        </w:tc>
      </w:tr>
      <w:bookmarkEnd w:id="49"/>
      <w:tr w:rsidR="005F5984" w:rsidRPr="005F5984" w:rsidTr="003E0372">
        <w:trPr>
          <w:trHeight w:val="124"/>
        </w:trPr>
        <w:tc>
          <w:tcPr>
            <w:tcW w:w="597" w:type="dxa"/>
            <w:vMerge/>
            <w:tcBorders>
              <w:bottom w:val="single" w:sz="4" w:space="0" w:color="000000"/>
              <w:right w:val="single" w:sz="4" w:space="0" w:color="auto"/>
            </w:tcBorders>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rPr>
            </w:pPr>
          </w:p>
        </w:tc>
        <w:tc>
          <w:tcPr>
            <w:tcW w:w="2336" w:type="dxa"/>
            <w:vMerge/>
            <w:tcBorders>
              <w:left w:val="single" w:sz="4" w:space="0" w:color="auto"/>
              <w:bottom w:val="single" w:sz="4" w:space="0" w:color="000000"/>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p>
        </w:tc>
        <w:tc>
          <w:tcPr>
            <w:tcW w:w="2062" w:type="dxa"/>
            <w:vMerge/>
            <w:tcBorders>
              <w:bottom w:val="single" w:sz="4" w:space="0" w:color="000000"/>
              <w:right w:val="single" w:sz="4" w:space="0" w:color="auto"/>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p>
        </w:tc>
        <w:tc>
          <w:tcPr>
            <w:tcW w:w="1430" w:type="dxa"/>
            <w:vMerge/>
            <w:tcBorders>
              <w:left w:val="single" w:sz="4" w:space="0" w:color="auto"/>
              <w:bottom w:val="single" w:sz="4" w:space="0" w:color="000000"/>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p>
        </w:tc>
        <w:tc>
          <w:tcPr>
            <w:tcW w:w="3795" w:type="dxa"/>
            <w:vMerge/>
            <w:tcBorders>
              <w:bottom w:val="single" w:sz="4" w:space="0" w:color="000000"/>
            </w:tcBorders>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rPr>
            </w:pPr>
          </w:p>
        </w:tc>
        <w:tc>
          <w:tcPr>
            <w:tcW w:w="1582" w:type="dxa"/>
            <w:tcBorders>
              <w:top w:val="single" w:sz="4" w:space="0" w:color="auto"/>
              <w:left w:val="single" w:sz="4" w:space="0" w:color="auto"/>
              <w:bottom w:val="single" w:sz="4" w:space="0" w:color="000000"/>
              <w:right w:val="single" w:sz="4" w:space="0" w:color="auto"/>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 xml:space="preserve">Środki UE </w:t>
            </w:r>
          </w:p>
          <w:p w:rsidR="005F5984" w:rsidRPr="005F5984" w:rsidRDefault="005F5984" w:rsidP="00DF2503">
            <w:pPr>
              <w:pStyle w:val="Default"/>
              <w:rPr>
                <w:rFonts w:asciiTheme="minorHAnsi" w:hAnsiTheme="minorHAnsi" w:cstheme="minorHAnsi"/>
                <w:b/>
                <w:color w:val="FFFFFF" w:themeColor="background1"/>
                <w:sz w:val="20"/>
                <w:szCs w:val="20"/>
              </w:rPr>
            </w:pPr>
          </w:p>
        </w:tc>
        <w:tc>
          <w:tcPr>
            <w:tcW w:w="3507" w:type="dxa"/>
            <w:tcBorders>
              <w:top w:val="single" w:sz="4" w:space="0" w:color="auto"/>
              <w:left w:val="single" w:sz="4" w:space="0" w:color="auto"/>
              <w:bottom w:val="single" w:sz="4" w:space="0" w:color="000000"/>
            </w:tcBorders>
            <w:shd w:val="clear" w:color="auto" w:fill="244061" w:themeFill="accent1" w:themeFillShade="80"/>
            <w:vAlign w:val="center"/>
          </w:tcPr>
          <w:p w:rsidR="005F5984" w:rsidRPr="005F5984" w:rsidRDefault="005F5984">
            <w:pPr>
              <w:rPr>
                <w:rFonts w:asciiTheme="minorHAnsi" w:hAnsiTheme="minorHAnsi" w:cstheme="minorHAnsi"/>
                <w:b/>
                <w:color w:val="FFFFFF" w:themeColor="background1"/>
              </w:rPr>
            </w:pPr>
            <w:r w:rsidRPr="005F5984">
              <w:rPr>
                <w:rFonts w:asciiTheme="minorHAnsi" w:hAnsiTheme="minorHAnsi" w:cstheme="minorHAnsi"/>
                <w:b/>
                <w:color w:val="FFFFFF" w:themeColor="background1"/>
              </w:rPr>
              <w:t>Budżet JST/inne</w:t>
            </w:r>
          </w:p>
          <w:p w:rsidR="005F5984" w:rsidRPr="005F5984" w:rsidRDefault="005F5984" w:rsidP="00DF2503">
            <w:pPr>
              <w:pStyle w:val="Default"/>
              <w:rPr>
                <w:rFonts w:asciiTheme="minorHAnsi" w:hAnsiTheme="minorHAnsi" w:cstheme="minorHAnsi"/>
                <w:b/>
                <w:color w:val="FFFFFF" w:themeColor="background1"/>
                <w:sz w:val="20"/>
                <w:szCs w:val="20"/>
              </w:rPr>
            </w:pPr>
          </w:p>
        </w:tc>
      </w:tr>
      <w:bookmarkEnd w:id="50"/>
      <w:tr w:rsidR="005F5984" w:rsidRPr="005F5984" w:rsidTr="003E0372">
        <w:trPr>
          <w:trHeight w:val="110"/>
        </w:trPr>
        <w:tc>
          <w:tcPr>
            <w:tcW w:w="597" w:type="dxa"/>
            <w:tcBorders>
              <w:top w:val="single" w:sz="4" w:space="0" w:color="auto"/>
              <w:bottom w:val="single" w:sz="4" w:space="0" w:color="auto"/>
              <w:right w:val="single" w:sz="4" w:space="0" w:color="auto"/>
            </w:tcBorders>
            <w:vAlign w:val="center"/>
          </w:tcPr>
          <w:p w:rsidR="005F5984" w:rsidRPr="007C4AC6" w:rsidRDefault="003E0372" w:rsidP="00A2726A">
            <w:pPr>
              <w:pStyle w:val="Default"/>
              <w:jc w:val="center"/>
              <w:rPr>
                <w:rFonts w:asciiTheme="minorHAnsi" w:hAnsiTheme="minorHAnsi" w:cstheme="minorHAnsi"/>
                <w:sz w:val="20"/>
                <w:szCs w:val="20"/>
              </w:rPr>
            </w:pPr>
            <w:r>
              <w:rPr>
                <w:rFonts w:asciiTheme="minorHAnsi" w:hAnsiTheme="minorHAnsi" w:cstheme="minorHAnsi"/>
                <w:sz w:val="20"/>
                <w:szCs w:val="20"/>
              </w:rPr>
              <w:t>1</w:t>
            </w:r>
            <w:r w:rsidR="005F5984" w:rsidRPr="007C4AC6">
              <w:rPr>
                <w:rFonts w:asciiTheme="minorHAnsi" w:hAnsiTheme="minorHAnsi" w:cstheme="minorHAnsi"/>
                <w:sz w:val="20"/>
                <w:szCs w:val="20"/>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BC3FE0">
            <w:pPr>
              <w:pStyle w:val="Default"/>
              <w:jc w:val="center"/>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3E0372" w:rsidP="003E0372">
            <w:pPr>
              <w:pStyle w:val="Default"/>
              <w:rPr>
                <w:rFonts w:asciiTheme="minorHAnsi" w:hAnsiTheme="minorHAnsi" w:cstheme="minorHAnsi"/>
                <w:kern w:val="2"/>
                <w:sz w:val="20"/>
                <w:szCs w:val="20"/>
                <w:lang w:val="pl-PL"/>
              </w:rPr>
            </w:pPr>
            <w:r>
              <w:rPr>
                <w:rFonts w:asciiTheme="minorHAnsi" w:hAnsiTheme="minorHAnsi" w:cstheme="minorHAnsi"/>
                <w:kern w:val="2"/>
                <w:sz w:val="20"/>
                <w:szCs w:val="20"/>
                <w:lang w:val="pl-PL"/>
              </w:rPr>
              <w:t xml:space="preserve">Budowa placów zabaw  </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3E0372" w:rsidP="005F5984">
            <w:pPr>
              <w:pStyle w:val="Default"/>
              <w:rPr>
                <w:rFonts w:asciiTheme="minorHAnsi" w:hAnsiTheme="minorHAnsi" w:cstheme="minorHAnsi"/>
                <w:sz w:val="20"/>
                <w:szCs w:val="20"/>
                <w:lang w:val="pl-PL"/>
              </w:rPr>
            </w:pPr>
            <w:r>
              <w:rPr>
                <w:rFonts w:asciiTheme="minorHAnsi" w:hAnsiTheme="minorHAnsi" w:cstheme="minorHAnsi"/>
                <w:kern w:val="2"/>
                <w:sz w:val="20"/>
                <w:szCs w:val="20"/>
              </w:rPr>
              <w:t>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3E0372" w:rsidP="00A2726A">
            <w:pPr>
              <w:pStyle w:val="Default"/>
              <w:rPr>
                <w:rFonts w:asciiTheme="minorHAnsi" w:hAnsiTheme="minorHAnsi" w:cstheme="minorHAnsi"/>
                <w:sz w:val="20"/>
                <w:szCs w:val="20"/>
                <w:lang w:val="pl-PL"/>
              </w:rPr>
            </w:pPr>
            <w:r>
              <w:rPr>
                <w:rFonts w:asciiTheme="minorHAnsi" w:hAnsiTheme="minorHAnsi" w:cstheme="minorHAnsi"/>
                <w:sz w:val="20"/>
                <w:szCs w:val="20"/>
                <w:lang w:val="pl-PL"/>
              </w:rPr>
              <w:t>90.000,00</w:t>
            </w:r>
          </w:p>
        </w:tc>
      </w:tr>
      <w:tr w:rsidR="005F5984" w:rsidRPr="005F5984" w:rsidTr="003E0372">
        <w:trPr>
          <w:trHeight w:val="137"/>
        </w:trPr>
        <w:tc>
          <w:tcPr>
            <w:tcW w:w="597" w:type="dxa"/>
            <w:tcBorders>
              <w:top w:val="single" w:sz="4" w:space="0" w:color="auto"/>
              <w:bottom w:val="single" w:sz="4" w:space="0" w:color="auto"/>
              <w:right w:val="single" w:sz="4" w:space="0" w:color="auto"/>
            </w:tcBorders>
            <w:vAlign w:val="center"/>
          </w:tcPr>
          <w:p w:rsidR="005F5984" w:rsidRPr="007C4AC6" w:rsidRDefault="003E0372" w:rsidP="00A2726A">
            <w:pPr>
              <w:pStyle w:val="Default"/>
              <w:jc w:val="center"/>
              <w:rPr>
                <w:rFonts w:asciiTheme="minorHAnsi" w:hAnsiTheme="minorHAnsi" w:cstheme="minorHAnsi"/>
                <w:sz w:val="20"/>
                <w:szCs w:val="20"/>
                <w:lang w:val="pl-PL"/>
              </w:rPr>
            </w:pPr>
            <w:r>
              <w:rPr>
                <w:rFonts w:asciiTheme="minorHAnsi" w:hAnsiTheme="minorHAnsi" w:cstheme="minorHAnsi"/>
                <w:sz w:val="20"/>
                <w:szCs w:val="20"/>
                <w:lang w:val="pl-PL"/>
              </w:rPr>
              <w:t>2</w:t>
            </w:r>
            <w:r w:rsidR="005F5984"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BC3FE0">
            <w:pPr>
              <w:pStyle w:val="Default"/>
              <w:jc w:val="center"/>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Default="005F5984" w:rsidP="00250895">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p w:rsidR="00E7170A" w:rsidRPr="007C4AC6" w:rsidRDefault="00E7170A" w:rsidP="00250895">
            <w:pPr>
              <w:pStyle w:val="Default"/>
              <w:spacing w:line="276" w:lineRule="auto"/>
              <w:rPr>
                <w:rFonts w:asciiTheme="minorHAnsi" w:hAnsiTheme="minorHAnsi" w:cstheme="minorHAnsi"/>
                <w:sz w:val="20"/>
                <w:szCs w:val="20"/>
              </w:rPr>
            </w:pP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kern w:val="2"/>
                <w:sz w:val="20"/>
                <w:szCs w:val="20"/>
              </w:rPr>
              <w:t>Budowa</w:t>
            </w:r>
            <w:r w:rsidR="00EF0963">
              <w:rPr>
                <w:rFonts w:asciiTheme="minorHAnsi" w:hAnsiTheme="minorHAnsi" w:cstheme="minorHAnsi"/>
                <w:kern w:val="2"/>
                <w:sz w:val="20"/>
                <w:szCs w:val="20"/>
              </w:rPr>
              <w:t xml:space="preserve"> </w:t>
            </w:r>
            <w:r w:rsidRPr="007C4AC6">
              <w:rPr>
                <w:rFonts w:asciiTheme="minorHAnsi" w:hAnsiTheme="minorHAnsi" w:cstheme="minorHAnsi"/>
                <w:kern w:val="2"/>
                <w:sz w:val="20"/>
                <w:szCs w:val="20"/>
              </w:rPr>
              <w:t>ścieżek</w:t>
            </w:r>
            <w:r w:rsidR="00EF0963">
              <w:rPr>
                <w:rFonts w:asciiTheme="minorHAnsi" w:hAnsiTheme="minorHAnsi" w:cstheme="minorHAnsi"/>
                <w:kern w:val="2"/>
                <w:sz w:val="20"/>
                <w:szCs w:val="20"/>
              </w:rPr>
              <w:t xml:space="preserve"> </w:t>
            </w:r>
            <w:r w:rsidRPr="007C4AC6">
              <w:rPr>
                <w:rFonts w:asciiTheme="minorHAnsi" w:hAnsiTheme="minorHAnsi" w:cstheme="minorHAnsi"/>
                <w:kern w:val="2"/>
                <w:sz w:val="20"/>
                <w:szCs w:val="20"/>
              </w:rPr>
              <w:t>rowerowo-pieszych</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5F5984"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1 000 000,00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7C4AC6" w:rsidP="00A2726A">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180 000,00</w:t>
            </w:r>
          </w:p>
        </w:tc>
      </w:tr>
      <w:tr w:rsidR="005F5984" w:rsidRPr="005F5984" w:rsidTr="003E0372">
        <w:trPr>
          <w:trHeight w:val="106"/>
        </w:trPr>
        <w:tc>
          <w:tcPr>
            <w:tcW w:w="597" w:type="dxa"/>
            <w:tcBorders>
              <w:top w:val="single" w:sz="4" w:space="0" w:color="auto"/>
              <w:bottom w:val="single" w:sz="4" w:space="0" w:color="auto"/>
              <w:right w:val="single" w:sz="4" w:space="0" w:color="auto"/>
            </w:tcBorders>
            <w:vAlign w:val="center"/>
          </w:tcPr>
          <w:p w:rsidR="005F5984" w:rsidRPr="007C4AC6" w:rsidRDefault="00C63D57" w:rsidP="00A2726A">
            <w:pPr>
              <w:pStyle w:val="Default"/>
              <w:jc w:val="center"/>
              <w:rPr>
                <w:rFonts w:asciiTheme="minorHAnsi" w:hAnsiTheme="minorHAnsi" w:cstheme="minorHAnsi"/>
                <w:sz w:val="20"/>
                <w:szCs w:val="20"/>
                <w:lang w:val="pl-PL"/>
              </w:rPr>
            </w:pPr>
            <w:r>
              <w:rPr>
                <w:rFonts w:asciiTheme="minorHAnsi" w:hAnsiTheme="minorHAnsi" w:cstheme="minorHAnsi"/>
                <w:sz w:val="20"/>
                <w:szCs w:val="20"/>
                <w:lang w:val="pl-PL"/>
              </w:rPr>
              <w:t>3</w:t>
            </w:r>
            <w:r w:rsidR="005F5984"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BC3FE0">
            <w:pPr>
              <w:pStyle w:val="Default"/>
              <w:jc w:val="center"/>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Pr="007C4AC6" w:rsidRDefault="005F5984" w:rsidP="00250895">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eastAsia="Times New Roman" w:hAnsiTheme="minorHAnsi" w:cstheme="minorHAnsi"/>
                <w:bCs/>
                <w:sz w:val="20"/>
                <w:szCs w:val="20"/>
                <w:lang w:val="pl-PL"/>
              </w:rPr>
              <w:t>Organizacja szkoleń oraz  kursów zawodowych  dla bezrobotnych</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5F5984"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200 000,00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7C4AC6" w:rsidP="00A2726A">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30 000,00</w:t>
            </w:r>
          </w:p>
        </w:tc>
      </w:tr>
      <w:tr w:rsidR="005F5984" w:rsidRPr="005F5984" w:rsidTr="003E0372">
        <w:trPr>
          <w:trHeight w:val="590"/>
        </w:trPr>
        <w:tc>
          <w:tcPr>
            <w:tcW w:w="597" w:type="dxa"/>
            <w:tcBorders>
              <w:top w:val="single" w:sz="4" w:space="0" w:color="auto"/>
              <w:bottom w:val="single" w:sz="4" w:space="0" w:color="auto"/>
              <w:right w:val="single" w:sz="4" w:space="0" w:color="auto"/>
            </w:tcBorders>
            <w:vAlign w:val="center"/>
          </w:tcPr>
          <w:p w:rsidR="005F5984" w:rsidRPr="007C4AC6" w:rsidRDefault="00C63D57" w:rsidP="00A2726A">
            <w:pPr>
              <w:pStyle w:val="Default"/>
              <w:jc w:val="center"/>
              <w:rPr>
                <w:rFonts w:asciiTheme="minorHAnsi" w:hAnsiTheme="minorHAnsi" w:cstheme="minorHAnsi"/>
                <w:sz w:val="20"/>
                <w:szCs w:val="20"/>
                <w:lang w:val="pl-PL"/>
              </w:rPr>
            </w:pPr>
            <w:r>
              <w:rPr>
                <w:rFonts w:asciiTheme="minorHAnsi" w:hAnsiTheme="minorHAnsi" w:cstheme="minorHAnsi"/>
                <w:sz w:val="20"/>
                <w:szCs w:val="20"/>
                <w:lang w:val="pl-PL"/>
              </w:rPr>
              <w:t>4</w:t>
            </w:r>
            <w:r w:rsidR="005F5984"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BC3FE0">
            <w:pPr>
              <w:pStyle w:val="Default"/>
              <w:jc w:val="center"/>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Pr="007C4AC6" w:rsidRDefault="005F5984" w:rsidP="00250895">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5F5984" w:rsidP="00BC3FE0">
            <w:pPr>
              <w:pStyle w:val="Default"/>
              <w:rPr>
                <w:rFonts w:asciiTheme="minorHAnsi" w:hAnsiTheme="minorHAnsi" w:cstheme="minorHAnsi"/>
                <w:sz w:val="20"/>
                <w:szCs w:val="20"/>
                <w:lang w:val="pl-PL"/>
              </w:rPr>
            </w:pPr>
            <w:r w:rsidRPr="007C4AC6">
              <w:rPr>
                <w:rFonts w:asciiTheme="minorHAnsi" w:hAnsiTheme="minorHAnsi" w:cstheme="minorHAnsi"/>
                <w:bCs/>
                <w:sz w:val="20"/>
                <w:szCs w:val="20"/>
                <w:lang w:val="pl-PL"/>
              </w:rPr>
              <w:t xml:space="preserve">Adaptacja </w:t>
            </w:r>
            <w:r w:rsidR="00C63D57">
              <w:rPr>
                <w:rFonts w:asciiTheme="minorHAnsi" w:hAnsiTheme="minorHAnsi" w:cstheme="minorHAnsi"/>
                <w:bCs/>
                <w:sz w:val="20"/>
                <w:szCs w:val="20"/>
                <w:lang w:val="pl-PL"/>
              </w:rPr>
              <w:t xml:space="preserve">częściowo </w:t>
            </w:r>
            <w:r w:rsidRPr="007C4AC6">
              <w:rPr>
                <w:rFonts w:asciiTheme="minorHAnsi" w:hAnsiTheme="minorHAnsi" w:cstheme="minorHAnsi"/>
                <w:bCs/>
                <w:sz w:val="20"/>
                <w:szCs w:val="20"/>
                <w:lang w:val="pl-PL"/>
              </w:rPr>
              <w:t>niezamieszkałych budynków na cele społeczne, środowiskowe</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5F5984"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2 000 000,00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7C4AC6" w:rsidP="00A2726A">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300 000,00</w:t>
            </w:r>
          </w:p>
        </w:tc>
      </w:tr>
      <w:tr w:rsidR="000357E5" w:rsidRPr="005F5984" w:rsidTr="003E0372">
        <w:trPr>
          <w:trHeight w:val="92"/>
        </w:trPr>
        <w:tc>
          <w:tcPr>
            <w:tcW w:w="597" w:type="dxa"/>
            <w:tcBorders>
              <w:top w:val="single" w:sz="4" w:space="0" w:color="auto"/>
              <w:bottom w:val="single" w:sz="4" w:space="0" w:color="auto"/>
              <w:right w:val="single" w:sz="4" w:space="0" w:color="auto"/>
            </w:tcBorders>
          </w:tcPr>
          <w:p w:rsidR="000357E5" w:rsidRPr="007C4AC6" w:rsidRDefault="000357E5" w:rsidP="00250895">
            <w:pPr>
              <w:pStyle w:val="Default"/>
              <w:spacing w:line="276" w:lineRule="auto"/>
              <w:jc w:val="center"/>
              <w:rPr>
                <w:rFonts w:asciiTheme="minorHAnsi" w:hAnsiTheme="minorHAnsi" w:cstheme="minorHAnsi"/>
                <w:sz w:val="20"/>
                <w:szCs w:val="20"/>
                <w:lang w:val="pl-PL"/>
              </w:rPr>
            </w:pPr>
            <w:r>
              <w:rPr>
                <w:rFonts w:asciiTheme="minorHAnsi" w:hAnsiTheme="minorHAnsi" w:cstheme="minorHAnsi"/>
                <w:sz w:val="20"/>
                <w:szCs w:val="20"/>
                <w:lang w:val="pl-PL"/>
              </w:rPr>
              <w:t>5</w:t>
            </w:r>
            <w:r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tcPr>
          <w:p w:rsidR="000357E5" w:rsidRDefault="000357E5">
            <w:r w:rsidRPr="003F226F">
              <w:rPr>
                <w:rFonts w:asciiTheme="minorHAnsi" w:hAnsiTheme="minorHAnsi" w:cstheme="minorHAnsi"/>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0357E5" w:rsidRPr="007C4AC6" w:rsidRDefault="000357E5" w:rsidP="00250895">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tcPr>
          <w:p w:rsidR="000357E5" w:rsidRPr="007C4AC6" w:rsidRDefault="000357E5" w:rsidP="00250895">
            <w:pPr>
              <w:pStyle w:val="Default"/>
              <w:jc w:val="both"/>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tcPr>
          <w:p w:rsidR="000357E5" w:rsidRPr="007C4AC6" w:rsidRDefault="000357E5" w:rsidP="00250895">
            <w:pPr>
              <w:pStyle w:val="Default"/>
              <w:spacing w:line="276" w:lineRule="auto"/>
              <w:jc w:val="both"/>
              <w:rPr>
                <w:rFonts w:asciiTheme="minorHAnsi" w:hAnsiTheme="minorHAnsi" w:cstheme="minorHAnsi"/>
                <w:sz w:val="20"/>
                <w:szCs w:val="20"/>
                <w:lang w:val="pl-PL"/>
              </w:rPr>
            </w:pPr>
            <w:r w:rsidRPr="007C4AC6">
              <w:rPr>
                <w:rFonts w:asciiTheme="minorHAnsi" w:hAnsiTheme="minorHAnsi" w:cstheme="minorHAnsi"/>
                <w:bCs/>
                <w:sz w:val="20"/>
                <w:szCs w:val="20"/>
              </w:rPr>
              <w:t>Wyjazdy</w:t>
            </w:r>
            <w:r w:rsidR="00EF0963">
              <w:rPr>
                <w:rFonts w:asciiTheme="minorHAnsi" w:hAnsiTheme="minorHAnsi" w:cstheme="minorHAnsi"/>
                <w:bCs/>
                <w:sz w:val="20"/>
                <w:szCs w:val="20"/>
              </w:rPr>
              <w:t xml:space="preserve"> </w:t>
            </w:r>
            <w:r w:rsidRPr="007C4AC6">
              <w:rPr>
                <w:rFonts w:asciiTheme="minorHAnsi" w:hAnsiTheme="minorHAnsi" w:cstheme="minorHAnsi"/>
                <w:bCs/>
                <w:sz w:val="20"/>
                <w:szCs w:val="20"/>
              </w:rPr>
              <w:t>studyjne, spotkania</w:t>
            </w:r>
            <w:r w:rsidR="00EF0963">
              <w:rPr>
                <w:rFonts w:asciiTheme="minorHAnsi" w:hAnsiTheme="minorHAnsi" w:cstheme="minorHAnsi"/>
                <w:bCs/>
                <w:sz w:val="20"/>
                <w:szCs w:val="20"/>
              </w:rPr>
              <w:t xml:space="preserve"> </w:t>
            </w:r>
            <w:r w:rsidRPr="007C4AC6">
              <w:rPr>
                <w:rFonts w:asciiTheme="minorHAnsi" w:hAnsiTheme="minorHAnsi" w:cstheme="minorHAnsi"/>
                <w:bCs/>
                <w:sz w:val="20"/>
                <w:szCs w:val="20"/>
              </w:rPr>
              <w:t>integracyjne</w:t>
            </w:r>
          </w:p>
        </w:tc>
        <w:tc>
          <w:tcPr>
            <w:tcW w:w="1582" w:type="dxa"/>
            <w:tcBorders>
              <w:top w:val="single" w:sz="4" w:space="0" w:color="auto"/>
              <w:left w:val="single" w:sz="4" w:space="0" w:color="auto"/>
              <w:bottom w:val="single" w:sz="4" w:space="0" w:color="auto"/>
              <w:right w:val="single" w:sz="4" w:space="0" w:color="auto"/>
            </w:tcBorders>
            <w:vAlign w:val="center"/>
          </w:tcPr>
          <w:p w:rsidR="000357E5" w:rsidRPr="007C4AC6" w:rsidRDefault="000357E5"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200 000,00</w:t>
            </w:r>
          </w:p>
        </w:tc>
        <w:tc>
          <w:tcPr>
            <w:tcW w:w="3507" w:type="dxa"/>
            <w:tcBorders>
              <w:top w:val="single" w:sz="4" w:space="0" w:color="auto"/>
              <w:left w:val="single" w:sz="4" w:space="0" w:color="auto"/>
              <w:bottom w:val="single" w:sz="4" w:space="0" w:color="auto"/>
              <w:right w:val="single" w:sz="4" w:space="0" w:color="auto"/>
            </w:tcBorders>
            <w:vAlign w:val="center"/>
          </w:tcPr>
          <w:p w:rsidR="000357E5" w:rsidRPr="007C4AC6" w:rsidRDefault="000357E5" w:rsidP="00A2726A">
            <w:pPr>
              <w:pStyle w:val="Default"/>
              <w:rPr>
                <w:rFonts w:asciiTheme="minorHAnsi" w:hAnsiTheme="minorHAnsi" w:cstheme="minorHAnsi"/>
                <w:sz w:val="20"/>
                <w:szCs w:val="20"/>
              </w:rPr>
            </w:pPr>
            <w:r w:rsidRPr="007C4AC6">
              <w:rPr>
                <w:rFonts w:asciiTheme="minorHAnsi" w:hAnsiTheme="minorHAnsi" w:cstheme="minorHAnsi"/>
                <w:sz w:val="20"/>
                <w:szCs w:val="20"/>
              </w:rPr>
              <w:t>30 000,00</w:t>
            </w:r>
          </w:p>
        </w:tc>
      </w:tr>
      <w:tr w:rsidR="000357E5" w:rsidRPr="005F5984" w:rsidTr="005359DE">
        <w:trPr>
          <w:trHeight w:val="124"/>
        </w:trPr>
        <w:tc>
          <w:tcPr>
            <w:tcW w:w="597" w:type="dxa"/>
            <w:tcBorders>
              <w:top w:val="single" w:sz="4" w:space="0" w:color="auto"/>
              <w:bottom w:val="single" w:sz="4" w:space="0" w:color="auto"/>
              <w:right w:val="single" w:sz="4" w:space="0" w:color="auto"/>
            </w:tcBorders>
            <w:vAlign w:val="center"/>
          </w:tcPr>
          <w:p w:rsidR="000357E5" w:rsidRPr="007C4AC6" w:rsidRDefault="000357E5" w:rsidP="00A2726A">
            <w:pPr>
              <w:pStyle w:val="Default"/>
              <w:jc w:val="center"/>
              <w:rPr>
                <w:rFonts w:asciiTheme="minorHAnsi" w:hAnsiTheme="minorHAnsi" w:cstheme="minorHAnsi"/>
                <w:sz w:val="20"/>
                <w:szCs w:val="20"/>
              </w:rPr>
            </w:pPr>
            <w:r>
              <w:rPr>
                <w:rFonts w:asciiTheme="minorHAnsi" w:hAnsiTheme="minorHAnsi" w:cstheme="minorHAnsi"/>
                <w:sz w:val="20"/>
                <w:szCs w:val="20"/>
              </w:rPr>
              <w:t>6</w:t>
            </w:r>
            <w:r w:rsidRPr="007C4AC6">
              <w:rPr>
                <w:rFonts w:asciiTheme="minorHAnsi" w:hAnsiTheme="minorHAnsi" w:cstheme="minorHAnsi"/>
                <w:sz w:val="20"/>
                <w:szCs w:val="20"/>
              </w:rPr>
              <w:t>.</w:t>
            </w:r>
          </w:p>
        </w:tc>
        <w:tc>
          <w:tcPr>
            <w:tcW w:w="2336" w:type="dxa"/>
            <w:tcBorders>
              <w:top w:val="single" w:sz="4" w:space="0" w:color="auto"/>
              <w:left w:val="single" w:sz="4" w:space="0" w:color="auto"/>
              <w:bottom w:val="single" w:sz="4" w:space="0" w:color="auto"/>
            </w:tcBorders>
          </w:tcPr>
          <w:p w:rsidR="000357E5" w:rsidRDefault="000357E5">
            <w:r w:rsidRPr="003F226F">
              <w:rPr>
                <w:rFonts w:asciiTheme="minorHAnsi" w:hAnsiTheme="minorHAnsi" w:cstheme="minorHAnsi"/>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0357E5" w:rsidRPr="007C4AC6" w:rsidRDefault="000357E5" w:rsidP="00250895">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0357E5" w:rsidRPr="007C4AC6" w:rsidRDefault="000357E5" w:rsidP="00BC3FE0">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0357E5" w:rsidRPr="007C4AC6" w:rsidRDefault="000357E5" w:rsidP="00FF77D8">
            <w:pPr>
              <w:pStyle w:val="Default"/>
              <w:rPr>
                <w:rFonts w:asciiTheme="minorHAnsi" w:hAnsiTheme="minorHAnsi" w:cstheme="minorHAnsi"/>
                <w:bCs/>
                <w:sz w:val="20"/>
                <w:szCs w:val="20"/>
              </w:rPr>
            </w:pPr>
            <w:r w:rsidRPr="007C4AC6">
              <w:rPr>
                <w:rFonts w:asciiTheme="minorHAnsi" w:hAnsiTheme="minorHAnsi" w:cstheme="minorHAnsi"/>
                <w:bCs/>
                <w:sz w:val="20"/>
                <w:szCs w:val="20"/>
              </w:rPr>
              <w:t>Uruchomienie</w:t>
            </w:r>
            <w:r w:rsidR="00CE04F1">
              <w:rPr>
                <w:rFonts w:asciiTheme="minorHAnsi" w:hAnsiTheme="minorHAnsi" w:cstheme="minorHAnsi"/>
                <w:bCs/>
                <w:sz w:val="20"/>
                <w:szCs w:val="20"/>
              </w:rPr>
              <w:t xml:space="preserve"> </w:t>
            </w:r>
            <w:r w:rsidR="00EF0963">
              <w:rPr>
                <w:rFonts w:asciiTheme="minorHAnsi" w:hAnsiTheme="minorHAnsi" w:cstheme="minorHAnsi"/>
                <w:bCs/>
                <w:sz w:val="20"/>
                <w:szCs w:val="20"/>
              </w:rPr>
              <w:t xml:space="preserve"> </w:t>
            </w:r>
            <w:r>
              <w:rPr>
                <w:rFonts w:asciiTheme="minorHAnsi" w:hAnsiTheme="minorHAnsi" w:cstheme="minorHAnsi"/>
                <w:bCs/>
                <w:sz w:val="20"/>
                <w:szCs w:val="20"/>
              </w:rPr>
              <w:t>punktów</w:t>
            </w:r>
            <w:r w:rsidR="00CE04F1">
              <w:rPr>
                <w:rFonts w:asciiTheme="minorHAnsi" w:hAnsiTheme="minorHAnsi" w:cstheme="minorHAnsi"/>
                <w:bCs/>
                <w:sz w:val="20"/>
                <w:szCs w:val="20"/>
              </w:rPr>
              <w:t xml:space="preserve"> </w:t>
            </w:r>
            <w:r w:rsidRPr="007C4AC6">
              <w:rPr>
                <w:rFonts w:asciiTheme="minorHAnsi" w:hAnsiTheme="minorHAnsi" w:cstheme="minorHAnsi"/>
                <w:bCs/>
                <w:sz w:val="20"/>
                <w:szCs w:val="20"/>
              </w:rPr>
              <w:t>aktywizacji</w:t>
            </w:r>
            <w:r w:rsidR="00CE04F1">
              <w:rPr>
                <w:rFonts w:asciiTheme="minorHAnsi" w:hAnsiTheme="minorHAnsi" w:cstheme="minorHAnsi"/>
                <w:bCs/>
                <w:sz w:val="20"/>
                <w:szCs w:val="20"/>
              </w:rPr>
              <w:t xml:space="preserve"> </w:t>
            </w:r>
            <w:r w:rsidRPr="007C4AC6">
              <w:rPr>
                <w:rFonts w:asciiTheme="minorHAnsi" w:hAnsiTheme="minorHAnsi" w:cstheme="minorHAnsi"/>
                <w:bCs/>
                <w:sz w:val="20"/>
                <w:szCs w:val="20"/>
              </w:rPr>
              <w:t>zawodowej</w:t>
            </w:r>
          </w:p>
        </w:tc>
        <w:tc>
          <w:tcPr>
            <w:tcW w:w="1582" w:type="dxa"/>
            <w:tcBorders>
              <w:top w:val="single" w:sz="4" w:space="0" w:color="auto"/>
              <w:left w:val="single" w:sz="4" w:space="0" w:color="auto"/>
              <w:bottom w:val="single" w:sz="4" w:space="0" w:color="auto"/>
              <w:right w:val="single" w:sz="4" w:space="0" w:color="auto"/>
            </w:tcBorders>
            <w:vAlign w:val="center"/>
          </w:tcPr>
          <w:p w:rsidR="000357E5" w:rsidRPr="007C4AC6" w:rsidRDefault="000357E5" w:rsidP="005F5984">
            <w:pPr>
              <w:pStyle w:val="Default"/>
              <w:rPr>
                <w:rFonts w:asciiTheme="minorHAnsi" w:hAnsiTheme="minorHAnsi" w:cstheme="minorHAnsi"/>
                <w:sz w:val="20"/>
                <w:szCs w:val="20"/>
              </w:rPr>
            </w:pPr>
            <w:r w:rsidRPr="007C4AC6">
              <w:rPr>
                <w:rFonts w:asciiTheme="minorHAnsi" w:hAnsiTheme="minorHAnsi" w:cstheme="minorHAnsi"/>
                <w:sz w:val="20"/>
                <w:szCs w:val="20"/>
              </w:rPr>
              <w:t>500 000,00</w:t>
            </w:r>
          </w:p>
        </w:tc>
        <w:tc>
          <w:tcPr>
            <w:tcW w:w="3507" w:type="dxa"/>
            <w:tcBorders>
              <w:top w:val="single" w:sz="4" w:space="0" w:color="auto"/>
              <w:left w:val="single" w:sz="4" w:space="0" w:color="auto"/>
              <w:bottom w:val="single" w:sz="4" w:space="0" w:color="auto"/>
              <w:right w:val="single" w:sz="4" w:space="0" w:color="auto"/>
            </w:tcBorders>
            <w:vAlign w:val="center"/>
          </w:tcPr>
          <w:p w:rsidR="000357E5" w:rsidRDefault="000357E5" w:rsidP="00A2726A">
            <w:pPr>
              <w:pStyle w:val="Default"/>
              <w:rPr>
                <w:rFonts w:asciiTheme="minorHAnsi" w:hAnsiTheme="minorHAnsi" w:cstheme="minorHAnsi"/>
                <w:sz w:val="20"/>
                <w:szCs w:val="20"/>
              </w:rPr>
            </w:pPr>
            <w:r w:rsidRPr="007C4AC6">
              <w:rPr>
                <w:rFonts w:asciiTheme="minorHAnsi" w:hAnsiTheme="minorHAnsi" w:cstheme="minorHAnsi"/>
                <w:sz w:val="20"/>
                <w:szCs w:val="20"/>
              </w:rPr>
              <w:t>75 000,00</w:t>
            </w:r>
          </w:p>
          <w:p w:rsidR="000357E5" w:rsidRPr="007C4AC6" w:rsidRDefault="000357E5" w:rsidP="00A2726A">
            <w:pPr>
              <w:pStyle w:val="Default"/>
              <w:rPr>
                <w:rFonts w:asciiTheme="minorHAnsi" w:hAnsiTheme="minorHAnsi" w:cstheme="minorHAnsi"/>
                <w:sz w:val="20"/>
                <w:szCs w:val="20"/>
              </w:rPr>
            </w:pPr>
          </w:p>
        </w:tc>
      </w:tr>
    </w:tbl>
    <w:p w:rsidR="005F5984" w:rsidRDefault="005F5984" w:rsidP="005F5984">
      <w:pPr>
        <w:autoSpaceDE w:val="0"/>
        <w:autoSpaceDN w:val="0"/>
        <w:adjustRightInd w:val="0"/>
        <w:spacing w:after="0" w:line="240" w:lineRule="auto"/>
        <w:jc w:val="both"/>
        <w:rPr>
          <w:rFonts w:cstheme="minorHAnsi"/>
          <w:i/>
          <w:iCs/>
          <w:sz w:val="20"/>
          <w:szCs w:val="20"/>
        </w:rPr>
      </w:pPr>
      <w:bookmarkStart w:id="51" w:name="_Hlk508650985"/>
      <w:r w:rsidRPr="00916C10">
        <w:rPr>
          <w:rFonts w:cstheme="minorHAnsi"/>
          <w:i/>
          <w:sz w:val="20"/>
          <w:szCs w:val="20"/>
        </w:rPr>
        <w:t xml:space="preserve">Źródło danych: </w:t>
      </w:r>
      <w:r w:rsidRPr="00916C10">
        <w:rPr>
          <w:rFonts w:cstheme="minorHAnsi"/>
          <w:i/>
          <w:iCs/>
          <w:sz w:val="20"/>
          <w:szCs w:val="20"/>
        </w:rPr>
        <w:t xml:space="preserve">dane Urzędu Gminy </w:t>
      </w:r>
      <w:r>
        <w:rPr>
          <w:rFonts w:cstheme="minorHAnsi"/>
          <w:i/>
          <w:iCs/>
          <w:sz w:val="20"/>
          <w:szCs w:val="20"/>
        </w:rPr>
        <w:t xml:space="preserve">Boniewo </w:t>
      </w:r>
    </w:p>
    <w:bookmarkEnd w:id="51"/>
    <w:p w:rsidR="00B76F1B" w:rsidRDefault="00B76F1B" w:rsidP="00FA6B85">
      <w:pPr>
        <w:autoSpaceDE w:val="0"/>
        <w:autoSpaceDN w:val="0"/>
        <w:adjustRightInd w:val="0"/>
        <w:spacing w:after="0" w:line="240" w:lineRule="auto"/>
        <w:jc w:val="both"/>
        <w:rPr>
          <w:rFonts w:eastAsia="Calibri" w:cstheme="minorHAnsi"/>
          <w:color w:val="000000"/>
        </w:rPr>
      </w:pPr>
    </w:p>
    <w:p w:rsidR="00B76F1B" w:rsidRPr="005F5984" w:rsidRDefault="00B76F1B" w:rsidP="00B76F1B">
      <w:pPr>
        <w:autoSpaceDE w:val="0"/>
        <w:autoSpaceDN w:val="0"/>
        <w:adjustRightInd w:val="0"/>
        <w:spacing w:after="0" w:line="240" w:lineRule="auto"/>
        <w:jc w:val="both"/>
        <w:rPr>
          <w:rFonts w:eastAsia="Calibri" w:cstheme="minorHAnsi"/>
          <w:b/>
          <w:color w:val="000000"/>
        </w:rPr>
      </w:pPr>
      <w:r w:rsidRPr="005F5984">
        <w:rPr>
          <w:rFonts w:eastAsia="Calibri" w:cstheme="minorHAnsi"/>
          <w:b/>
          <w:color w:val="000000"/>
        </w:rPr>
        <w:t>Tabela</w:t>
      </w:r>
      <w:r>
        <w:rPr>
          <w:rFonts w:eastAsia="Calibri" w:cstheme="minorHAnsi"/>
          <w:b/>
          <w:color w:val="000000"/>
        </w:rPr>
        <w:t xml:space="preserve"> 20</w:t>
      </w:r>
      <w:r w:rsidRPr="005F5984">
        <w:rPr>
          <w:rFonts w:eastAsia="Calibri" w:cstheme="minorHAnsi"/>
          <w:b/>
          <w:color w:val="000000"/>
        </w:rPr>
        <w:t>. Wykaz projektów komplementarnych z projektami</w:t>
      </w:r>
      <w:r w:rsidR="00AF528D">
        <w:rPr>
          <w:rFonts w:eastAsia="Calibri" w:cstheme="minorHAnsi"/>
          <w:b/>
          <w:color w:val="000000"/>
        </w:rPr>
        <w:t xml:space="preserve"> </w:t>
      </w:r>
      <w:r w:rsidRPr="005F5984">
        <w:rPr>
          <w:rFonts w:eastAsia="Calibri" w:cstheme="minorHAnsi"/>
          <w:b/>
          <w:i/>
          <w:color w:val="000000"/>
        </w:rPr>
        <w:t>Programu Rewitalizac</w:t>
      </w:r>
      <w:r>
        <w:rPr>
          <w:rFonts w:eastAsia="Calibri" w:cstheme="minorHAnsi"/>
          <w:b/>
          <w:i/>
          <w:color w:val="000000"/>
        </w:rPr>
        <w:t>ji dla Gminy Boniewo na lata 2</w:t>
      </w:r>
      <w:r w:rsidR="00BE0176">
        <w:rPr>
          <w:rFonts w:eastAsia="Calibri" w:cstheme="minorHAnsi"/>
          <w:b/>
          <w:i/>
          <w:color w:val="000000"/>
        </w:rPr>
        <w:t>0</w:t>
      </w:r>
      <w:r>
        <w:rPr>
          <w:rFonts w:eastAsia="Calibri" w:cstheme="minorHAnsi"/>
          <w:b/>
          <w:i/>
          <w:color w:val="000000"/>
        </w:rPr>
        <w:t>07-201</w:t>
      </w:r>
      <w:r w:rsidRPr="005F5984">
        <w:rPr>
          <w:rFonts w:eastAsia="Calibri" w:cstheme="minorHAnsi"/>
          <w:b/>
          <w:i/>
          <w:color w:val="000000"/>
        </w:rPr>
        <w:t>3</w:t>
      </w:r>
    </w:p>
    <w:p w:rsidR="00B76F1B" w:rsidRDefault="00B76F1B" w:rsidP="00FA6B85">
      <w:pPr>
        <w:autoSpaceDE w:val="0"/>
        <w:autoSpaceDN w:val="0"/>
        <w:adjustRightInd w:val="0"/>
        <w:spacing w:after="0" w:line="240" w:lineRule="auto"/>
        <w:jc w:val="both"/>
        <w:rPr>
          <w:rFonts w:eastAsia="Calibri" w:cstheme="minorHAnsi"/>
          <w:color w:val="000000"/>
        </w:rPr>
      </w:pPr>
    </w:p>
    <w:p w:rsidR="00B76F1B" w:rsidRDefault="00B76F1B" w:rsidP="00FA6B85">
      <w:pPr>
        <w:autoSpaceDE w:val="0"/>
        <w:autoSpaceDN w:val="0"/>
        <w:adjustRightInd w:val="0"/>
        <w:spacing w:after="0" w:line="240" w:lineRule="auto"/>
        <w:jc w:val="both"/>
        <w:rPr>
          <w:rFonts w:eastAsia="Calibri" w:cstheme="minorHAnsi"/>
          <w:color w:val="000000"/>
        </w:rPr>
      </w:pPr>
    </w:p>
    <w:tbl>
      <w:tblPr>
        <w:tblStyle w:val="Tabela-Siatka"/>
        <w:tblW w:w="0" w:type="auto"/>
        <w:tblLook w:val="04A0"/>
      </w:tblPr>
      <w:tblGrid>
        <w:gridCol w:w="518"/>
        <w:gridCol w:w="1296"/>
        <w:gridCol w:w="1891"/>
        <w:gridCol w:w="1587"/>
        <w:gridCol w:w="6482"/>
        <w:gridCol w:w="1217"/>
        <w:gridCol w:w="25"/>
        <w:gridCol w:w="1202"/>
      </w:tblGrid>
      <w:tr w:rsidR="004C203C" w:rsidTr="004C203C">
        <w:tc>
          <w:tcPr>
            <w:tcW w:w="704" w:type="dxa"/>
            <w:vMerge w:val="restart"/>
            <w:tcBorders>
              <w:right w:val="single" w:sz="4" w:space="0" w:color="auto"/>
            </w:tcBorders>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Lp.</w:t>
            </w:r>
          </w:p>
        </w:tc>
        <w:tc>
          <w:tcPr>
            <w:tcW w:w="2552" w:type="dxa"/>
            <w:vMerge w:val="restart"/>
            <w:tcBorders>
              <w:left w:val="single" w:sz="4" w:space="0" w:color="auto"/>
            </w:tcBorders>
            <w:shd w:val="clear" w:color="auto" w:fill="244061" w:themeFill="accent1" w:themeFillShade="80"/>
            <w:vAlign w:val="center"/>
          </w:tcPr>
          <w:p w:rsidR="004C203C" w:rsidRPr="005F5984" w:rsidRDefault="004C203C" w:rsidP="004C203C">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Obszar</w:t>
            </w:r>
          </w:p>
        </w:tc>
        <w:tc>
          <w:tcPr>
            <w:tcW w:w="2126" w:type="dxa"/>
            <w:vMerge w:val="restart"/>
            <w:tcBorders>
              <w:right w:val="single" w:sz="4" w:space="0" w:color="auto"/>
            </w:tcBorders>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Typprzedsięwzięcia</w:t>
            </w:r>
          </w:p>
        </w:tc>
        <w:tc>
          <w:tcPr>
            <w:tcW w:w="2126" w:type="dxa"/>
            <w:vMerge w:val="restart"/>
            <w:tcBorders>
              <w:left w:val="single" w:sz="4" w:space="0" w:color="auto"/>
            </w:tcBorders>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Okresrealizacji</w:t>
            </w:r>
          </w:p>
        </w:tc>
        <w:tc>
          <w:tcPr>
            <w:tcW w:w="2693" w:type="dxa"/>
            <w:vMerge w:val="restart"/>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lang w:val="pl-PL"/>
              </w:rPr>
            </w:pPr>
            <w:r w:rsidRPr="005F5984">
              <w:rPr>
                <w:rFonts w:asciiTheme="minorHAnsi" w:hAnsiTheme="minorHAnsi" w:cstheme="minorHAnsi"/>
                <w:b/>
                <w:color w:val="FFFFFF" w:themeColor="background1"/>
                <w:sz w:val="20"/>
                <w:szCs w:val="20"/>
                <w:lang w:val="pl-PL"/>
              </w:rPr>
              <w:t>Komplementarne przedsięwzięcia do projektów Programu rewitalizacji</w:t>
            </w:r>
          </w:p>
        </w:tc>
        <w:tc>
          <w:tcPr>
            <w:tcW w:w="3261" w:type="dxa"/>
            <w:gridSpan w:val="3"/>
          </w:tcPr>
          <w:p w:rsidR="004C203C" w:rsidRDefault="004C203C" w:rsidP="004C203C">
            <w:pPr>
              <w:autoSpaceDE w:val="0"/>
              <w:autoSpaceDN w:val="0"/>
              <w:adjustRightInd w:val="0"/>
              <w:jc w:val="center"/>
              <w:rPr>
                <w:rFonts w:cstheme="minorHAnsi"/>
                <w:color w:val="000000"/>
              </w:rPr>
            </w:pPr>
            <w:r>
              <w:rPr>
                <w:rFonts w:cstheme="minorHAnsi"/>
                <w:color w:val="000000"/>
              </w:rPr>
              <w:t>Źródłafinansowania</w:t>
            </w:r>
          </w:p>
        </w:tc>
      </w:tr>
      <w:tr w:rsidR="004C203C" w:rsidTr="004C203C">
        <w:tc>
          <w:tcPr>
            <w:tcW w:w="704" w:type="dxa"/>
            <w:vMerge/>
          </w:tcPr>
          <w:p w:rsidR="004C203C" w:rsidRDefault="004C203C" w:rsidP="004C203C">
            <w:pPr>
              <w:autoSpaceDE w:val="0"/>
              <w:autoSpaceDN w:val="0"/>
              <w:adjustRightInd w:val="0"/>
              <w:jc w:val="both"/>
              <w:rPr>
                <w:rFonts w:cstheme="minorHAnsi"/>
                <w:color w:val="000000"/>
              </w:rPr>
            </w:pPr>
          </w:p>
        </w:tc>
        <w:tc>
          <w:tcPr>
            <w:tcW w:w="2552" w:type="dxa"/>
            <w:vMerge/>
          </w:tcPr>
          <w:p w:rsidR="004C203C" w:rsidRDefault="004C203C" w:rsidP="004C203C">
            <w:pPr>
              <w:autoSpaceDE w:val="0"/>
              <w:autoSpaceDN w:val="0"/>
              <w:adjustRightInd w:val="0"/>
              <w:jc w:val="both"/>
              <w:rPr>
                <w:rFonts w:cstheme="minorHAnsi"/>
                <w:color w:val="000000"/>
              </w:rPr>
            </w:pPr>
          </w:p>
        </w:tc>
        <w:tc>
          <w:tcPr>
            <w:tcW w:w="2126" w:type="dxa"/>
            <w:vMerge/>
          </w:tcPr>
          <w:p w:rsidR="004C203C" w:rsidRDefault="004C203C" w:rsidP="004C203C">
            <w:pPr>
              <w:autoSpaceDE w:val="0"/>
              <w:autoSpaceDN w:val="0"/>
              <w:adjustRightInd w:val="0"/>
              <w:jc w:val="both"/>
              <w:rPr>
                <w:rFonts w:cstheme="minorHAnsi"/>
                <w:color w:val="000000"/>
              </w:rPr>
            </w:pPr>
          </w:p>
        </w:tc>
        <w:tc>
          <w:tcPr>
            <w:tcW w:w="2126" w:type="dxa"/>
            <w:vMerge/>
          </w:tcPr>
          <w:p w:rsidR="004C203C" w:rsidRDefault="004C203C" w:rsidP="004C203C">
            <w:pPr>
              <w:autoSpaceDE w:val="0"/>
              <w:autoSpaceDN w:val="0"/>
              <w:adjustRightInd w:val="0"/>
              <w:jc w:val="both"/>
              <w:rPr>
                <w:rFonts w:cstheme="minorHAnsi"/>
                <w:color w:val="000000"/>
              </w:rPr>
            </w:pPr>
          </w:p>
        </w:tc>
        <w:tc>
          <w:tcPr>
            <w:tcW w:w="2693" w:type="dxa"/>
            <w:vMerge/>
          </w:tcPr>
          <w:p w:rsidR="004C203C" w:rsidRDefault="004C203C" w:rsidP="004C203C">
            <w:pPr>
              <w:autoSpaceDE w:val="0"/>
              <w:autoSpaceDN w:val="0"/>
              <w:adjustRightInd w:val="0"/>
              <w:jc w:val="both"/>
              <w:rPr>
                <w:rFonts w:cstheme="minorHAnsi"/>
                <w:color w:val="000000"/>
              </w:rPr>
            </w:pPr>
          </w:p>
        </w:tc>
        <w:tc>
          <w:tcPr>
            <w:tcW w:w="1560" w:type="dxa"/>
            <w:tcBorders>
              <w:top w:val="single" w:sz="4" w:space="0" w:color="auto"/>
              <w:left w:val="single" w:sz="4" w:space="0" w:color="auto"/>
              <w:bottom w:val="single" w:sz="4" w:space="0" w:color="000000"/>
              <w:right w:val="single" w:sz="4" w:space="0" w:color="auto"/>
            </w:tcBorders>
            <w:shd w:val="clear" w:color="auto" w:fill="244061" w:themeFill="accent1" w:themeFillShade="80"/>
            <w:vAlign w:val="center"/>
          </w:tcPr>
          <w:p w:rsidR="004C203C" w:rsidRPr="005F5984" w:rsidRDefault="004C203C" w:rsidP="004C203C">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 xml:space="preserve">Środki UE </w:t>
            </w:r>
          </w:p>
          <w:p w:rsidR="004C203C" w:rsidRPr="005F5984" w:rsidRDefault="004C203C" w:rsidP="004C203C">
            <w:pPr>
              <w:pStyle w:val="Default"/>
              <w:rPr>
                <w:rFonts w:asciiTheme="minorHAnsi" w:hAnsiTheme="minorHAnsi" w:cstheme="minorHAnsi"/>
                <w:b/>
                <w:color w:val="FFFFFF" w:themeColor="background1"/>
                <w:sz w:val="20"/>
                <w:szCs w:val="20"/>
              </w:rPr>
            </w:pPr>
          </w:p>
        </w:tc>
        <w:tc>
          <w:tcPr>
            <w:tcW w:w="1701" w:type="dxa"/>
            <w:gridSpan w:val="2"/>
            <w:tcBorders>
              <w:top w:val="single" w:sz="4" w:space="0" w:color="auto"/>
              <w:left w:val="single" w:sz="4" w:space="0" w:color="auto"/>
              <w:bottom w:val="single" w:sz="4" w:space="0" w:color="000000"/>
            </w:tcBorders>
            <w:shd w:val="clear" w:color="auto" w:fill="244061" w:themeFill="accent1" w:themeFillShade="80"/>
            <w:vAlign w:val="center"/>
          </w:tcPr>
          <w:p w:rsidR="004C203C" w:rsidRPr="005F5984" w:rsidRDefault="004C203C" w:rsidP="004C203C">
            <w:pPr>
              <w:rPr>
                <w:rFonts w:asciiTheme="minorHAnsi" w:hAnsiTheme="minorHAnsi" w:cstheme="minorHAnsi"/>
                <w:b/>
                <w:color w:val="FFFFFF" w:themeColor="background1"/>
              </w:rPr>
            </w:pPr>
            <w:r w:rsidRPr="005F5984">
              <w:rPr>
                <w:rFonts w:asciiTheme="minorHAnsi" w:hAnsiTheme="minorHAnsi" w:cstheme="minorHAnsi"/>
                <w:b/>
                <w:color w:val="FFFFFF" w:themeColor="background1"/>
              </w:rPr>
              <w:lastRenderedPageBreak/>
              <w:t xml:space="preserve">Budżet </w:t>
            </w:r>
            <w:r w:rsidRPr="005F5984">
              <w:rPr>
                <w:rFonts w:asciiTheme="minorHAnsi" w:hAnsiTheme="minorHAnsi" w:cstheme="minorHAnsi"/>
                <w:b/>
                <w:color w:val="FFFFFF" w:themeColor="background1"/>
              </w:rPr>
              <w:lastRenderedPageBreak/>
              <w:t>JST/inne</w:t>
            </w:r>
          </w:p>
          <w:p w:rsidR="004C203C" w:rsidRPr="005F5984" w:rsidRDefault="004C203C" w:rsidP="004C203C">
            <w:pPr>
              <w:pStyle w:val="Default"/>
              <w:rPr>
                <w:rFonts w:asciiTheme="minorHAnsi" w:hAnsiTheme="minorHAnsi" w:cstheme="minorHAnsi"/>
                <w:b/>
                <w:color w:val="FFFFFF" w:themeColor="background1"/>
                <w:sz w:val="20"/>
                <w:szCs w:val="20"/>
              </w:rPr>
            </w:pPr>
          </w:p>
        </w:tc>
      </w:tr>
      <w:tr w:rsidR="00E21141" w:rsidTr="005F4132">
        <w:tc>
          <w:tcPr>
            <w:tcW w:w="704" w:type="dxa"/>
          </w:tcPr>
          <w:p w:rsidR="00E21141" w:rsidRDefault="00E21141" w:rsidP="00FA6B85">
            <w:pPr>
              <w:autoSpaceDE w:val="0"/>
              <w:autoSpaceDN w:val="0"/>
              <w:adjustRightInd w:val="0"/>
              <w:jc w:val="both"/>
              <w:rPr>
                <w:rFonts w:cstheme="minorHAnsi"/>
                <w:color w:val="000000"/>
              </w:rPr>
            </w:pPr>
            <w:r>
              <w:rPr>
                <w:rFonts w:cstheme="minorHAnsi"/>
                <w:color w:val="000000"/>
              </w:rPr>
              <w:lastRenderedPageBreak/>
              <w:t>1</w:t>
            </w:r>
          </w:p>
        </w:tc>
        <w:tc>
          <w:tcPr>
            <w:tcW w:w="2552" w:type="dxa"/>
          </w:tcPr>
          <w:p w:rsidR="00E21141" w:rsidRDefault="00E21141" w:rsidP="00FA6B85">
            <w:pPr>
              <w:autoSpaceDE w:val="0"/>
              <w:autoSpaceDN w:val="0"/>
              <w:adjustRightInd w:val="0"/>
              <w:jc w:val="both"/>
              <w:rPr>
                <w:rFonts w:cstheme="minorHAnsi"/>
                <w:color w:val="000000"/>
              </w:rPr>
            </w:pPr>
            <w:r>
              <w:rPr>
                <w:rFonts w:cstheme="minorHAnsi"/>
                <w:color w:val="000000"/>
              </w:rPr>
              <w:t>Gmina</w:t>
            </w:r>
            <w:r w:rsidR="00EF0963">
              <w:rPr>
                <w:rFonts w:cstheme="minorHAnsi"/>
                <w:color w:val="000000"/>
              </w:rPr>
              <w:t xml:space="preserve"> </w:t>
            </w:r>
            <w:r>
              <w:rPr>
                <w:rFonts w:cstheme="minorHAnsi"/>
                <w:color w:val="000000"/>
              </w:rPr>
              <w:t>Boniewo</w:t>
            </w:r>
          </w:p>
        </w:tc>
        <w:tc>
          <w:tcPr>
            <w:tcW w:w="2126" w:type="dxa"/>
          </w:tcPr>
          <w:p w:rsidR="00E21141" w:rsidRDefault="00E21141" w:rsidP="00FA6B85">
            <w:pPr>
              <w:autoSpaceDE w:val="0"/>
              <w:autoSpaceDN w:val="0"/>
              <w:adjustRightInd w:val="0"/>
              <w:jc w:val="both"/>
              <w:rPr>
                <w:rFonts w:cstheme="minorHAnsi"/>
                <w:color w:val="000000"/>
              </w:rPr>
            </w:pPr>
            <w:r w:rsidRPr="007C4AC6">
              <w:rPr>
                <w:rFonts w:asciiTheme="minorHAnsi" w:hAnsiTheme="minorHAnsi" w:cstheme="minorHAnsi"/>
              </w:rPr>
              <w:t>Infrastrukturalno</w:t>
            </w:r>
            <w:r w:rsidRPr="007C4AC6">
              <w:rPr>
                <w:rFonts w:asciiTheme="minorHAnsi" w:hAnsiTheme="minorHAnsi" w:cstheme="minorHAnsi"/>
              </w:rPr>
              <w:br/>
              <w:t>-przestrzenny</w:t>
            </w:r>
          </w:p>
        </w:tc>
        <w:tc>
          <w:tcPr>
            <w:tcW w:w="2126" w:type="dxa"/>
          </w:tcPr>
          <w:p w:rsidR="00E21141" w:rsidRDefault="00E21141" w:rsidP="00FA6B85">
            <w:pPr>
              <w:autoSpaceDE w:val="0"/>
              <w:autoSpaceDN w:val="0"/>
              <w:adjustRightInd w:val="0"/>
              <w:jc w:val="both"/>
              <w:rPr>
                <w:rFonts w:cstheme="minorHAnsi"/>
                <w:color w:val="000000"/>
              </w:rPr>
            </w:pPr>
            <w:r>
              <w:rPr>
                <w:rFonts w:cstheme="minorHAnsi"/>
                <w:color w:val="000000"/>
              </w:rPr>
              <w:t>2008-2012</w:t>
            </w:r>
          </w:p>
        </w:tc>
        <w:tc>
          <w:tcPr>
            <w:tcW w:w="2693" w:type="dxa"/>
          </w:tcPr>
          <w:p w:rsidR="00E21141" w:rsidRDefault="00E21141" w:rsidP="00FA6B85">
            <w:pPr>
              <w:autoSpaceDE w:val="0"/>
              <w:autoSpaceDN w:val="0"/>
              <w:adjustRightInd w:val="0"/>
              <w:jc w:val="both"/>
              <w:rPr>
                <w:rFonts w:cstheme="minorHAnsi"/>
                <w:color w:val="000000"/>
              </w:rPr>
            </w:pPr>
            <w:r>
              <w:rPr>
                <w:rFonts w:cstheme="minorHAnsi"/>
                <w:color w:val="000000"/>
              </w:rPr>
              <w:t>Adaptacja</w:t>
            </w:r>
            <w:r w:rsidR="00EF0963">
              <w:rPr>
                <w:rFonts w:cstheme="minorHAnsi"/>
                <w:color w:val="000000"/>
              </w:rPr>
              <w:t xml:space="preserve"> </w:t>
            </w:r>
            <w:r>
              <w:rPr>
                <w:rFonts w:cstheme="minorHAnsi"/>
                <w:color w:val="000000"/>
              </w:rPr>
              <w:t>strychu</w:t>
            </w:r>
            <w:r w:rsidR="00EF0963">
              <w:rPr>
                <w:rFonts w:cstheme="minorHAnsi"/>
                <w:color w:val="000000"/>
              </w:rPr>
              <w:t xml:space="preserve"> </w:t>
            </w:r>
            <w:r>
              <w:rPr>
                <w:rFonts w:cstheme="minorHAnsi"/>
                <w:color w:val="000000"/>
              </w:rPr>
              <w:t>na</w:t>
            </w:r>
            <w:r w:rsidR="00EF0963">
              <w:rPr>
                <w:rFonts w:cstheme="minorHAnsi"/>
                <w:color w:val="000000"/>
              </w:rPr>
              <w:t xml:space="preserve"> </w:t>
            </w:r>
            <w:r>
              <w:rPr>
                <w:rFonts w:cstheme="minorHAnsi"/>
                <w:color w:val="000000"/>
              </w:rPr>
              <w:t>budynkugimnazjumna sale dydaktyczne z saintariatami w m. Boniewo</w:t>
            </w:r>
            <w:r w:rsidR="00B6578D">
              <w:rPr>
                <w:rFonts w:cstheme="minorHAnsi"/>
                <w:color w:val="000000"/>
              </w:rPr>
              <w:t>/ powstałydwie sale lekcyjne</w:t>
            </w:r>
            <w:r w:rsidR="00EF0963">
              <w:rPr>
                <w:rFonts w:cstheme="minorHAnsi"/>
                <w:color w:val="000000"/>
              </w:rPr>
              <w:t xml:space="preserve"> </w:t>
            </w:r>
            <w:r w:rsidR="00B6578D">
              <w:rPr>
                <w:rFonts w:cstheme="minorHAnsi"/>
                <w:color w:val="000000"/>
              </w:rPr>
              <w:t>ora</w:t>
            </w:r>
            <w:r w:rsidR="00EF0963">
              <w:rPr>
                <w:rFonts w:cstheme="minorHAnsi"/>
                <w:color w:val="000000"/>
              </w:rPr>
              <w:t xml:space="preserve"> </w:t>
            </w:r>
            <w:r w:rsidR="00B6578D">
              <w:rPr>
                <w:rFonts w:cstheme="minorHAnsi"/>
                <w:color w:val="000000"/>
              </w:rPr>
              <w:t>zświetlica , zostały</w:t>
            </w:r>
            <w:r w:rsidR="00EF0963">
              <w:rPr>
                <w:rFonts w:cstheme="minorHAnsi"/>
                <w:color w:val="000000"/>
              </w:rPr>
              <w:t xml:space="preserve"> </w:t>
            </w:r>
            <w:r w:rsidR="00B6578D">
              <w:rPr>
                <w:rFonts w:cstheme="minorHAnsi"/>
                <w:color w:val="000000"/>
              </w:rPr>
              <w:t>zorganizowane</w:t>
            </w:r>
            <w:r w:rsidR="00EF0963">
              <w:rPr>
                <w:rFonts w:cstheme="minorHAnsi"/>
                <w:color w:val="000000"/>
              </w:rPr>
              <w:t xml:space="preserve"> </w:t>
            </w:r>
            <w:r w:rsidR="00B6578D">
              <w:rPr>
                <w:rFonts w:cstheme="minorHAnsi"/>
                <w:color w:val="000000"/>
              </w:rPr>
              <w:t>zajęcia</w:t>
            </w:r>
            <w:r w:rsidR="00EF0963">
              <w:rPr>
                <w:rFonts w:cstheme="minorHAnsi"/>
                <w:color w:val="000000"/>
              </w:rPr>
              <w:t xml:space="preserve"> </w:t>
            </w:r>
            <w:r w:rsidR="00B6578D">
              <w:rPr>
                <w:rFonts w:cstheme="minorHAnsi"/>
                <w:color w:val="000000"/>
              </w:rPr>
              <w:t>szkolne</w:t>
            </w:r>
            <w:r w:rsidR="00EF0963">
              <w:rPr>
                <w:rFonts w:cstheme="minorHAnsi"/>
                <w:color w:val="000000"/>
              </w:rPr>
              <w:t xml:space="preserve"> </w:t>
            </w:r>
            <w:r w:rsidR="00B6578D">
              <w:rPr>
                <w:rFonts w:cstheme="minorHAnsi"/>
                <w:color w:val="000000"/>
              </w:rPr>
              <w:t>oraz</w:t>
            </w:r>
            <w:r w:rsidR="00EF0963">
              <w:rPr>
                <w:rFonts w:cstheme="minorHAnsi"/>
                <w:color w:val="000000"/>
              </w:rPr>
              <w:t xml:space="preserve"> </w:t>
            </w:r>
            <w:r w:rsidR="00B6578D">
              <w:rPr>
                <w:rFonts w:cstheme="minorHAnsi"/>
                <w:color w:val="000000"/>
              </w:rPr>
              <w:t>kólka</w:t>
            </w:r>
            <w:r w:rsidR="00EF0963">
              <w:rPr>
                <w:rFonts w:cstheme="minorHAnsi"/>
                <w:color w:val="000000"/>
              </w:rPr>
              <w:t xml:space="preserve"> </w:t>
            </w:r>
            <w:r w:rsidR="00B6578D">
              <w:rPr>
                <w:rFonts w:cstheme="minorHAnsi"/>
                <w:color w:val="000000"/>
              </w:rPr>
              <w:t>zaintersowań /</w:t>
            </w:r>
          </w:p>
        </w:tc>
        <w:tc>
          <w:tcPr>
            <w:tcW w:w="1630" w:type="dxa"/>
            <w:gridSpan w:val="2"/>
          </w:tcPr>
          <w:p w:rsidR="00E21141" w:rsidRDefault="00E26090" w:rsidP="00FA6B85">
            <w:pPr>
              <w:autoSpaceDE w:val="0"/>
              <w:autoSpaceDN w:val="0"/>
              <w:adjustRightInd w:val="0"/>
              <w:jc w:val="both"/>
              <w:rPr>
                <w:rFonts w:cstheme="minorHAnsi"/>
                <w:color w:val="000000"/>
              </w:rPr>
            </w:pPr>
            <w:r>
              <w:rPr>
                <w:rFonts w:cstheme="minorHAnsi"/>
                <w:color w:val="000000"/>
              </w:rPr>
              <w:t>157.186,10 EFR</w:t>
            </w:r>
            <w:r w:rsidR="00E21141">
              <w:rPr>
                <w:rFonts w:cstheme="minorHAnsi"/>
                <w:color w:val="000000"/>
              </w:rPr>
              <w:t>R</w:t>
            </w:r>
          </w:p>
        </w:tc>
        <w:tc>
          <w:tcPr>
            <w:tcW w:w="1631" w:type="dxa"/>
          </w:tcPr>
          <w:p w:rsidR="00E21141" w:rsidRDefault="00E21141" w:rsidP="00FA6B85">
            <w:pPr>
              <w:autoSpaceDE w:val="0"/>
              <w:autoSpaceDN w:val="0"/>
              <w:adjustRightInd w:val="0"/>
              <w:jc w:val="both"/>
              <w:rPr>
                <w:rFonts w:cstheme="minorHAnsi"/>
                <w:color w:val="000000"/>
              </w:rPr>
            </w:pPr>
            <w:r>
              <w:rPr>
                <w:rFonts w:cstheme="minorHAnsi"/>
                <w:color w:val="000000"/>
              </w:rPr>
              <w:t>119219,35</w:t>
            </w:r>
          </w:p>
        </w:tc>
      </w:tr>
      <w:tr w:rsidR="00E21141" w:rsidTr="005F4132">
        <w:tc>
          <w:tcPr>
            <w:tcW w:w="704" w:type="dxa"/>
          </w:tcPr>
          <w:p w:rsidR="00E21141" w:rsidRDefault="00E21141" w:rsidP="00E21141">
            <w:pPr>
              <w:autoSpaceDE w:val="0"/>
              <w:autoSpaceDN w:val="0"/>
              <w:adjustRightInd w:val="0"/>
              <w:jc w:val="both"/>
              <w:rPr>
                <w:rFonts w:cstheme="minorHAnsi"/>
                <w:color w:val="000000"/>
              </w:rPr>
            </w:pPr>
            <w:bookmarkStart w:id="52" w:name="_Hlk508650566"/>
            <w:r>
              <w:rPr>
                <w:rFonts w:cstheme="minorHAnsi"/>
                <w:color w:val="000000"/>
              </w:rPr>
              <w:t>2</w:t>
            </w:r>
          </w:p>
        </w:tc>
        <w:tc>
          <w:tcPr>
            <w:tcW w:w="2552" w:type="dxa"/>
          </w:tcPr>
          <w:p w:rsidR="00E21141" w:rsidRDefault="00E21141" w:rsidP="00E21141">
            <w:pPr>
              <w:autoSpaceDE w:val="0"/>
              <w:autoSpaceDN w:val="0"/>
              <w:adjustRightInd w:val="0"/>
              <w:jc w:val="both"/>
              <w:rPr>
                <w:rFonts w:cstheme="minorHAnsi"/>
                <w:color w:val="000000"/>
              </w:rPr>
            </w:pPr>
            <w:r>
              <w:rPr>
                <w:rFonts w:cstheme="minorHAnsi"/>
                <w:color w:val="000000"/>
              </w:rPr>
              <w:t>Gmina</w:t>
            </w:r>
            <w:r w:rsidR="00EF0963">
              <w:rPr>
                <w:rFonts w:cstheme="minorHAnsi"/>
                <w:color w:val="000000"/>
              </w:rPr>
              <w:t xml:space="preserve"> </w:t>
            </w:r>
            <w:r>
              <w:rPr>
                <w:rFonts w:cstheme="minorHAnsi"/>
                <w:color w:val="000000"/>
              </w:rPr>
              <w:t>Boniewo</w:t>
            </w:r>
          </w:p>
        </w:tc>
        <w:tc>
          <w:tcPr>
            <w:tcW w:w="2126" w:type="dxa"/>
          </w:tcPr>
          <w:p w:rsidR="00E21141" w:rsidRDefault="00E21141" w:rsidP="00E21141">
            <w:pPr>
              <w:autoSpaceDE w:val="0"/>
              <w:autoSpaceDN w:val="0"/>
              <w:adjustRightInd w:val="0"/>
              <w:jc w:val="both"/>
              <w:rPr>
                <w:rFonts w:cstheme="minorHAnsi"/>
                <w:color w:val="000000"/>
              </w:rPr>
            </w:pPr>
            <w:r w:rsidRPr="007C4AC6">
              <w:rPr>
                <w:rFonts w:asciiTheme="minorHAnsi" w:hAnsiTheme="minorHAnsi" w:cstheme="minorHAnsi"/>
              </w:rPr>
              <w:t>Infrastrukturalno</w:t>
            </w:r>
            <w:r w:rsidRPr="007C4AC6">
              <w:rPr>
                <w:rFonts w:asciiTheme="minorHAnsi" w:hAnsiTheme="minorHAnsi" w:cstheme="minorHAnsi"/>
              </w:rPr>
              <w:br/>
              <w:t>-przestrzenny</w:t>
            </w:r>
          </w:p>
        </w:tc>
        <w:tc>
          <w:tcPr>
            <w:tcW w:w="2126" w:type="dxa"/>
          </w:tcPr>
          <w:p w:rsidR="00E21141" w:rsidRDefault="00E21141" w:rsidP="00E21141">
            <w:pPr>
              <w:autoSpaceDE w:val="0"/>
              <w:autoSpaceDN w:val="0"/>
              <w:adjustRightInd w:val="0"/>
              <w:jc w:val="both"/>
              <w:rPr>
                <w:rFonts w:cstheme="minorHAnsi"/>
                <w:color w:val="000000"/>
              </w:rPr>
            </w:pPr>
            <w:r>
              <w:rPr>
                <w:rFonts w:cstheme="minorHAnsi"/>
                <w:color w:val="000000"/>
              </w:rPr>
              <w:t>2010-2014</w:t>
            </w:r>
          </w:p>
        </w:tc>
        <w:tc>
          <w:tcPr>
            <w:tcW w:w="2693" w:type="dxa"/>
          </w:tcPr>
          <w:p w:rsidR="00E21141" w:rsidRDefault="00E21141" w:rsidP="00E21141">
            <w:pPr>
              <w:autoSpaceDE w:val="0"/>
              <w:autoSpaceDN w:val="0"/>
              <w:adjustRightInd w:val="0"/>
              <w:jc w:val="both"/>
              <w:rPr>
                <w:rFonts w:cstheme="minorHAnsi"/>
                <w:color w:val="000000"/>
              </w:rPr>
            </w:pPr>
            <w:r>
              <w:rPr>
                <w:rFonts w:cstheme="minorHAnsi"/>
                <w:color w:val="000000"/>
              </w:rPr>
              <w:t>Rozbudowa I przebudowa</w:t>
            </w:r>
            <w:r w:rsidR="00EF0963">
              <w:rPr>
                <w:rFonts w:cstheme="minorHAnsi"/>
                <w:color w:val="000000"/>
              </w:rPr>
              <w:t xml:space="preserve"> </w:t>
            </w:r>
            <w:r>
              <w:rPr>
                <w:rFonts w:cstheme="minorHAnsi"/>
                <w:color w:val="000000"/>
              </w:rPr>
              <w:t>kotłowniwraz z termomodernizacjąorazmodernizacjaoświetleniabudynkuszkołypodstawowej w Boniewie</w:t>
            </w:r>
          </w:p>
        </w:tc>
        <w:tc>
          <w:tcPr>
            <w:tcW w:w="1630" w:type="dxa"/>
            <w:gridSpan w:val="2"/>
          </w:tcPr>
          <w:p w:rsidR="00E21141" w:rsidRDefault="00E26090" w:rsidP="00E21141">
            <w:pPr>
              <w:autoSpaceDE w:val="0"/>
              <w:autoSpaceDN w:val="0"/>
              <w:adjustRightInd w:val="0"/>
              <w:jc w:val="both"/>
              <w:rPr>
                <w:rFonts w:cstheme="minorHAnsi"/>
                <w:color w:val="000000"/>
              </w:rPr>
            </w:pPr>
            <w:r>
              <w:rPr>
                <w:rFonts w:cstheme="minorHAnsi"/>
                <w:color w:val="000000"/>
              </w:rPr>
              <w:t>588792,45 EFR</w:t>
            </w:r>
            <w:r w:rsidR="00E21141">
              <w:rPr>
                <w:rFonts w:cstheme="minorHAnsi"/>
                <w:color w:val="000000"/>
              </w:rPr>
              <w:t>R</w:t>
            </w:r>
          </w:p>
        </w:tc>
        <w:tc>
          <w:tcPr>
            <w:tcW w:w="1631" w:type="dxa"/>
          </w:tcPr>
          <w:p w:rsidR="00E21141" w:rsidRDefault="00E21141" w:rsidP="00E21141">
            <w:pPr>
              <w:autoSpaceDE w:val="0"/>
              <w:autoSpaceDN w:val="0"/>
              <w:adjustRightInd w:val="0"/>
              <w:jc w:val="both"/>
              <w:rPr>
                <w:rFonts w:cstheme="minorHAnsi"/>
                <w:color w:val="000000"/>
              </w:rPr>
            </w:pPr>
            <w:r>
              <w:rPr>
                <w:rFonts w:cstheme="minorHAnsi"/>
                <w:color w:val="000000"/>
              </w:rPr>
              <w:t>103904,55</w:t>
            </w:r>
          </w:p>
        </w:tc>
      </w:tr>
      <w:tr w:rsidR="00BE164C" w:rsidTr="005F4132">
        <w:tc>
          <w:tcPr>
            <w:tcW w:w="704" w:type="dxa"/>
          </w:tcPr>
          <w:p w:rsidR="00BE164C" w:rsidRDefault="00BE164C" w:rsidP="00BE164C">
            <w:pPr>
              <w:autoSpaceDE w:val="0"/>
              <w:autoSpaceDN w:val="0"/>
              <w:adjustRightInd w:val="0"/>
              <w:jc w:val="both"/>
              <w:rPr>
                <w:rFonts w:cstheme="minorHAnsi"/>
                <w:color w:val="000000"/>
              </w:rPr>
            </w:pPr>
            <w:r>
              <w:rPr>
                <w:rFonts w:cstheme="minorHAnsi"/>
                <w:color w:val="000000"/>
              </w:rPr>
              <w:t>3</w:t>
            </w:r>
          </w:p>
        </w:tc>
        <w:tc>
          <w:tcPr>
            <w:tcW w:w="2552" w:type="dxa"/>
          </w:tcPr>
          <w:p w:rsidR="00BE164C" w:rsidRDefault="00BE164C" w:rsidP="00BE164C">
            <w:pPr>
              <w:autoSpaceDE w:val="0"/>
              <w:autoSpaceDN w:val="0"/>
              <w:adjustRightInd w:val="0"/>
              <w:jc w:val="both"/>
              <w:rPr>
                <w:rFonts w:cstheme="minorHAnsi"/>
                <w:color w:val="000000"/>
              </w:rPr>
            </w:pPr>
            <w:r>
              <w:rPr>
                <w:rFonts w:cstheme="minorHAnsi"/>
                <w:color w:val="000000"/>
              </w:rPr>
              <w:t>Gmina</w:t>
            </w:r>
            <w:r w:rsidR="00EF0963">
              <w:rPr>
                <w:rFonts w:cstheme="minorHAnsi"/>
                <w:color w:val="000000"/>
              </w:rPr>
              <w:t xml:space="preserve"> </w:t>
            </w:r>
            <w:r>
              <w:rPr>
                <w:rFonts w:cstheme="minorHAnsi"/>
                <w:color w:val="000000"/>
              </w:rPr>
              <w:t>Boniewo</w:t>
            </w:r>
          </w:p>
        </w:tc>
        <w:tc>
          <w:tcPr>
            <w:tcW w:w="2126" w:type="dxa"/>
          </w:tcPr>
          <w:p w:rsidR="00BE164C" w:rsidRDefault="00BE164C" w:rsidP="00BE164C">
            <w:pPr>
              <w:autoSpaceDE w:val="0"/>
              <w:autoSpaceDN w:val="0"/>
              <w:adjustRightInd w:val="0"/>
              <w:jc w:val="both"/>
              <w:rPr>
                <w:rFonts w:cstheme="minorHAnsi"/>
                <w:color w:val="000000"/>
              </w:rPr>
            </w:pPr>
            <w:r>
              <w:rPr>
                <w:rFonts w:asciiTheme="minorHAnsi" w:hAnsiTheme="minorHAnsi" w:cstheme="minorHAnsi"/>
              </w:rPr>
              <w:t>Społeczny</w:t>
            </w:r>
          </w:p>
        </w:tc>
        <w:tc>
          <w:tcPr>
            <w:tcW w:w="2126" w:type="dxa"/>
          </w:tcPr>
          <w:p w:rsidR="00BE164C" w:rsidRDefault="00BE164C" w:rsidP="00BE164C">
            <w:pPr>
              <w:autoSpaceDE w:val="0"/>
              <w:autoSpaceDN w:val="0"/>
              <w:adjustRightInd w:val="0"/>
              <w:jc w:val="both"/>
              <w:rPr>
                <w:rFonts w:cstheme="minorHAnsi"/>
                <w:color w:val="000000"/>
              </w:rPr>
            </w:pPr>
            <w:r>
              <w:rPr>
                <w:rFonts w:cstheme="minorHAnsi"/>
                <w:color w:val="000000"/>
              </w:rPr>
              <w:t>2012-2014</w:t>
            </w:r>
          </w:p>
        </w:tc>
        <w:tc>
          <w:tcPr>
            <w:tcW w:w="2693" w:type="dxa"/>
          </w:tcPr>
          <w:p w:rsidR="00BE164C" w:rsidRDefault="00BE164C" w:rsidP="00EF0963">
            <w:pPr>
              <w:autoSpaceDE w:val="0"/>
              <w:autoSpaceDN w:val="0"/>
              <w:adjustRightInd w:val="0"/>
              <w:rPr>
                <w:rFonts w:cstheme="minorHAnsi"/>
                <w:color w:val="000000"/>
              </w:rPr>
            </w:pPr>
            <w:r>
              <w:rPr>
                <w:rFonts w:cstheme="minorHAnsi"/>
                <w:color w:val="000000"/>
              </w:rPr>
              <w:t>Tęczowa</w:t>
            </w:r>
            <w:r w:rsidR="00EF0963">
              <w:rPr>
                <w:rFonts w:cstheme="minorHAnsi"/>
                <w:color w:val="000000"/>
              </w:rPr>
              <w:t xml:space="preserve"> </w:t>
            </w:r>
            <w:r>
              <w:rPr>
                <w:rFonts w:cstheme="minorHAnsi"/>
                <w:color w:val="000000"/>
              </w:rPr>
              <w:t>kraina</w:t>
            </w:r>
            <w:r w:rsidR="00EF0963">
              <w:rPr>
                <w:rFonts w:cstheme="minorHAnsi"/>
                <w:color w:val="000000"/>
              </w:rPr>
              <w:t xml:space="preserve"> </w:t>
            </w:r>
            <w:r>
              <w:rPr>
                <w:rFonts w:cstheme="minorHAnsi"/>
                <w:color w:val="000000"/>
              </w:rPr>
              <w:t>zaprasza</w:t>
            </w:r>
            <w:r w:rsidR="00EF0963">
              <w:rPr>
                <w:rFonts w:cstheme="minorHAnsi"/>
                <w:color w:val="000000"/>
              </w:rPr>
              <w:t xml:space="preserve"> </w:t>
            </w:r>
            <w:r>
              <w:rPr>
                <w:rFonts w:cstheme="minorHAnsi"/>
                <w:color w:val="000000"/>
              </w:rPr>
              <w:t>najmłodszych</w:t>
            </w:r>
            <w:r w:rsidR="00B6578D">
              <w:rPr>
                <w:rFonts w:cstheme="minorHAnsi"/>
                <w:color w:val="000000"/>
              </w:rPr>
              <w:t>// powstał</w:t>
            </w:r>
            <w:r w:rsidR="00EF0963">
              <w:rPr>
                <w:rFonts w:cstheme="minorHAnsi"/>
                <w:color w:val="000000"/>
              </w:rPr>
              <w:t xml:space="preserve"> </w:t>
            </w:r>
            <w:r w:rsidR="00B6578D">
              <w:rPr>
                <w:rFonts w:cstheme="minorHAnsi"/>
                <w:color w:val="000000"/>
              </w:rPr>
              <w:t>dodatkowy</w:t>
            </w:r>
            <w:r w:rsidR="00EF0963">
              <w:rPr>
                <w:rFonts w:cstheme="minorHAnsi"/>
                <w:color w:val="000000"/>
              </w:rPr>
              <w:t xml:space="preserve"> </w:t>
            </w:r>
            <w:r w:rsidR="00B6578D">
              <w:rPr>
                <w:rFonts w:cstheme="minorHAnsi"/>
                <w:color w:val="000000"/>
              </w:rPr>
              <w:t>oddział</w:t>
            </w:r>
            <w:r w:rsidR="00EF0963">
              <w:rPr>
                <w:rFonts w:cstheme="minorHAnsi"/>
                <w:color w:val="000000"/>
              </w:rPr>
              <w:t xml:space="preserve"> </w:t>
            </w:r>
            <w:r w:rsidR="00B6578D">
              <w:rPr>
                <w:rFonts w:cstheme="minorHAnsi"/>
                <w:color w:val="000000"/>
              </w:rPr>
              <w:t>przedszkola, zajęcia</w:t>
            </w:r>
            <w:r w:rsidR="00EF0963">
              <w:rPr>
                <w:rFonts w:cstheme="minorHAnsi"/>
                <w:color w:val="000000"/>
              </w:rPr>
              <w:t xml:space="preserve"> </w:t>
            </w:r>
            <w:r w:rsidR="00B6578D">
              <w:rPr>
                <w:rFonts w:cstheme="minorHAnsi"/>
                <w:color w:val="000000"/>
              </w:rPr>
              <w:t>dodatkowe -logopedia, psychology, języki/</w:t>
            </w:r>
          </w:p>
        </w:tc>
        <w:tc>
          <w:tcPr>
            <w:tcW w:w="1630" w:type="dxa"/>
            <w:gridSpan w:val="2"/>
          </w:tcPr>
          <w:p w:rsidR="00BE164C" w:rsidRDefault="00B6578D" w:rsidP="00BE164C">
            <w:pPr>
              <w:autoSpaceDE w:val="0"/>
              <w:autoSpaceDN w:val="0"/>
              <w:adjustRightInd w:val="0"/>
              <w:jc w:val="both"/>
              <w:rPr>
                <w:rFonts w:cstheme="minorHAnsi"/>
                <w:color w:val="000000"/>
              </w:rPr>
            </w:pPr>
            <w:r>
              <w:rPr>
                <w:rFonts w:cstheme="minorHAnsi"/>
                <w:color w:val="000000"/>
              </w:rPr>
              <w:t>189.240,00 EFS</w:t>
            </w:r>
          </w:p>
        </w:tc>
        <w:tc>
          <w:tcPr>
            <w:tcW w:w="1631" w:type="dxa"/>
          </w:tcPr>
          <w:p w:rsidR="00BE164C" w:rsidRDefault="00B6578D" w:rsidP="00BE164C">
            <w:pPr>
              <w:autoSpaceDE w:val="0"/>
              <w:autoSpaceDN w:val="0"/>
              <w:adjustRightInd w:val="0"/>
              <w:jc w:val="both"/>
              <w:rPr>
                <w:rFonts w:cstheme="minorHAnsi"/>
                <w:color w:val="000000"/>
              </w:rPr>
            </w:pPr>
            <w:r>
              <w:rPr>
                <w:rFonts w:cstheme="minorHAnsi"/>
                <w:color w:val="000000"/>
              </w:rPr>
              <w:t>35.160,00</w:t>
            </w:r>
          </w:p>
        </w:tc>
      </w:tr>
      <w:tr w:rsidR="00E21141" w:rsidTr="005F4132">
        <w:tc>
          <w:tcPr>
            <w:tcW w:w="704" w:type="dxa"/>
          </w:tcPr>
          <w:p w:rsidR="00E21141" w:rsidRDefault="00B6578D" w:rsidP="00E21141">
            <w:pPr>
              <w:autoSpaceDE w:val="0"/>
              <w:autoSpaceDN w:val="0"/>
              <w:adjustRightInd w:val="0"/>
              <w:jc w:val="both"/>
              <w:rPr>
                <w:rFonts w:cstheme="minorHAnsi"/>
                <w:color w:val="000000"/>
              </w:rPr>
            </w:pPr>
            <w:bookmarkStart w:id="53" w:name="_Hlk508650690"/>
            <w:bookmarkEnd w:id="52"/>
            <w:r>
              <w:rPr>
                <w:rFonts w:cstheme="minorHAnsi"/>
                <w:color w:val="000000"/>
              </w:rPr>
              <w:t>4</w:t>
            </w:r>
          </w:p>
        </w:tc>
        <w:tc>
          <w:tcPr>
            <w:tcW w:w="2552" w:type="dxa"/>
          </w:tcPr>
          <w:p w:rsidR="00E21141" w:rsidRDefault="00E21141" w:rsidP="00E21141">
            <w:pPr>
              <w:autoSpaceDE w:val="0"/>
              <w:autoSpaceDN w:val="0"/>
              <w:adjustRightInd w:val="0"/>
              <w:jc w:val="both"/>
              <w:rPr>
                <w:rFonts w:cstheme="minorHAnsi"/>
                <w:color w:val="000000"/>
              </w:rPr>
            </w:pPr>
            <w:r>
              <w:rPr>
                <w:rFonts w:cstheme="minorHAnsi"/>
                <w:color w:val="000000"/>
              </w:rPr>
              <w:t>Gmina</w:t>
            </w:r>
            <w:r w:rsidR="00EF0963">
              <w:rPr>
                <w:rFonts w:cstheme="minorHAnsi"/>
                <w:color w:val="000000"/>
              </w:rPr>
              <w:t xml:space="preserve"> </w:t>
            </w:r>
            <w:r>
              <w:rPr>
                <w:rFonts w:cstheme="minorHAnsi"/>
                <w:color w:val="000000"/>
              </w:rPr>
              <w:t>Boniewo</w:t>
            </w:r>
          </w:p>
        </w:tc>
        <w:tc>
          <w:tcPr>
            <w:tcW w:w="2126" w:type="dxa"/>
          </w:tcPr>
          <w:p w:rsidR="00E21141" w:rsidRDefault="00E21141" w:rsidP="00E21141">
            <w:pPr>
              <w:autoSpaceDE w:val="0"/>
              <w:autoSpaceDN w:val="0"/>
              <w:adjustRightInd w:val="0"/>
              <w:jc w:val="both"/>
              <w:rPr>
                <w:rFonts w:cstheme="minorHAnsi"/>
                <w:color w:val="000000"/>
              </w:rPr>
            </w:pPr>
            <w:r>
              <w:rPr>
                <w:rFonts w:asciiTheme="minorHAnsi" w:hAnsiTheme="minorHAnsi" w:cstheme="minorHAnsi"/>
              </w:rPr>
              <w:t>Społeczny</w:t>
            </w:r>
          </w:p>
        </w:tc>
        <w:tc>
          <w:tcPr>
            <w:tcW w:w="2126" w:type="dxa"/>
          </w:tcPr>
          <w:p w:rsidR="00E21141" w:rsidRDefault="00E21141" w:rsidP="00E21141">
            <w:pPr>
              <w:autoSpaceDE w:val="0"/>
              <w:autoSpaceDN w:val="0"/>
              <w:adjustRightInd w:val="0"/>
              <w:jc w:val="both"/>
              <w:rPr>
                <w:rFonts w:cstheme="minorHAnsi"/>
                <w:color w:val="000000"/>
              </w:rPr>
            </w:pPr>
            <w:r>
              <w:rPr>
                <w:rFonts w:cstheme="minorHAnsi"/>
                <w:color w:val="000000"/>
              </w:rPr>
              <w:t>2013-2014</w:t>
            </w:r>
          </w:p>
        </w:tc>
        <w:tc>
          <w:tcPr>
            <w:tcW w:w="2693" w:type="dxa"/>
          </w:tcPr>
          <w:p w:rsidR="00E21141" w:rsidRDefault="00E21141" w:rsidP="00E21141">
            <w:pPr>
              <w:autoSpaceDE w:val="0"/>
              <w:autoSpaceDN w:val="0"/>
              <w:adjustRightInd w:val="0"/>
              <w:jc w:val="both"/>
              <w:rPr>
                <w:rFonts w:cstheme="minorHAnsi"/>
                <w:color w:val="000000"/>
              </w:rPr>
            </w:pPr>
            <w:r>
              <w:rPr>
                <w:rFonts w:cstheme="minorHAnsi"/>
                <w:color w:val="000000"/>
              </w:rPr>
              <w:t>Równy start- indywidualizacja</w:t>
            </w:r>
            <w:r w:rsidR="00EF0963">
              <w:rPr>
                <w:rFonts w:cstheme="minorHAnsi"/>
                <w:color w:val="000000"/>
              </w:rPr>
              <w:t xml:space="preserve"> </w:t>
            </w:r>
            <w:r>
              <w:rPr>
                <w:rFonts w:cstheme="minorHAnsi"/>
                <w:color w:val="000000"/>
              </w:rPr>
              <w:t>nauczania w Gminie</w:t>
            </w:r>
            <w:r w:rsidR="00EF0963">
              <w:rPr>
                <w:rFonts w:cstheme="minorHAnsi"/>
                <w:color w:val="000000"/>
              </w:rPr>
              <w:t xml:space="preserve"> </w:t>
            </w:r>
            <w:r>
              <w:rPr>
                <w:rFonts w:cstheme="minorHAnsi"/>
                <w:color w:val="000000"/>
              </w:rPr>
              <w:t>Boniewo</w:t>
            </w:r>
            <w:r w:rsidR="00B6578D">
              <w:rPr>
                <w:rFonts w:cstheme="minorHAnsi"/>
                <w:color w:val="000000"/>
              </w:rPr>
              <w:t>/ zajecia</w:t>
            </w:r>
            <w:r w:rsidR="00EF0963">
              <w:rPr>
                <w:rFonts w:cstheme="minorHAnsi"/>
                <w:color w:val="000000"/>
              </w:rPr>
              <w:t xml:space="preserve"> </w:t>
            </w:r>
            <w:r w:rsidR="00B6578D">
              <w:rPr>
                <w:rFonts w:cstheme="minorHAnsi"/>
                <w:color w:val="000000"/>
              </w:rPr>
              <w:t>dodatkowe</w:t>
            </w:r>
            <w:r w:rsidR="00EF0963">
              <w:rPr>
                <w:rFonts w:cstheme="minorHAnsi"/>
                <w:color w:val="000000"/>
              </w:rPr>
              <w:t xml:space="preserve"> </w:t>
            </w:r>
            <w:r w:rsidR="00B6578D">
              <w:rPr>
                <w:rFonts w:cstheme="minorHAnsi"/>
                <w:color w:val="000000"/>
              </w:rPr>
              <w:t>dla</w:t>
            </w:r>
            <w:r w:rsidR="00EF0963">
              <w:rPr>
                <w:rFonts w:cstheme="minorHAnsi"/>
                <w:color w:val="000000"/>
              </w:rPr>
              <w:t xml:space="preserve"> </w:t>
            </w:r>
            <w:r w:rsidR="00B6578D">
              <w:rPr>
                <w:rFonts w:cstheme="minorHAnsi"/>
                <w:color w:val="000000"/>
              </w:rPr>
              <w:t>uczniów</w:t>
            </w:r>
            <w:r w:rsidR="00EF0963">
              <w:rPr>
                <w:rFonts w:cstheme="minorHAnsi"/>
                <w:color w:val="000000"/>
              </w:rPr>
              <w:t xml:space="preserve"> </w:t>
            </w:r>
            <w:r w:rsidR="00B6578D">
              <w:rPr>
                <w:rFonts w:cstheme="minorHAnsi"/>
                <w:color w:val="000000"/>
              </w:rPr>
              <w:t>szkoły</w:t>
            </w:r>
            <w:r w:rsidR="00EF0963">
              <w:rPr>
                <w:rFonts w:cstheme="minorHAnsi"/>
                <w:color w:val="000000"/>
              </w:rPr>
              <w:t xml:space="preserve"> </w:t>
            </w:r>
            <w:r w:rsidR="00B6578D">
              <w:rPr>
                <w:rFonts w:cstheme="minorHAnsi"/>
                <w:color w:val="000000"/>
              </w:rPr>
              <w:t>podstawowej</w:t>
            </w:r>
          </w:p>
        </w:tc>
        <w:tc>
          <w:tcPr>
            <w:tcW w:w="1630" w:type="dxa"/>
            <w:gridSpan w:val="2"/>
          </w:tcPr>
          <w:p w:rsidR="00E21141" w:rsidRDefault="00E21141" w:rsidP="00E21141">
            <w:pPr>
              <w:autoSpaceDE w:val="0"/>
              <w:autoSpaceDN w:val="0"/>
              <w:adjustRightInd w:val="0"/>
              <w:jc w:val="both"/>
              <w:rPr>
                <w:rFonts w:cstheme="minorHAnsi"/>
                <w:color w:val="000000"/>
              </w:rPr>
            </w:pPr>
            <w:r>
              <w:rPr>
                <w:rFonts w:cstheme="minorHAnsi"/>
                <w:color w:val="000000"/>
              </w:rPr>
              <w:t>38434,00 EFS</w:t>
            </w:r>
          </w:p>
        </w:tc>
        <w:tc>
          <w:tcPr>
            <w:tcW w:w="1631" w:type="dxa"/>
          </w:tcPr>
          <w:p w:rsidR="00E21141" w:rsidRDefault="00E21141" w:rsidP="00E21141">
            <w:pPr>
              <w:autoSpaceDE w:val="0"/>
              <w:autoSpaceDN w:val="0"/>
              <w:adjustRightInd w:val="0"/>
              <w:jc w:val="both"/>
              <w:rPr>
                <w:rFonts w:cstheme="minorHAnsi"/>
                <w:color w:val="000000"/>
              </w:rPr>
            </w:pPr>
            <w:r>
              <w:rPr>
                <w:rFonts w:cstheme="minorHAnsi"/>
                <w:color w:val="000000"/>
              </w:rPr>
              <w:t>0,00</w:t>
            </w:r>
          </w:p>
        </w:tc>
      </w:tr>
      <w:bookmarkEnd w:id="53"/>
      <w:tr w:rsidR="00E21141" w:rsidTr="005F4132">
        <w:tc>
          <w:tcPr>
            <w:tcW w:w="704" w:type="dxa"/>
          </w:tcPr>
          <w:p w:rsidR="00E21141" w:rsidRDefault="00B6578D" w:rsidP="00E21141">
            <w:pPr>
              <w:autoSpaceDE w:val="0"/>
              <w:autoSpaceDN w:val="0"/>
              <w:adjustRightInd w:val="0"/>
              <w:jc w:val="both"/>
              <w:rPr>
                <w:rFonts w:cstheme="minorHAnsi"/>
                <w:color w:val="000000"/>
              </w:rPr>
            </w:pPr>
            <w:r>
              <w:rPr>
                <w:rFonts w:cstheme="minorHAnsi"/>
                <w:color w:val="000000"/>
              </w:rPr>
              <w:t>5</w:t>
            </w:r>
          </w:p>
        </w:tc>
        <w:tc>
          <w:tcPr>
            <w:tcW w:w="2552" w:type="dxa"/>
          </w:tcPr>
          <w:p w:rsidR="00E21141" w:rsidRDefault="00B6578D" w:rsidP="00E21141">
            <w:pPr>
              <w:autoSpaceDE w:val="0"/>
              <w:autoSpaceDN w:val="0"/>
              <w:adjustRightInd w:val="0"/>
              <w:jc w:val="both"/>
              <w:rPr>
                <w:rFonts w:cstheme="minorHAnsi"/>
                <w:color w:val="000000"/>
              </w:rPr>
            </w:pPr>
            <w:r>
              <w:rPr>
                <w:rFonts w:cstheme="minorHAnsi"/>
                <w:color w:val="000000"/>
              </w:rPr>
              <w:t>Gmina</w:t>
            </w:r>
            <w:r w:rsidR="00EF0963">
              <w:rPr>
                <w:rFonts w:cstheme="minorHAnsi"/>
                <w:color w:val="000000"/>
              </w:rPr>
              <w:t xml:space="preserve"> </w:t>
            </w:r>
            <w:r>
              <w:rPr>
                <w:rFonts w:cstheme="minorHAnsi"/>
                <w:color w:val="000000"/>
              </w:rPr>
              <w:t>Boniewo</w:t>
            </w:r>
          </w:p>
        </w:tc>
        <w:tc>
          <w:tcPr>
            <w:tcW w:w="2126" w:type="dxa"/>
          </w:tcPr>
          <w:p w:rsidR="00E21141" w:rsidRDefault="00B6578D" w:rsidP="00E21141">
            <w:pPr>
              <w:autoSpaceDE w:val="0"/>
              <w:autoSpaceDN w:val="0"/>
              <w:adjustRightInd w:val="0"/>
              <w:jc w:val="both"/>
              <w:rPr>
                <w:rFonts w:cstheme="minorHAnsi"/>
              </w:rPr>
            </w:pPr>
            <w:r>
              <w:rPr>
                <w:rFonts w:cstheme="minorHAnsi"/>
              </w:rPr>
              <w:t>Społeczny</w:t>
            </w:r>
          </w:p>
        </w:tc>
        <w:tc>
          <w:tcPr>
            <w:tcW w:w="2126" w:type="dxa"/>
          </w:tcPr>
          <w:p w:rsidR="00E21141" w:rsidRDefault="00B6578D" w:rsidP="00E21141">
            <w:pPr>
              <w:autoSpaceDE w:val="0"/>
              <w:autoSpaceDN w:val="0"/>
              <w:adjustRightInd w:val="0"/>
              <w:jc w:val="both"/>
              <w:rPr>
                <w:rFonts w:cstheme="minorHAnsi"/>
                <w:color w:val="000000"/>
              </w:rPr>
            </w:pPr>
            <w:r>
              <w:rPr>
                <w:rFonts w:cstheme="minorHAnsi"/>
                <w:color w:val="000000"/>
              </w:rPr>
              <w:t>2013-2015</w:t>
            </w:r>
          </w:p>
        </w:tc>
        <w:tc>
          <w:tcPr>
            <w:tcW w:w="2693" w:type="dxa"/>
          </w:tcPr>
          <w:p w:rsidR="00E21141" w:rsidRDefault="00B6578D" w:rsidP="00E21141">
            <w:pPr>
              <w:autoSpaceDE w:val="0"/>
              <w:autoSpaceDN w:val="0"/>
              <w:adjustRightInd w:val="0"/>
              <w:jc w:val="both"/>
              <w:rPr>
                <w:rFonts w:cstheme="minorHAnsi"/>
                <w:color w:val="000000"/>
              </w:rPr>
            </w:pPr>
            <w:r>
              <w:rPr>
                <w:rFonts w:cstheme="minorHAnsi"/>
                <w:color w:val="000000"/>
              </w:rPr>
              <w:t>Wiedz</w:t>
            </w:r>
            <w:r w:rsidR="00EF0963">
              <w:rPr>
                <w:rFonts w:cstheme="minorHAnsi"/>
                <w:color w:val="000000"/>
              </w:rPr>
              <w:t xml:space="preserve">a </w:t>
            </w:r>
            <w:r>
              <w:rPr>
                <w:rFonts w:cstheme="minorHAnsi"/>
                <w:color w:val="000000"/>
              </w:rPr>
              <w:t>szansa</w:t>
            </w:r>
            <w:r w:rsidR="00EF0963">
              <w:rPr>
                <w:rFonts w:cstheme="minorHAnsi"/>
                <w:color w:val="000000"/>
              </w:rPr>
              <w:t xml:space="preserve"> </w:t>
            </w:r>
            <w:r>
              <w:rPr>
                <w:rFonts w:cstheme="minorHAnsi"/>
                <w:color w:val="000000"/>
              </w:rPr>
              <w:t>na</w:t>
            </w:r>
            <w:r w:rsidR="00EF0963">
              <w:rPr>
                <w:rFonts w:cstheme="minorHAnsi"/>
                <w:color w:val="000000"/>
              </w:rPr>
              <w:t xml:space="preserve"> </w:t>
            </w:r>
            <w:r>
              <w:rPr>
                <w:rFonts w:cstheme="minorHAnsi"/>
                <w:color w:val="000000"/>
              </w:rPr>
              <w:t>lepszą</w:t>
            </w:r>
            <w:r w:rsidR="00EF0963">
              <w:rPr>
                <w:rFonts w:cstheme="minorHAnsi"/>
                <w:color w:val="000000"/>
              </w:rPr>
              <w:t xml:space="preserve"> </w:t>
            </w:r>
            <w:r>
              <w:rPr>
                <w:rFonts w:cstheme="minorHAnsi"/>
                <w:color w:val="000000"/>
              </w:rPr>
              <w:t>przyszłośc /zajecia</w:t>
            </w:r>
            <w:r w:rsidR="00EF0963">
              <w:rPr>
                <w:rFonts w:cstheme="minorHAnsi"/>
                <w:color w:val="000000"/>
              </w:rPr>
              <w:t xml:space="preserve"> </w:t>
            </w:r>
            <w:r>
              <w:rPr>
                <w:rFonts w:cstheme="minorHAnsi"/>
                <w:color w:val="000000"/>
              </w:rPr>
              <w:t>dodatkowedlauczniówgimnazjum /</w:t>
            </w:r>
          </w:p>
        </w:tc>
        <w:tc>
          <w:tcPr>
            <w:tcW w:w="1630" w:type="dxa"/>
            <w:gridSpan w:val="2"/>
          </w:tcPr>
          <w:p w:rsidR="00E21141" w:rsidRDefault="00B6578D" w:rsidP="00E21141">
            <w:pPr>
              <w:autoSpaceDE w:val="0"/>
              <w:autoSpaceDN w:val="0"/>
              <w:adjustRightInd w:val="0"/>
              <w:jc w:val="both"/>
              <w:rPr>
                <w:rFonts w:cstheme="minorHAnsi"/>
                <w:color w:val="000000"/>
              </w:rPr>
            </w:pPr>
            <w:r>
              <w:rPr>
                <w:rFonts w:cstheme="minorHAnsi"/>
                <w:color w:val="000000"/>
              </w:rPr>
              <w:t xml:space="preserve">150251,69 EFS </w:t>
            </w:r>
          </w:p>
        </w:tc>
        <w:tc>
          <w:tcPr>
            <w:tcW w:w="1631" w:type="dxa"/>
          </w:tcPr>
          <w:p w:rsidR="00E21141" w:rsidRDefault="00B6578D" w:rsidP="00E21141">
            <w:pPr>
              <w:autoSpaceDE w:val="0"/>
              <w:autoSpaceDN w:val="0"/>
              <w:adjustRightInd w:val="0"/>
              <w:jc w:val="both"/>
              <w:rPr>
                <w:rFonts w:cstheme="minorHAnsi"/>
                <w:color w:val="000000"/>
              </w:rPr>
            </w:pPr>
            <w:r>
              <w:rPr>
                <w:rFonts w:cstheme="minorHAnsi"/>
                <w:color w:val="000000"/>
              </w:rPr>
              <w:t>26515,00</w:t>
            </w:r>
          </w:p>
        </w:tc>
      </w:tr>
    </w:tbl>
    <w:p w:rsidR="00A2726A" w:rsidRPr="007F3D97" w:rsidRDefault="00B6578D" w:rsidP="00C63D57">
      <w:pPr>
        <w:autoSpaceDE w:val="0"/>
        <w:autoSpaceDN w:val="0"/>
        <w:adjustRightInd w:val="0"/>
        <w:spacing w:after="0" w:line="240" w:lineRule="auto"/>
        <w:rPr>
          <w:rFonts w:cstheme="minorHAnsi"/>
          <w:i/>
          <w:iCs/>
          <w:sz w:val="20"/>
          <w:szCs w:val="20"/>
        </w:rPr>
        <w:sectPr w:rsidR="00A2726A" w:rsidRPr="007F3D97" w:rsidSect="00136CEE">
          <w:pgSz w:w="16838" w:h="11906" w:orient="landscape"/>
          <w:pgMar w:top="1134" w:right="1418" w:bottom="238" w:left="1418" w:header="709" w:footer="709" w:gutter="0"/>
          <w:cols w:space="708"/>
          <w:docGrid w:linePitch="360"/>
        </w:sectPr>
      </w:pPr>
      <w:r w:rsidRPr="00916C10">
        <w:rPr>
          <w:rFonts w:cstheme="minorHAnsi"/>
          <w:i/>
          <w:sz w:val="20"/>
          <w:szCs w:val="20"/>
        </w:rPr>
        <w:t xml:space="preserve">Źródło danych: </w:t>
      </w:r>
      <w:r w:rsidRPr="00916C10">
        <w:rPr>
          <w:rFonts w:cstheme="minorHAnsi"/>
          <w:i/>
          <w:iCs/>
          <w:sz w:val="20"/>
          <w:szCs w:val="20"/>
        </w:rPr>
        <w:t xml:space="preserve">dane Urzędu Gminy </w:t>
      </w:r>
      <w:r w:rsidR="007F3D97">
        <w:rPr>
          <w:rFonts w:cstheme="minorHAnsi"/>
          <w:i/>
          <w:iCs/>
          <w:sz w:val="20"/>
          <w:szCs w:val="20"/>
        </w:rPr>
        <w:t xml:space="preserve">Boniewo </w:t>
      </w:r>
    </w:p>
    <w:p w:rsidR="00B76F1B" w:rsidRDefault="00B76F1B" w:rsidP="001410B5">
      <w:pPr>
        <w:pStyle w:val="Deloittebodytext"/>
        <w:spacing w:line="360" w:lineRule="auto"/>
        <w:jc w:val="both"/>
        <w:rPr>
          <w:rFonts w:asciiTheme="minorHAnsi" w:hAnsiTheme="minorHAnsi" w:cstheme="minorHAnsi"/>
          <w:color w:val="auto"/>
          <w:sz w:val="22"/>
          <w:szCs w:val="22"/>
        </w:rPr>
      </w:pPr>
    </w:p>
    <w:p w:rsidR="00CA4B8A" w:rsidRDefault="00CA4B8A" w:rsidP="001410B5">
      <w:pPr>
        <w:pStyle w:val="Deloittebodytext"/>
        <w:spacing w:line="360" w:lineRule="auto"/>
        <w:jc w:val="both"/>
        <w:rPr>
          <w:rFonts w:ascii="Calibri" w:eastAsia="Times New Roman" w:hAnsi="Calibri" w:cs="Calibri"/>
          <w:color w:val="auto"/>
          <w:sz w:val="22"/>
          <w:szCs w:val="22"/>
        </w:rPr>
      </w:pPr>
      <w:r w:rsidRPr="00B85B0F">
        <w:rPr>
          <w:rFonts w:asciiTheme="minorHAnsi" w:hAnsiTheme="minorHAnsi" w:cstheme="minorHAnsi"/>
          <w:color w:val="auto"/>
          <w:sz w:val="22"/>
          <w:szCs w:val="22"/>
        </w:rPr>
        <w:t>Do rozwiązania zdiagnozowanych probelmów w obszarze rewitalizacji przyczynią się równi</w:t>
      </w:r>
      <w:r w:rsidR="001410B5">
        <w:rPr>
          <w:rFonts w:asciiTheme="minorHAnsi" w:hAnsiTheme="minorHAnsi" w:cstheme="minorHAnsi"/>
          <w:color w:val="auto"/>
          <w:sz w:val="22"/>
          <w:szCs w:val="22"/>
        </w:rPr>
        <w:t xml:space="preserve">eż </w:t>
      </w:r>
      <w:r w:rsidRPr="00B85B0F">
        <w:rPr>
          <w:rFonts w:asciiTheme="minorHAnsi" w:hAnsiTheme="minorHAnsi" w:cstheme="minorHAnsi"/>
          <w:color w:val="auto"/>
          <w:sz w:val="22"/>
          <w:szCs w:val="22"/>
        </w:rPr>
        <w:t xml:space="preserve">projekty realizowane w ramach innych </w:t>
      </w:r>
      <w:r w:rsidR="00516670" w:rsidRPr="00B85B0F">
        <w:rPr>
          <w:rFonts w:asciiTheme="minorHAnsi" w:hAnsiTheme="minorHAnsi" w:cstheme="minorHAnsi"/>
          <w:color w:val="auto"/>
          <w:sz w:val="22"/>
          <w:szCs w:val="22"/>
        </w:rPr>
        <w:t xml:space="preserve">inwestycji Gminy </w:t>
      </w:r>
      <w:r w:rsidR="004829BA" w:rsidRPr="00B85B0F">
        <w:rPr>
          <w:rFonts w:asciiTheme="minorHAnsi" w:hAnsiTheme="minorHAnsi" w:cstheme="minorHAnsi"/>
          <w:color w:val="auto"/>
          <w:sz w:val="22"/>
          <w:szCs w:val="22"/>
        </w:rPr>
        <w:t>Boniewo</w:t>
      </w:r>
      <w:r w:rsidR="00516670" w:rsidRPr="00B85B0F">
        <w:rPr>
          <w:rFonts w:asciiTheme="minorHAnsi" w:hAnsiTheme="minorHAnsi" w:cstheme="minorHAnsi"/>
          <w:color w:val="auto"/>
          <w:sz w:val="22"/>
          <w:szCs w:val="22"/>
        </w:rPr>
        <w:t xml:space="preserve"> wspólfinansowanych w ramach środków </w:t>
      </w:r>
      <w:r w:rsidR="00516670" w:rsidRPr="00B85B0F">
        <w:rPr>
          <w:rFonts w:ascii="Calibri" w:eastAsia="Times New Roman" w:hAnsi="Calibri" w:cs="Calibri"/>
          <w:color w:val="auto"/>
          <w:sz w:val="22"/>
          <w:szCs w:val="22"/>
        </w:rPr>
        <w:t xml:space="preserve">Lokalnej Grupy Działania oraz realizowane w ramach Strategii ORSG </w:t>
      </w:r>
      <w:r w:rsidR="00A16680" w:rsidRPr="00B85B0F">
        <w:rPr>
          <w:rFonts w:ascii="Calibri" w:eastAsia="Times New Roman" w:hAnsi="Calibri" w:cs="Calibri"/>
          <w:color w:val="auto"/>
          <w:sz w:val="22"/>
          <w:szCs w:val="22"/>
        </w:rPr>
        <w:t xml:space="preserve">Gmin </w:t>
      </w:r>
      <w:r w:rsidR="00516670" w:rsidRPr="00B85B0F">
        <w:rPr>
          <w:rFonts w:ascii="Calibri" w:eastAsia="Times New Roman" w:hAnsi="Calibri" w:cs="Calibri"/>
          <w:color w:val="auto"/>
          <w:sz w:val="22"/>
          <w:szCs w:val="22"/>
        </w:rPr>
        <w:t xml:space="preserve">Powiatu </w:t>
      </w:r>
      <w:r w:rsidR="00A16680" w:rsidRPr="00B85B0F">
        <w:rPr>
          <w:rFonts w:ascii="Calibri" w:eastAsia="Times New Roman" w:hAnsi="Calibri" w:cs="Calibri"/>
          <w:color w:val="auto"/>
          <w:sz w:val="22"/>
          <w:szCs w:val="22"/>
        </w:rPr>
        <w:t xml:space="preserve">Włocławskiego </w:t>
      </w:r>
      <w:r w:rsidR="00516670" w:rsidRPr="00B85B0F">
        <w:rPr>
          <w:rFonts w:ascii="Calibri" w:eastAsia="Times New Roman" w:hAnsi="Calibri" w:cs="Calibri"/>
          <w:color w:val="auto"/>
          <w:sz w:val="22"/>
          <w:szCs w:val="22"/>
        </w:rPr>
        <w:t xml:space="preserve">z udziałem gminy </w:t>
      </w:r>
      <w:r w:rsidR="004829BA" w:rsidRPr="00B85B0F">
        <w:rPr>
          <w:rFonts w:ascii="Calibri" w:eastAsia="Times New Roman" w:hAnsi="Calibri" w:cs="Calibri"/>
          <w:color w:val="auto"/>
          <w:sz w:val="22"/>
          <w:szCs w:val="22"/>
        </w:rPr>
        <w:t>Boniewo</w:t>
      </w:r>
      <w:r w:rsidR="00516670" w:rsidRPr="00B85B0F">
        <w:rPr>
          <w:rFonts w:ascii="Calibri" w:eastAsia="Times New Roman" w:hAnsi="Calibri" w:cs="Calibri"/>
          <w:color w:val="auto"/>
          <w:sz w:val="22"/>
          <w:szCs w:val="22"/>
        </w:rPr>
        <w:t>, a  także projektów realziowanych w ramach PROW.</w:t>
      </w:r>
    </w:p>
    <w:p w:rsidR="007F57DC" w:rsidRPr="008D1C06" w:rsidRDefault="004E2267" w:rsidP="007F57DC">
      <w:pPr>
        <w:pStyle w:val="Deloittebodytext"/>
        <w:jc w:val="both"/>
        <w:rPr>
          <w:rFonts w:asciiTheme="minorHAnsi" w:hAnsiTheme="minorHAnsi" w:cstheme="minorHAnsi"/>
          <w:color w:val="365F91" w:themeColor="accent1" w:themeShade="BF"/>
          <w:sz w:val="32"/>
          <w:szCs w:val="32"/>
        </w:rPr>
      </w:pPr>
      <w:r w:rsidRPr="008D1C06">
        <w:rPr>
          <w:rFonts w:asciiTheme="minorHAnsi" w:hAnsiTheme="minorHAnsi" w:cstheme="minorHAnsi"/>
          <w:color w:val="365F91" w:themeColor="accent1" w:themeShade="BF"/>
          <w:sz w:val="32"/>
          <w:szCs w:val="32"/>
        </w:rPr>
        <w:t>VIII</w:t>
      </w:r>
      <w:r w:rsidR="007F57DC" w:rsidRPr="008D1C06">
        <w:rPr>
          <w:rFonts w:asciiTheme="minorHAnsi" w:hAnsiTheme="minorHAnsi" w:cstheme="minorHAnsi"/>
          <w:color w:val="365F91" w:themeColor="accent1" w:themeShade="BF"/>
          <w:sz w:val="32"/>
          <w:szCs w:val="32"/>
        </w:rPr>
        <w:t>. Komplementarność</w:t>
      </w:r>
    </w:p>
    <w:p w:rsidR="007F57DC" w:rsidRDefault="007F57DC" w:rsidP="007F57DC">
      <w:pPr>
        <w:pStyle w:val="Default"/>
        <w:tabs>
          <w:tab w:val="left" w:pos="426"/>
        </w:tabs>
        <w:jc w:val="both"/>
        <w:outlineLvl w:val="0"/>
        <w:rPr>
          <w:rFonts w:asciiTheme="minorHAnsi" w:hAnsiTheme="minorHAnsi" w:cstheme="minorHAnsi"/>
          <w:i/>
          <w:sz w:val="22"/>
          <w:szCs w:val="22"/>
        </w:rPr>
      </w:pPr>
    </w:p>
    <w:p w:rsidR="007F57DC" w:rsidRDefault="007F57DC" w:rsidP="004829BA">
      <w:pPr>
        <w:pStyle w:val="Default"/>
        <w:tabs>
          <w:tab w:val="left" w:pos="426"/>
        </w:tabs>
        <w:spacing w:line="360" w:lineRule="auto"/>
        <w:jc w:val="both"/>
        <w:outlineLvl w:val="0"/>
        <w:rPr>
          <w:rFonts w:asciiTheme="minorHAnsi" w:hAnsiTheme="minorHAnsi" w:cstheme="minorHAnsi"/>
          <w:sz w:val="22"/>
          <w:szCs w:val="22"/>
        </w:rPr>
      </w:pPr>
      <w:r>
        <w:rPr>
          <w:rFonts w:asciiTheme="minorHAnsi" w:hAnsiTheme="minorHAnsi" w:cstheme="minorHAnsi"/>
          <w:i/>
          <w:sz w:val="22"/>
          <w:szCs w:val="22"/>
        </w:rPr>
        <w:t xml:space="preserve">Program Rewitalizacji dla Gminy </w:t>
      </w:r>
      <w:r w:rsidR="00AD64F3">
        <w:rPr>
          <w:rFonts w:asciiTheme="minorHAnsi" w:hAnsiTheme="minorHAnsi" w:cstheme="minorHAnsi"/>
          <w:i/>
          <w:sz w:val="22"/>
          <w:szCs w:val="22"/>
        </w:rPr>
        <w:t>Boniewo</w:t>
      </w:r>
      <w:r>
        <w:rPr>
          <w:rFonts w:asciiTheme="minorHAnsi" w:hAnsiTheme="minorHAnsi" w:cstheme="minorHAnsi"/>
          <w:i/>
          <w:sz w:val="22"/>
          <w:szCs w:val="22"/>
        </w:rPr>
        <w:t xml:space="preserve"> na lata 2017-2023 </w:t>
      </w:r>
      <w:r w:rsidRPr="007B24A7">
        <w:rPr>
          <w:rFonts w:asciiTheme="minorHAnsi" w:hAnsiTheme="minorHAnsi" w:cstheme="minorHAnsi"/>
          <w:sz w:val="22"/>
          <w:szCs w:val="22"/>
        </w:rPr>
        <w:t>łączy działania w s</w:t>
      </w:r>
      <w:r>
        <w:rPr>
          <w:rFonts w:asciiTheme="minorHAnsi" w:hAnsiTheme="minorHAnsi" w:cstheme="minorHAnsi"/>
          <w:sz w:val="22"/>
          <w:szCs w:val="22"/>
        </w:rPr>
        <w:t>ferze społecznej, gospodarczej,</w:t>
      </w:r>
      <w:r w:rsidRPr="007B24A7">
        <w:rPr>
          <w:rFonts w:asciiTheme="minorHAnsi" w:hAnsiTheme="minorHAnsi" w:cstheme="minorHAnsi"/>
          <w:sz w:val="22"/>
          <w:szCs w:val="22"/>
        </w:rPr>
        <w:t xml:space="preserve"> przestrzenno-funkcjonalnej oraz technicznej</w:t>
      </w:r>
      <w:r w:rsidR="004829BA">
        <w:rPr>
          <w:rFonts w:asciiTheme="minorHAnsi" w:hAnsiTheme="minorHAnsi" w:cstheme="minorHAnsi"/>
          <w:sz w:val="22"/>
          <w:szCs w:val="22"/>
        </w:rPr>
        <w:t xml:space="preserve">, środowiskowej i </w:t>
      </w:r>
      <w:r w:rsidRPr="007B24A7">
        <w:rPr>
          <w:rFonts w:asciiTheme="minorHAnsi" w:hAnsiTheme="minorHAnsi" w:cstheme="minorHAnsi"/>
          <w:sz w:val="22"/>
          <w:szCs w:val="22"/>
        </w:rPr>
        <w:t xml:space="preserve">w sposób kompleksowy przyczynia się do rozwiązania problemów istniejących na wyznaczonym obszarze rewitalizacji. </w:t>
      </w:r>
    </w:p>
    <w:p w:rsidR="004829BA" w:rsidRPr="009234F6" w:rsidRDefault="004829BA" w:rsidP="004829BA">
      <w:pPr>
        <w:pStyle w:val="Default"/>
        <w:tabs>
          <w:tab w:val="left" w:pos="426"/>
        </w:tabs>
        <w:spacing w:line="360" w:lineRule="auto"/>
        <w:jc w:val="both"/>
        <w:outlineLvl w:val="0"/>
        <w:rPr>
          <w:rFonts w:ascii="Calibri" w:hAnsi="Calibri" w:cs="Calibri"/>
          <w:color w:val="244061" w:themeColor="accent1" w:themeShade="80"/>
        </w:rPr>
      </w:pPr>
    </w:p>
    <w:p w:rsidR="007F57DC" w:rsidRPr="00AC3610" w:rsidRDefault="004E2267" w:rsidP="00AC3610">
      <w:pPr>
        <w:pStyle w:val="Default"/>
        <w:tabs>
          <w:tab w:val="left" w:pos="426"/>
        </w:tabs>
        <w:spacing w:line="360" w:lineRule="auto"/>
        <w:jc w:val="both"/>
        <w:outlineLvl w:val="1"/>
        <w:rPr>
          <w:rFonts w:ascii="Calibri" w:hAnsi="Calibri" w:cs="Calibri"/>
          <w:color w:val="244061" w:themeColor="accent1" w:themeShade="80"/>
        </w:rPr>
      </w:pPr>
      <w:bookmarkStart w:id="54" w:name="_Toc469863692"/>
      <w:r>
        <w:rPr>
          <w:rFonts w:ascii="Calibri" w:hAnsi="Calibri" w:cs="Calibri"/>
          <w:color w:val="244061" w:themeColor="accent1" w:themeShade="80"/>
        </w:rPr>
        <w:t>8</w:t>
      </w:r>
      <w:r w:rsidR="007F57DC" w:rsidRPr="009234F6">
        <w:rPr>
          <w:rFonts w:ascii="Calibri" w:hAnsi="Calibri" w:cs="Calibri"/>
          <w:color w:val="244061" w:themeColor="accent1" w:themeShade="80"/>
        </w:rPr>
        <w:t>.1. Kompleksowość</w:t>
      </w:r>
      <w:bookmarkEnd w:id="54"/>
    </w:p>
    <w:p w:rsidR="007F57DC" w:rsidRDefault="007F57DC" w:rsidP="00D35DC1">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color w:val="auto"/>
          <w:sz w:val="22"/>
          <w:szCs w:val="22"/>
        </w:rPr>
        <w:t xml:space="preserve">Projekty rewitalizacyjne wykazują wzajemne powiązania </w:t>
      </w:r>
      <w:r>
        <w:rPr>
          <w:rFonts w:ascii="Calibri" w:hAnsi="Calibri" w:cs="Calibri"/>
          <w:color w:val="auto"/>
          <w:sz w:val="22"/>
          <w:szCs w:val="22"/>
        </w:rPr>
        <w:t xml:space="preserve">w sferze infrastrukturalnej oraz społecznej. Ponadto </w:t>
      </w:r>
      <w:r w:rsidR="004829BA">
        <w:rPr>
          <w:rFonts w:ascii="Calibri" w:hAnsi="Calibri" w:cs="Calibri"/>
          <w:color w:val="auto"/>
          <w:sz w:val="22"/>
          <w:szCs w:val="22"/>
        </w:rPr>
        <w:t>występuje</w:t>
      </w:r>
      <w:r w:rsidR="00CE04F1">
        <w:rPr>
          <w:rFonts w:ascii="Calibri" w:hAnsi="Calibri" w:cs="Calibri"/>
          <w:color w:val="auto"/>
          <w:sz w:val="22"/>
          <w:szCs w:val="22"/>
        </w:rPr>
        <w:t xml:space="preserve"> </w:t>
      </w:r>
      <w:r w:rsidRPr="007B24A7">
        <w:rPr>
          <w:rFonts w:ascii="Calibri" w:hAnsi="Calibri" w:cs="Calibri"/>
          <w:color w:val="auto"/>
          <w:sz w:val="22"/>
          <w:szCs w:val="22"/>
        </w:rPr>
        <w:t>różnorodność źródeł finansowania. W Programie uwzględniono współfinansowanie projektó</w:t>
      </w:r>
      <w:r>
        <w:rPr>
          <w:rFonts w:ascii="Calibri" w:hAnsi="Calibri" w:cs="Calibri"/>
          <w:color w:val="auto"/>
          <w:sz w:val="22"/>
          <w:szCs w:val="22"/>
        </w:rPr>
        <w:t>w zarówno ze środków EFRR, EFS</w:t>
      </w:r>
      <w:r w:rsidRPr="007B24A7">
        <w:rPr>
          <w:rFonts w:ascii="Calibri" w:hAnsi="Calibri" w:cs="Calibri"/>
          <w:color w:val="auto"/>
          <w:sz w:val="22"/>
          <w:szCs w:val="22"/>
        </w:rPr>
        <w:t>, budżet</w:t>
      </w:r>
      <w:r>
        <w:rPr>
          <w:rFonts w:ascii="Calibri" w:hAnsi="Calibri" w:cs="Calibri"/>
          <w:color w:val="auto"/>
          <w:sz w:val="22"/>
          <w:szCs w:val="22"/>
        </w:rPr>
        <w:t xml:space="preserve">u JST, </w:t>
      </w:r>
      <w:r w:rsidRPr="007B24A7">
        <w:rPr>
          <w:rFonts w:ascii="Calibri" w:hAnsi="Calibri" w:cs="Calibri"/>
          <w:color w:val="auto"/>
          <w:sz w:val="22"/>
          <w:szCs w:val="22"/>
        </w:rPr>
        <w:t xml:space="preserve">co zostało </w:t>
      </w:r>
      <w:r w:rsidR="007E7362">
        <w:rPr>
          <w:rFonts w:ascii="Calibri" w:hAnsi="Calibri" w:cs="Calibri"/>
          <w:color w:val="auto"/>
          <w:sz w:val="22"/>
          <w:szCs w:val="22"/>
        </w:rPr>
        <w:t xml:space="preserve">wykazane </w:t>
      </w:r>
      <w:r w:rsidR="00E36130">
        <w:rPr>
          <w:rFonts w:ascii="Calibri" w:hAnsi="Calibri" w:cs="Calibri"/>
          <w:color w:val="auto"/>
          <w:sz w:val="22"/>
          <w:szCs w:val="22"/>
        </w:rPr>
        <w:br/>
      </w:r>
      <w:r w:rsidR="004829BA">
        <w:rPr>
          <w:rFonts w:ascii="Calibri" w:hAnsi="Calibri" w:cs="Calibri"/>
          <w:color w:val="auto"/>
          <w:sz w:val="22"/>
          <w:szCs w:val="22"/>
        </w:rPr>
        <w:t>w rozdziale dotyczącym r</w:t>
      </w:r>
      <w:r w:rsidRPr="007B24A7">
        <w:rPr>
          <w:rFonts w:ascii="Calibri" w:hAnsi="Calibri" w:cs="Calibri"/>
          <w:color w:val="auto"/>
          <w:sz w:val="22"/>
          <w:szCs w:val="22"/>
        </w:rPr>
        <w:t xml:space="preserve">am finansowania. Z uwagi na możliwości finansowe Gminy oraz dostępność </w:t>
      </w:r>
      <w:r w:rsidR="004829BA">
        <w:rPr>
          <w:rFonts w:ascii="Calibri" w:hAnsi="Calibri" w:cs="Calibri"/>
          <w:color w:val="auto"/>
          <w:sz w:val="22"/>
          <w:szCs w:val="22"/>
        </w:rPr>
        <w:t xml:space="preserve">także </w:t>
      </w:r>
      <w:r w:rsidRPr="007B24A7">
        <w:rPr>
          <w:rFonts w:ascii="Calibri" w:hAnsi="Calibri" w:cs="Calibri"/>
          <w:color w:val="auto"/>
          <w:sz w:val="22"/>
          <w:szCs w:val="22"/>
        </w:rPr>
        <w:t>innych źródeł finansowania, realizacja rewitalizacji została rozłożona w czasie z zachowaniem pełnej synchronizacji poszczególnych działań w celu ich optymalnego oddziaływania na zjawiska kryzysowe w sposób kompleksowy.</w:t>
      </w:r>
    </w:p>
    <w:p w:rsidR="007F57DC" w:rsidRPr="007B24A7" w:rsidRDefault="007F57DC" w:rsidP="00D35DC1">
      <w:pPr>
        <w:pStyle w:val="Default"/>
        <w:tabs>
          <w:tab w:val="left" w:pos="426"/>
        </w:tabs>
        <w:spacing w:line="360" w:lineRule="auto"/>
        <w:jc w:val="both"/>
        <w:rPr>
          <w:rFonts w:ascii="Calibri" w:hAnsi="Calibri" w:cs="Calibri"/>
          <w:color w:val="365F91" w:themeColor="accent1" w:themeShade="BF"/>
          <w:sz w:val="22"/>
          <w:szCs w:val="22"/>
        </w:rPr>
      </w:pPr>
    </w:p>
    <w:p w:rsidR="007F57DC" w:rsidRPr="00AC3610" w:rsidRDefault="004E2267" w:rsidP="00AC3610">
      <w:pPr>
        <w:pStyle w:val="Default"/>
        <w:tabs>
          <w:tab w:val="left" w:pos="426"/>
        </w:tabs>
        <w:spacing w:line="360" w:lineRule="auto"/>
        <w:jc w:val="both"/>
        <w:outlineLvl w:val="1"/>
        <w:rPr>
          <w:rFonts w:ascii="Calibri" w:hAnsi="Calibri" w:cs="Calibri"/>
          <w:color w:val="244061" w:themeColor="accent1" w:themeShade="80"/>
        </w:rPr>
      </w:pPr>
      <w:bookmarkStart w:id="55" w:name="_Toc469863693"/>
      <w:r>
        <w:rPr>
          <w:rFonts w:ascii="Calibri" w:hAnsi="Calibri" w:cs="Calibri"/>
          <w:color w:val="244061" w:themeColor="accent1" w:themeShade="80"/>
        </w:rPr>
        <w:t>8</w:t>
      </w:r>
      <w:r w:rsidR="007F57DC" w:rsidRPr="009234F6">
        <w:rPr>
          <w:rFonts w:ascii="Calibri" w:hAnsi="Calibri" w:cs="Calibri"/>
          <w:color w:val="244061" w:themeColor="accent1" w:themeShade="80"/>
        </w:rPr>
        <w:t>.2. Koncentracja</w:t>
      </w:r>
      <w:bookmarkEnd w:id="55"/>
    </w:p>
    <w:p w:rsidR="00A46B1B" w:rsidRDefault="007F57DC" w:rsidP="00D35DC1">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color w:val="auto"/>
          <w:sz w:val="22"/>
          <w:szCs w:val="22"/>
        </w:rPr>
        <w:t xml:space="preserve">Podejmowane w ramach </w:t>
      </w:r>
      <w:r w:rsidRPr="007F57DC">
        <w:rPr>
          <w:rFonts w:ascii="Calibri" w:hAnsi="Calibri" w:cs="Calibri"/>
          <w:i/>
          <w:color w:val="auto"/>
          <w:sz w:val="22"/>
          <w:szCs w:val="22"/>
        </w:rPr>
        <w:t>Programu</w:t>
      </w:r>
      <w:r w:rsidRPr="007B24A7">
        <w:rPr>
          <w:rFonts w:ascii="Calibri" w:hAnsi="Calibri" w:cs="Calibri"/>
          <w:color w:val="auto"/>
          <w:sz w:val="22"/>
          <w:szCs w:val="22"/>
        </w:rPr>
        <w:t xml:space="preserve"> projekty</w:t>
      </w:r>
      <w:r>
        <w:rPr>
          <w:rFonts w:ascii="Calibri" w:hAnsi="Calibri" w:cs="Calibri"/>
          <w:color w:val="auto"/>
          <w:sz w:val="22"/>
          <w:szCs w:val="22"/>
        </w:rPr>
        <w:t xml:space="preserve"> są </w:t>
      </w:r>
      <w:r w:rsidRPr="007B24A7">
        <w:rPr>
          <w:rFonts w:ascii="Calibri" w:hAnsi="Calibri" w:cs="Calibri"/>
          <w:color w:val="auto"/>
          <w:sz w:val="22"/>
          <w:szCs w:val="22"/>
        </w:rPr>
        <w:t>skoncentr</w:t>
      </w:r>
      <w:r>
        <w:rPr>
          <w:rFonts w:ascii="Calibri" w:hAnsi="Calibri" w:cs="Calibri"/>
          <w:color w:val="auto"/>
          <w:sz w:val="22"/>
          <w:szCs w:val="22"/>
        </w:rPr>
        <w:t xml:space="preserve">owane na </w:t>
      </w:r>
      <w:r w:rsidR="004829BA">
        <w:rPr>
          <w:rFonts w:ascii="Calibri" w:hAnsi="Calibri" w:cs="Calibri"/>
          <w:color w:val="auto"/>
          <w:sz w:val="22"/>
          <w:szCs w:val="22"/>
        </w:rPr>
        <w:t xml:space="preserve">wyznaczonym do rewitalizacji </w:t>
      </w:r>
      <w:r>
        <w:rPr>
          <w:rFonts w:ascii="Calibri" w:hAnsi="Calibri" w:cs="Calibri"/>
          <w:color w:val="auto"/>
          <w:sz w:val="22"/>
          <w:szCs w:val="22"/>
        </w:rPr>
        <w:t>obszarze</w:t>
      </w:r>
      <w:r w:rsidR="007D383A">
        <w:rPr>
          <w:rFonts w:ascii="Calibri" w:hAnsi="Calibri" w:cs="Calibri"/>
          <w:color w:val="FF0000"/>
          <w:sz w:val="22"/>
          <w:szCs w:val="22"/>
        </w:rPr>
        <w:t>.</w:t>
      </w:r>
      <w:r w:rsidR="00CE04F1">
        <w:rPr>
          <w:rFonts w:ascii="Calibri" w:hAnsi="Calibri" w:cs="Calibri"/>
          <w:color w:val="FF0000"/>
          <w:sz w:val="22"/>
          <w:szCs w:val="22"/>
        </w:rPr>
        <w:t xml:space="preserve"> </w:t>
      </w:r>
      <w:r w:rsidRPr="007B24A7">
        <w:rPr>
          <w:rFonts w:ascii="Calibri" w:hAnsi="Calibri" w:cs="Calibri"/>
          <w:color w:val="auto"/>
          <w:sz w:val="22"/>
          <w:szCs w:val="22"/>
        </w:rPr>
        <w:t xml:space="preserve">Koncentracja działań przyniesie efekty oddziaływania zarówno na obszar rewitalizacji, ale także poza jego </w:t>
      </w:r>
      <w:r>
        <w:rPr>
          <w:rFonts w:ascii="Calibri" w:hAnsi="Calibri" w:cs="Calibri"/>
          <w:color w:val="auto"/>
          <w:sz w:val="22"/>
          <w:szCs w:val="22"/>
        </w:rPr>
        <w:t xml:space="preserve">granice </w:t>
      </w:r>
      <w:r w:rsidR="007E7362">
        <w:rPr>
          <w:rFonts w:ascii="Calibri" w:hAnsi="Calibri" w:cs="Calibri"/>
          <w:color w:val="auto"/>
          <w:sz w:val="22"/>
          <w:szCs w:val="22"/>
        </w:rPr>
        <w:t>(</w:t>
      </w:r>
      <w:r>
        <w:rPr>
          <w:rFonts w:ascii="Calibri" w:hAnsi="Calibri" w:cs="Calibri"/>
          <w:color w:val="auto"/>
          <w:sz w:val="22"/>
          <w:szCs w:val="22"/>
        </w:rPr>
        <w:t>projekty uzupełniające w obszarze zdegradowanym</w:t>
      </w:r>
      <w:r w:rsidR="004829BA">
        <w:rPr>
          <w:rFonts w:ascii="Calibri" w:hAnsi="Calibri" w:cs="Calibri"/>
          <w:color w:val="auto"/>
          <w:sz w:val="22"/>
          <w:szCs w:val="22"/>
        </w:rPr>
        <w:t xml:space="preserve"> oraz projekty komplementarne do</w:t>
      </w:r>
      <w:r w:rsidR="007D383A">
        <w:rPr>
          <w:rFonts w:ascii="Calibri" w:hAnsi="Calibri" w:cs="Calibri"/>
          <w:color w:val="auto"/>
          <w:sz w:val="22"/>
          <w:szCs w:val="22"/>
        </w:rPr>
        <w:t xml:space="preserve"> projektów rewitalizacji np. w miejscowościach </w:t>
      </w:r>
      <w:r w:rsidR="004829BA">
        <w:rPr>
          <w:rFonts w:ascii="Calibri" w:hAnsi="Calibri" w:cs="Calibri"/>
          <w:color w:val="auto"/>
          <w:sz w:val="22"/>
          <w:szCs w:val="22"/>
        </w:rPr>
        <w:t>Osiecz Mały, czy Łąki Wielkie</w:t>
      </w:r>
      <w:r>
        <w:rPr>
          <w:rFonts w:ascii="Calibri" w:hAnsi="Calibri" w:cs="Calibri"/>
          <w:color w:val="auto"/>
          <w:sz w:val="22"/>
          <w:szCs w:val="22"/>
        </w:rPr>
        <w:t xml:space="preserve">). </w:t>
      </w:r>
      <w:r w:rsidR="004829BA">
        <w:rPr>
          <w:rFonts w:ascii="Calibri" w:hAnsi="Calibri" w:cs="Calibri"/>
          <w:color w:val="auto"/>
          <w:sz w:val="22"/>
          <w:szCs w:val="22"/>
        </w:rPr>
        <w:t>R</w:t>
      </w:r>
      <w:r>
        <w:rPr>
          <w:rFonts w:ascii="Calibri" w:hAnsi="Calibri" w:cs="Calibri"/>
          <w:color w:val="auto"/>
          <w:sz w:val="22"/>
          <w:szCs w:val="22"/>
        </w:rPr>
        <w:t xml:space="preserve">ealizowane </w:t>
      </w:r>
      <w:r w:rsidRPr="007B24A7">
        <w:rPr>
          <w:rFonts w:ascii="Calibri" w:hAnsi="Calibri" w:cs="Calibri"/>
          <w:color w:val="auto"/>
          <w:sz w:val="22"/>
          <w:szCs w:val="22"/>
        </w:rPr>
        <w:t xml:space="preserve">w ramach rewitalizacji przedsięwzięcia dotyczą działań w przestrzeniach publicznych zlokalizowanych na obszarze </w:t>
      </w:r>
      <w:r w:rsidR="004829BA">
        <w:rPr>
          <w:rFonts w:ascii="Calibri" w:hAnsi="Calibri" w:cs="Calibri"/>
          <w:color w:val="auto"/>
          <w:sz w:val="22"/>
          <w:szCs w:val="22"/>
        </w:rPr>
        <w:t xml:space="preserve">do </w:t>
      </w:r>
      <w:r w:rsidRPr="007B24A7">
        <w:rPr>
          <w:rFonts w:ascii="Calibri" w:hAnsi="Calibri" w:cs="Calibri"/>
          <w:color w:val="auto"/>
          <w:sz w:val="22"/>
          <w:szCs w:val="22"/>
        </w:rPr>
        <w:t>rewitalizacji, czego konsek</w:t>
      </w:r>
      <w:r>
        <w:rPr>
          <w:rFonts w:ascii="Calibri" w:hAnsi="Calibri" w:cs="Calibri"/>
          <w:color w:val="auto"/>
          <w:sz w:val="22"/>
          <w:szCs w:val="22"/>
        </w:rPr>
        <w:t xml:space="preserve">wencją będzie nie tylko poprawa </w:t>
      </w:r>
      <w:r w:rsidRPr="007B24A7">
        <w:rPr>
          <w:rFonts w:ascii="Calibri" w:hAnsi="Calibri" w:cs="Calibri"/>
          <w:color w:val="auto"/>
          <w:sz w:val="22"/>
          <w:szCs w:val="22"/>
        </w:rPr>
        <w:t>jakości przestrzeni</w:t>
      </w:r>
      <w:r w:rsidR="004829BA">
        <w:rPr>
          <w:rFonts w:ascii="Calibri" w:hAnsi="Calibri" w:cs="Calibri"/>
          <w:color w:val="auto"/>
          <w:sz w:val="22"/>
          <w:szCs w:val="22"/>
        </w:rPr>
        <w:t xml:space="preserve"> tych </w:t>
      </w:r>
      <w:r w:rsidR="00E17749">
        <w:rPr>
          <w:rFonts w:ascii="Calibri" w:hAnsi="Calibri" w:cs="Calibri"/>
          <w:color w:val="auto"/>
          <w:sz w:val="22"/>
          <w:szCs w:val="22"/>
        </w:rPr>
        <w:t xml:space="preserve">miejscowości, </w:t>
      </w:r>
      <w:r w:rsidRPr="007B24A7">
        <w:rPr>
          <w:rFonts w:ascii="Calibri" w:hAnsi="Calibri" w:cs="Calibri"/>
          <w:color w:val="auto"/>
          <w:sz w:val="22"/>
          <w:szCs w:val="22"/>
        </w:rPr>
        <w:t xml:space="preserve">ale również aktywizacja </w:t>
      </w:r>
      <w:r>
        <w:rPr>
          <w:rFonts w:ascii="Calibri" w:hAnsi="Calibri" w:cs="Calibri"/>
          <w:color w:val="auto"/>
          <w:sz w:val="22"/>
          <w:szCs w:val="22"/>
        </w:rPr>
        <w:t>społeczna</w:t>
      </w:r>
      <w:r w:rsidRPr="007B24A7">
        <w:rPr>
          <w:rFonts w:ascii="Calibri" w:hAnsi="Calibri" w:cs="Calibri"/>
          <w:color w:val="auto"/>
          <w:sz w:val="22"/>
          <w:szCs w:val="22"/>
        </w:rPr>
        <w:t>.</w:t>
      </w:r>
      <w:r w:rsidR="00CE04F1">
        <w:rPr>
          <w:rFonts w:ascii="Calibri" w:hAnsi="Calibri" w:cs="Calibri"/>
          <w:color w:val="auto"/>
          <w:sz w:val="22"/>
          <w:szCs w:val="22"/>
        </w:rPr>
        <w:t xml:space="preserve"> </w:t>
      </w:r>
      <w:r w:rsidR="004829BA">
        <w:rPr>
          <w:rFonts w:ascii="Calibri" w:hAnsi="Calibri" w:cs="Calibri"/>
          <w:color w:val="auto"/>
          <w:sz w:val="22"/>
          <w:szCs w:val="22"/>
        </w:rPr>
        <w:t xml:space="preserve">Wyrazem zasady koncentracji </w:t>
      </w:r>
      <w:r w:rsidR="00E17749">
        <w:rPr>
          <w:rFonts w:ascii="Calibri" w:hAnsi="Calibri" w:cs="Calibri"/>
          <w:color w:val="auto"/>
          <w:sz w:val="22"/>
          <w:szCs w:val="22"/>
        </w:rPr>
        <w:br/>
      </w:r>
      <w:r w:rsidR="004829BA">
        <w:rPr>
          <w:rFonts w:ascii="Calibri" w:hAnsi="Calibri" w:cs="Calibri"/>
          <w:color w:val="auto"/>
          <w:sz w:val="22"/>
          <w:szCs w:val="22"/>
        </w:rPr>
        <w:t>na poziomie projektów jest</w:t>
      </w:r>
      <w:r w:rsidRPr="007B24A7">
        <w:rPr>
          <w:rFonts w:ascii="Calibri" w:hAnsi="Calibri" w:cs="Calibri"/>
          <w:color w:val="auto"/>
          <w:sz w:val="22"/>
          <w:szCs w:val="22"/>
        </w:rPr>
        <w:t xml:space="preserve"> powiązanie odnowy funkcjonalnej przestrzeni publicznej i jej wykorzystania dla aktywizacji społecznej, </w:t>
      </w:r>
      <w:r w:rsidR="004829BA">
        <w:rPr>
          <w:rFonts w:ascii="Calibri" w:hAnsi="Calibri" w:cs="Calibri"/>
          <w:color w:val="auto"/>
          <w:sz w:val="22"/>
          <w:szCs w:val="22"/>
        </w:rPr>
        <w:t xml:space="preserve">co </w:t>
      </w:r>
      <w:r w:rsidRPr="007B24A7">
        <w:rPr>
          <w:rFonts w:ascii="Calibri" w:hAnsi="Calibri" w:cs="Calibri"/>
          <w:color w:val="auto"/>
          <w:sz w:val="22"/>
          <w:szCs w:val="22"/>
        </w:rPr>
        <w:t xml:space="preserve">oznacza bardziej skuteczne promowanie aktywności </w:t>
      </w:r>
      <w:r w:rsidR="004829BA">
        <w:rPr>
          <w:rFonts w:ascii="Calibri" w:hAnsi="Calibri" w:cs="Calibri"/>
          <w:color w:val="auto"/>
          <w:sz w:val="22"/>
          <w:szCs w:val="22"/>
        </w:rPr>
        <w:t>społecznej mieszkańców.</w:t>
      </w:r>
    </w:p>
    <w:p w:rsidR="00E17749" w:rsidRPr="007B24A7" w:rsidRDefault="00E17749" w:rsidP="00D35DC1">
      <w:pPr>
        <w:pStyle w:val="Default"/>
        <w:tabs>
          <w:tab w:val="left" w:pos="426"/>
        </w:tabs>
        <w:spacing w:line="360" w:lineRule="auto"/>
        <w:jc w:val="both"/>
        <w:rPr>
          <w:rFonts w:ascii="Calibri" w:hAnsi="Calibri" w:cs="Calibri"/>
          <w:color w:val="auto"/>
          <w:sz w:val="22"/>
          <w:szCs w:val="22"/>
        </w:rPr>
      </w:pPr>
    </w:p>
    <w:p w:rsidR="007F57DC" w:rsidRPr="00AC3610" w:rsidRDefault="004E2267" w:rsidP="00D35DC1">
      <w:pPr>
        <w:pStyle w:val="Default"/>
        <w:tabs>
          <w:tab w:val="left" w:pos="426"/>
        </w:tabs>
        <w:spacing w:line="360" w:lineRule="auto"/>
        <w:jc w:val="both"/>
        <w:outlineLvl w:val="1"/>
        <w:rPr>
          <w:rFonts w:ascii="Calibri" w:hAnsi="Calibri" w:cs="Calibri"/>
          <w:color w:val="244061" w:themeColor="accent1" w:themeShade="80"/>
        </w:rPr>
      </w:pPr>
      <w:bookmarkStart w:id="56" w:name="_Toc469863694"/>
      <w:r>
        <w:rPr>
          <w:rFonts w:ascii="Calibri" w:hAnsi="Calibri" w:cs="Calibri"/>
          <w:color w:val="244061" w:themeColor="accent1" w:themeShade="80"/>
        </w:rPr>
        <w:t>8</w:t>
      </w:r>
      <w:r w:rsidR="007F57DC" w:rsidRPr="009234F6">
        <w:rPr>
          <w:rFonts w:ascii="Calibri" w:hAnsi="Calibri" w:cs="Calibri"/>
          <w:color w:val="244061" w:themeColor="accent1" w:themeShade="80"/>
        </w:rPr>
        <w:t>.3. Komplementarność projektów rewitalizacyjnych</w:t>
      </w:r>
      <w:bookmarkEnd w:id="56"/>
    </w:p>
    <w:p w:rsidR="007F57DC" w:rsidRPr="007B24A7" w:rsidRDefault="007F57DC" w:rsidP="00D35DC1">
      <w:pPr>
        <w:spacing w:after="0" w:line="360" w:lineRule="auto"/>
        <w:jc w:val="both"/>
      </w:pPr>
      <w:r w:rsidRPr="007B24A7">
        <w:rPr>
          <w:rFonts w:cs="Calibri"/>
        </w:rPr>
        <w:t xml:space="preserve">Przy opracowaniu </w:t>
      </w:r>
      <w:r w:rsidRPr="007B24A7">
        <w:rPr>
          <w:rFonts w:cs="Calibri"/>
          <w:i/>
        </w:rPr>
        <w:t>Programu</w:t>
      </w:r>
      <w:r w:rsidRPr="007B24A7">
        <w:rPr>
          <w:rFonts w:cs="Calibri"/>
        </w:rPr>
        <w:t xml:space="preserve"> uwzględniona</w:t>
      </w:r>
      <w:r w:rsidR="00CE04F1">
        <w:rPr>
          <w:rFonts w:cs="Calibri"/>
        </w:rPr>
        <w:t xml:space="preserve"> </w:t>
      </w:r>
      <w:r w:rsidRPr="007B24A7">
        <w:rPr>
          <w:rFonts w:cs="Calibri"/>
        </w:rPr>
        <w:t>została</w:t>
      </w:r>
      <w:r w:rsidR="00CE04F1">
        <w:rPr>
          <w:rFonts w:cs="Calibri"/>
        </w:rPr>
        <w:t xml:space="preserve"> </w:t>
      </w:r>
      <w:r w:rsidRPr="007B24A7">
        <w:rPr>
          <w:rFonts w:cs="Calibri"/>
        </w:rPr>
        <w:t xml:space="preserve">komplementarność </w:t>
      </w:r>
      <w:r w:rsidR="004829BA">
        <w:rPr>
          <w:rFonts w:cs="Calibri"/>
        </w:rPr>
        <w:t xml:space="preserve">działań </w:t>
      </w:r>
      <w:r w:rsidRPr="007B24A7">
        <w:rPr>
          <w:rFonts w:cs="Calibri"/>
        </w:rPr>
        <w:t>w pięciu aspektach: przestrzennym, problemowym, proceduralno-instytucjon</w:t>
      </w:r>
      <w:r w:rsidR="002E55F3">
        <w:rPr>
          <w:rFonts w:cs="Calibri"/>
        </w:rPr>
        <w:t xml:space="preserve">alnym, międzyokresowym i źródeł </w:t>
      </w:r>
      <w:r w:rsidRPr="007B24A7">
        <w:rPr>
          <w:rFonts w:cs="Calibri"/>
        </w:rPr>
        <w:lastRenderedPageBreak/>
        <w:t>finansowania.</w:t>
      </w:r>
      <w:r w:rsidR="00CE04F1">
        <w:rPr>
          <w:rFonts w:cs="Calibri"/>
        </w:rPr>
        <w:t xml:space="preserve"> </w:t>
      </w:r>
      <w:r w:rsidRPr="007B24A7">
        <w:t>Podczas programowania procesu rewitalizacji nadrzędną zasadą</w:t>
      </w:r>
      <w:r>
        <w:t>,</w:t>
      </w:r>
      <w:r w:rsidRPr="007B24A7">
        <w:t xml:space="preserve"> jaką kierowano się przy ustalaniu powiązań projektów było zapewnienie komplementarności głównie na poziomie:</w:t>
      </w:r>
    </w:p>
    <w:p w:rsidR="007F57DC" w:rsidRPr="007B24A7" w:rsidRDefault="007F57DC" w:rsidP="00114688">
      <w:pPr>
        <w:pStyle w:val="Akapitzlist"/>
        <w:numPr>
          <w:ilvl w:val="0"/>
          <w:numId w:val="26"/>
        </w:numPr>
        <w:spacing w:after="0" w:line="360" w:lineRule="auto"/>
        <w:jc w:val="both"/>
      </w:pPr>
      <w:r w:rsidRPr="007B24A7">
        <w:t>celów rewitalizacyjnych,</w:t>
      </w:r>
    </w:p>
    <w:p w:rsidR="007F57DC" w:rsidRPr="007B24A7" w:rsidRDefault="007F57DC" w:rsidP="00114688">
      <w:pPr>
        <w:pStyle w:val="Akapitzlist"/>
        <w:numPr>
          <w:ilvl w:val="0"/>
          <w:numId w:val="26"/>
        </w:numPr>
        <w:spacing w:after="0" w:line="360" w:lineRule="auto"/>
        <w:jc w:val="both"/>
      </w:pPr>
      <w:r w:rsidRPr="007B24A7">
        <w:t>źródeł finansowania.</w:t>
      </w:r>
    </w:p>
    <w:p w:rsidR="007F57DC" w:rsidRPr="007B24A7" w:rsidRDefault="007F57DC" w:rsidP="00D35DC1">
      <w:pPr>
        <w:spacing w:after="0" w:line="360" w:lineRule="auto"/>
        <w:jc w:val="both"/>
      </w:pPr>
      <w:r w:rsidRPr="007B24A7">
        <w:t xml:space="preserve">Komplementarność na poziomie celów występuje w poszczególnych </w:t>
      </w:r>
      <w:r>
        <w:t xml:space="preserve">projektach pomiędzy </w:t>
      </w:r>
      <w:r w:rsidRPr="007B24A7">
        <w:t xml:space="preserve">projektami listy głównej. Komplementarność źródeł finansowania została również zapewniona poprzez uwzględnienie </w:t>
      </w:r>
      <w:r w:rsidR="004829BA">
        <w:t>różnych źródeł finansowania projektów</w:t>
      </w:r>
      <w:r w:rsidRPr="007B24A7">
        <w:t xml:space="preserve">, a także </w:t>
      </w:r>
      <w:r w:rsidR="004829BA">
        <w:t xml:space="preserve">poprzez udział </w:t>
      </w:r>
      <w:r>
        <w:t>innych środków</w:t>
      </w:r>
      <w:r w:rsidR="006056F0">
        <w:t xml:space="preserve"> finansowanych niż europejskie, czy krajowe np. środki JST</w:t>
      </w:r>
      <w:r w:rsidRPr="007B24A7">
        <w:t>. Udział realizacji projektów rewitalizacyjnych z różnych źródeł finansowania został przedstawiony w rozdziale Ramy finansowe.</w:t>
      </w:r>
    </w:p>
    <w:p w:rsidR="007F57DC" w:rsidRPr="007B24A7" w:rsidRDefault="007F57DC" w:rsidP="00D35DC1">
      <w:pPr>
        <w:pStyle w:val="Default"/>
        <w:tabs>
          <w:tab w:val="left" w:pos="426"/>
        </w:tabs>
        <w:spacing w:line="360" w:lineRule="auto"/>
        <w:jc w:val="both"/>
        <w:rPr>
          <w:rFonts w:ascii="Calibri" w:hAnsi="Calibri" w:cs="Calibri"/>
          <w:i/>
          <w:color w:val="auto"/>
          <w:sz w:val="22"/>
          <w:szCs w:val="22"/>
        </w:rPr>
      </w:pPr>
    </w:p>
    <w:p w:rsidR="007F57DC" w:rsidRPr="007B24A7" w:rsidRDefault="007F57DC" w:rsidP="00D35DC1">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 xml:space="preserve">Komplementarność przestrzenna </w:t>
      </w:r>
    </w:p>
    <w:p w:rsidR="007F57DC" w:rsidRPr="007B24A7" w:rsidRDefault="007F57DC" w:rsidP="00D35DC1">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color w:val="auto"/>
          <w:sz w:val="22"/>
          <w:szCs w:val="22"/>
        </w:rPr>
        <w:t xml:space="preserve">Komplementarność przestrzenna została zapewniona dzięki adresowaniu realizacji projektów na wyznaczonym obszarze rewitalizacji. Obszar rewitalizacji i obszar zdegradowany został wyznaczony po przeprowadzeniu </w:t>
      </w:r>
      <w:r w:rsidRPr="007B24A7">
        <w:rPr>
          <w:rFonts w:ascii="Calibri" w:hAnsi="Calibri" w:cs="Calibri"/>
          <w:i/>
          <w:color w:val="auto"/>
          <w:sz w:val="22"/>
          <w:szCs w:val="22"/>
        </w:rPr>
        <w:t>Diagnozy</w:t>
      </w:r>
      <w:r w:rsidR="00A30151">
        <w:rPr>
          <w:rFonts w:ascii="Calibri" w:hAnsi="Calibri" w:cs="Calibri"/>
          <w:i/>
          <w:color w:val="auto"/>
          <w:sz w:val="22"/>
          <w:szCs w:val="22"/>
        </w:rPr>
        <w:t xml:space="preserve"> </w:t>
      </w:r>
      <w:r w:rsidRPr="007B24A7">
        <w:rPr>
          <w:rFonts w:ascii="Calibri" w:hAnsi="Calibri" w:cs="Calibri"/>
          <w:color w:val="auto"/>
          <w:sz w:val="22"/>
          <w:szCs w:val="22"/>
        </w:rPr>
        <w:t xml:space="preserve">oraz analizy wskaźnikowej </w:t>
      </w:r>
      <w:r w:rsidR="00C63D57">
        <w:rPr>
          <w:rFonts w:ascii="Calibri" w:hAnsi="Calibri" w:cs="Calibri"/>
          <w:color w:val="auto"/>
          <w:sz w:val="22"/>
          <w:szCs w:val="22"/>
        </w:rPr>
        <w:t xml:space="preserve"> i </w:t>
      </w:r>
      <w:r w:rsidRPr="007B24A7">
        <w:rPr>
          <w:rFonts w:ascii="Calibri" w:hAnsi="Calibri" w:cs="Calibri"/>
          <w:color w:val="auto"/>
          <w:sz w:val="22"/>
          <w:szCs w:val="22"/>
        </w:rPr>
        <w:t xml:space="preserve">uwzględnieniu opinii społeczności lokalnej </w:t>
      </w:r>
      <w:r w:rsidRPr="007B24A7">
        <w:rPr>
          <w:rFonts w:ascii="Calibri" w:hAnsi="Calibri" w:cs="Calibri"/>
          <w:color w:val="auto"/>
          <w:sz w:val="22"/>
          <w:szCs w:val="22"/>
        </w:rPr>
        <w:br/>
        <w:t xml:space="preserve">w drodze konsultacji, dzięki czemu można mówić o trafności oraz efektywności działań na danym terenie. </w:t>
      </w:r>
    </w:p>
    <w:p w:rsidR="007F57DC" w:rsidRPr="007B24A7" w:rsidRDefault="007F57DC" w:rsidP="00D35DC1">
      <w:pPr>
        <w:pStyle w:val="Default"/>
        <w:tabs>
          <w:tab w:val="left" w:pos="426"/>
        </w:tabs>
        <w:spacing w:line="360" w:lineRule="auto"/>
        <w:jc w:val="both"/>
        <w:rPr>
          <w:rFonts w:ascii="Calibri" w:hAnsi="Calibri" w:cs="Calibri"/>
          <w:color w:val="auto"/>
          <w:sz w:val="22"/>
          <w:szCs w:val="22"/>
        </w:rPr>
      </w:pPr>
    </w:p>
    <w:p w:rsidR="007F57DC" w:rsidRPr="007B24A7" w:rsidRDefault="007F57DC" w:rsidP="00D35DC1">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Komplementarność problemowa</w:t>
      </w:r>
    </w:p>
    <w:p w:rsidR="00FB7154" w:rsidRDefault="007F57DC" w:rsidP="00E17749">
      <w:pPr>
        <w:shd w:val="clear" w:color="auto" w:fill="FFFFFF"/>
        <w:spacing w:after="0" w:line="360" w:lineRule="auto"/>
        <w:jc w:val="both"/>
        <w:rPr>
          <w:rFonts w:cstheme="minorHAnsi"/>
        </w:rPr>
      </w:pPr>
      <w:r w:rsidRPr="008B5242">
        <w:rPr>
          <w:rFonts w:cstheme="minorHAnsi"/>
        </w:rPr>
        <w:t xml:space="preserve">W </w:t>
      </w:r>
      <w:r w:rsidRPr="008B5242">
        <w:rPr>
          <w:rFonts w:cstheme="minorHAnsi"/>
          <w:i/>
        </w:rPr>
        <w:t xml:space="preserve">Programie </w:t>
      </w:r>
      <w:r w:rsidRPr="008B5242">
        <w:rPr>
          <w:rFonts w:cstheme="minorHAnsi"/>
        </w:rPr>
        <w:t xml:space="preserve">zapewniona została także komplementarność problemowa. Wybrane do realizacji przedsięwzięcia i projekty rewitalizacyjne są ze sobą wzajemnie powiązane pod względem rozwiązania określonych problemów (np. społecznych oraz funkcjonalno-przestrzennych, czy infrastrukturalnych), a także wzajemnie się dopełniają. </w:t>
      </w:r>
      <w:r w:rsidR="008B5242" w:rsidRPr="008B5242">
        <w:rPr>
          <w:rFonts w:cstheme="minorHAnsi"/>
        </w:rPr>
        <w:t xml:space="preserve">Dotyczy to również realizacji innych niż w ramach Programu inwestycji i projektów Gminy, w tym z RPO WK-P 2014-2020 ukierunkowanych na rozwiązanie problemów społecznych oraz infrastrukturalnych w Gminie. </w:t>
      </w:r>
      <w:r w:rsidRPr="008B5242">
        <w:rPr>
          <w:rFonts w:cstheme="minorHAnsi"/>
        </w:rPr>
        <w:t>Dzia</w:t>
      </w:r>
      <w:r w:rsidR="00D35DC1" w:rsidRPr="008B5242">
        <w:rPr>
          <w:rFonts w:cstheme="minorHAnsi"/>
        </w:rPr>
        <w:t>łania rewitalizacyjne</w:t>
      </w:r>
      <w:r w:rsidR="00A30151">
        <w:rPr>
          <w:rFonts w:cstheme="minorHAnsi"/>
        </w:rPr>
        <w:t xml:space="preserve"> </w:t>
      </w:r>
      <w:r w:rsidR="008B5242" w:rsidRPr="008B5242">
        <w:rPr>
          <w:rFonts w:cstheme="minorHAnsi"/>
        </w:rPr>
        <w:t xml:space="preserve">,jak i projekty komplementarne z RPO WK-P 2014-2020 </w:t>
      </w:r>
      <w:r w:rsidRPr="008B5242">
        <w:rPr>
          <w:rFonts w:cstheme="minorHAnsi"/>
        </w:rPr>
        <w:t>służyć będą zarówno poprawie jakości życia mieszkańców, zwiększeniu ładu przestrzennego, z</w:t>
      </w:r>
      <w:r w:rsidR="00D35DC1" w:rsidRPr="008B5242">
        <w:rPr>
          <w:rFonts w:cstheme="minorHAnsi"/>
        </w:rPr>
        <w:t>większeniu aktywności społeczno</w:t>
      </w:r>
      <w:r w:rsidRPr="008B5242">
        <w:rPr>
          <w:rFonts w:cstheme="minorHAnsi"/>
        </w:rPr>
        <w:t>– gospodarczej mieszkańców, jak również popraw</w:t>
      </w:r>
      <w:r w:rsidR="008B5242" w:rsidRPr="008B5242">
        <w:rPr>
          <w:rFonts w:cstheme="minorHAnsi"/>
        </w:rPr>
        <w:t>ie</w:t>
      </w:r>
      <w:r w:rsidRPr="008B5242">
        <w:rPr>
          <w:rFonts w:cstheme="minorHAnsi"/>
        </w:rPr>
        <w:t xml:space="preserve"> jakości środowiska naturalnego. </w:t>
      </w:r>
      <w:r w:rsidR="00516670" w:rsidRPr="008B5242">
        <w:rPr>
          <w:rFonts w:cstheme="minorHAnsi"/>
        </w:rPr>
        <w:t xml:space="preserve">Komplementarność problemowa uwidacznia się także poprzez włączenie do rewitalizacji poza projektami Listy Głównej </w:t>
      </w:r>
      <w:r w:rsidR="008B5242" w:rsidRPr="008B5242">
        <w:rPr>
          <w:rFonts w:cstheme="minorHAnsi"/>
        </w:rPr>
        <w:t xml:space="preserve">także </w:t>
      </w:r>
      <w:r w:rsidR="00516670" w:rsidRPr="008B5242">
        <w:rPr>
          <w:rFonts w:cstheme="minorHAnsi"/>
        </w:rPr>
        <w:t>projektów Gminy w ramach Strategii ORSG, LGD</w:t>
      </w:r>
      <w:r w:rsidR="006056F0">
        <w:rPr>
          <w:rFonts w:cstheme="minorHAnsi"/>
        </w:rPr>
        <w:t>, czy</w:t>
      </w:r>
      <w:r w:rsidR="00516670" w:rsidRPr="008B5242">
        <w:rPr>
          <w:rFonts w:cstheme="minorHAnsi"/>
        </w:rPr>
        <w:t xml:space="preserve"> PROW. Projekty </w:t>
      </w:r>
      <w:r w:rsidR="008B5242" w:rsidRPr="008B5242">
        <w:rPr>
          <w:rFonts w:cstheme="minorHAnsi"/>
        </w:rPr>
        <w:t>te</w:t>
      </w:r>
      <w:r w:rsidR="00A30151">
        <w:rPr>
          <w:rFonts w:cstheme="minorHAnsi"/>
        </w:rPr>
        <w:t xml:space="preserve"> </w:t>
      </w:r>
      <w:r w:rsidR="006056F0">
        <w:rPr>
          <w:rFonts w:cstheme="minorHAnsi"/>
        </w:rPr>
        <w:t>są</w:t>
      </w:r>
      <w:r w:rsidR="00516670" w:rsidRPr="008B5242">
        <w:rPr>
          <w:rFonts w:cstheme="minorHAnsi"/>
        </w:rPr>
        <w:t xml:space="preserve"> komplementarne </w:t>
      </w:r>
      <w:r w:rsidR="00E17749">
        <w:rPr>
          <w:rFonts w:cstheme="minorHAnsi"/>
        </w:rPr>
        <w:br/>
      </w:r>
      <w:r w:rsidR="00516670" w:rsidRPr="008B5242">
        <w:rPr>
          <w:rFonts w:cstheme="minorHAnsi"/>
        </w:rPr>
        <w:t xml:space="preserve">z projektami </w:t>
      </w:r>
      <w:r w:rsidR="00982BE1" w:rsidRPr="008B5242">
        <w:rPr>
          <w:rFonts w:cstheme="minorHAnsi"/>
        </w:rPr>
        <w:t>planowanymi w ramach Programu Rewitalizacji.</w:t>
      </w:r>
    </w:p>
    <w:p w:rsidR="00E17749" w:rsidRDefault="00E17749" w:rsidP="00E17749">
      <w:pPr>
        <w:shd w:val="clear" w:color="auto" w:fill="FFFFFF"/>
        <w:spacing w:after="0" w:line="360" w:lineRule="auto"/>
        <w:jc w:val="both"/>
        <w:rPr>
          <w:rFonts w:cstheme="minorHAnsi"/>
        </w:rPr>
      </w:pPr>
    </w:p>
    <w:p w:rsidR="00C63D57" w:rsidRDefault="00C63D57" w:rsidP="00E17749">
      <w:pPr>
        <w:shd w:val="clear" w:color="auto" w:fill="FFFFFF"/>
        <w:spacing w:after="0" w:line="360" w:lineRule="auto"/>
        <w:jc w:val="both"/>
        <w:rPr>
          <w:rFonts w:cstheme="minorHAnsi"/>
        </w:rPr>
      </w:pPr>
    </w:p>
    <w:p w:rsidR="00C63D57" w:rsidRDefault="00C63D57" w:rsidP="00E17749">
      <w:pPr>
        <w:shd w:val="clear" w:color="auto" w:fill="FFFFFF"/>
        <w:spacing w:after="0" w:line="360" w:lineRule="auto"/>
        <w:jc w:val="both"/>
        <w:rPr>
          <w:rFonts w:cstheme="minorHAnsi"/>
        </w:rPr>
      </w:pPr>
    </w:p>
    <w:p w:rsidR="00C63D57" w:rsidRDefault="00C63D57" w:rsidP="00E17749">
      <w:pPr>
        <w:shd w:val="clear" w:color="auto" w:fill="FFFFFF"/>
        <w:spacing w:after="0" w:line="360" w:lineRule="auto"/>
        <w:jc w:val="both"/>
        <w:rPr>
          <w:rFonts w:cstheme="minorHAnsi"/>
        </w:rPr>
      </w:pPr>
    </w:p>
    <w:p w:rsidR="00C63D57" w:rsidRPr="00E17749" w:rsidRDefault="00C63D57" w:rsidP="00E17749">
      <w:pPr>
        <w:shd w:val="clear" w:color="auto" w:fill="FFFFFF"/>
        <w:spacing w:after="0" w:line="360" w:lineRule="auto"/>
        <w:jc w:val="both"/>
        <w:rPr>
          <w:rFonts w:cstheme="minorHAnsi"/>
        </w:rPr>
      </w:pPr>
    </w:p>
    <w:p w:rsidR="002E55F3" w:rsidRPr="00483028" w:rsidRDefault="007F57DC" w:rsidP="007F57DC">
      <w:pPr>
        <w:spacing w:after="0"/>
        <w:jc w:val="both"/>
        <w:rPr>
          <w:rFonts w:eastAsia="Calibri" w:cstheme="minorHAnsi"/>
          <w:b/>
        </w:rPr>
      </w:pPr>
      <w:r w:rsidRPr="00E738B8">
        <w:rPr>
          <w:rFonts w:eastAsia="Calibri" w:cstheme="minorHAnsi"/>
          <w:b/>
        </w:rPr>
        <w:lastRenderedPageBreak/>
        <w:t>Tabela</w:t>
      </w:r>
      <w:r w:rsidR="00C83C40">
        <w:rPr>
          <w:rFonts w:eastAsia="Calibri" w:cstheme="minorHAnsi"/>
          <w:b/>
        </w:rPr>
        <w:t>21</w:t>
      </w:r>
      <w:r w:rsidRPr="00E738B8">
        <w:rPr>
          <w:rFonts w:eastAsia="Calibri" w:cstheme="minorHAnsi"/>
          <w:b/>
        </w:rPr>
        <w:t xml:space="preserve">. </w:t>
      </w:r>
      <w:r w:rsidR="00A159DD" w:rsidRPr="00E738B8">
        <w:rPr>
          <w:rFonts w:eastAsia="Calibri" w:cstheme="minorHAnsi"/>
          <w:b/>
        </w:rPr>
        <w:t>Komplementarność</w:t>
      </w:r>
      <w:r w:rsidRPr="00E738B8">
        <w:rPr>
          <w:rFonts w:eastAsia="Calibri" w:cstheme="minorHAnsi"/>
          <w:b/>
        </w:rPr>
        <w:t xml:space="preserve"> problemow</w:t>
      </w:r>
      <w:r w:rsidR="00A159DD" w:rsidRPr="00E738B8">
        <w:rPr>
          <w:rFonts w:eastAsia="Calibri" w:cstheme="minorHAnsi"/>
          <w:b/>
        </w:rPr>
        <w:t>a</w:t>
      </w:r>
      <w:r w:rsidR="00E17749">
        <w:rPr>
          <w:rFonts w:eastAsia="Calibri" w:cstheme="minorHAnsi"/>
          <w:b/>
        </w:rPr>
        <w:t xml:space="preserve"> projektów rewitalizacyjnych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
        <w:gridCol w:w="1717"/>
        <w:gridCol w:w="2216"/>
        <w:gridCol w:w="2440"/>
        <w:gridCol w:w="2439"/>
      </w:tblGrid>
      <w:tr w:rsidR="007F57DC" w:rsidRPr="007B24A7" w:rsidTr="00FB7154">
        <w:tc>
          <w:tcPr>
            <w:tcW w:w="476"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sidRPr="007B24A7">
              <w:rPr>
                <w:rFonts w:eastAsia="Calibri" w:cstheme="minorHAnsi"/>
                <w:b/>
                <w:color w:val="FFFFFF" w:themeColor="background1"/>
                <w:sz w:val="20"/>
                <w:szCs w:val="20"/>
              </w:rPr>
              <w:t>Lp.</w:t>
            </w:r>
          </w:p>
        </w:tc>
        <w:tc>
          <w:tcPr>
            <w:tcW w:w="1717"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Pr>
                <w:rFonts w:eastAsia="Calibri" w:cstheme="minorHAnsi"/>
                <w:b/>
                <w:color w:val="FFFFFF" w:themeColor="background1"/>
                <w:sz w:val="20"/>
                <w:szCs w:val="20"/>
              </w:rPr>
              <w:t>Obszar</w:t>
            </w:r>
          </w:p>
        </w:tc>
        <w:tc>
          <w:tcPr>
            <w:tcW w:w="2216"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sidRPr="007B24A7">
              <w:rPr>
                <w:rFonts w:eastAsia="Calibri" w:cstheme="minorHAnsi"/>
                <w:b/>
                <w:color w:val="FFFFFF" w:themeColor="background1"/>
                <w:sz w:val="20"/>
                <w:szCs w:val="20"/>
              </w:rPr>
              <w:t>Zakres interwencji infrastrukturalnej</w:t>
            </w:r>
          </w:p>
        </w:tc>
        <w:tc>
          <w:tcPr>
            <w:tcW w:w="2440"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sidRPr="00F2297F">
              <w:rPr>
                <w:rFonts w:eastAsia="Calibri" w:cstheme="minorHAnsi"/>
                <w:b/>
                <w:color w:val="FFFFFF" w:themeColor="background1"/>
                <w:sz w:val="20"/>
                <w:szCs w:val="20"/>
              </w:rPr>
              <w:t xml:space="preserve">Zakres interwencji </w:t>
            </w:r>
            <w:r>
              <w:rPr>
                <w:rFonts w:eastAsia="Calibri" w:cstheme="minorHAnsi"/>
                <w:b/>
                <w:color w:val="FFFFFF" w:themeColor="background1"/>
                <w:sz w:val="20"/>
                <w:szCs w:val="20"/>
              </w:rPr>
              <w:br/>
            </w:r>
            <w:r w:rsidRPr="00F2297F">
              <w:rPr>
                <w:rFonts w:eastAsia="Calibri" w:cstheme="minorHAnsi"/>
                <w:b/>
                <w:color w:val="FFFFFF" w:themeColor="background1"/>
                <w:sz w:val="20"/>
                <w:szCs w:val="20"/>
              </w:rPr>
              <w:t>o charakterze społecznym</w:t>
            </w:r>
          </w:p>
        </w:tc>
        <w:tc>
          <w:tcPr>
            <w:tcW w:w="2439" w:type="dxa"/>
            <w:shd w:val="clear" w:color="auto" w:fill="244061" w:themeFill="accent1" w:themeFillShade="80"/>
          </w:tcPr>
          <w:p w:rsidR="007F57DC" w:rsidRPr="007B24A7" w:rsidRDefault="006056F0" w:rsidP="006056F0">
            <w:pPr>
              <w:jc w:val="center"/>
              <w:rPr>
                <w:rFonts w:eastAsia="Calibri" w:cstheme="minorHAnsi"/>
                <w:b/>
                <w:color w:val="FFFFFF" w:themeColor="background1"/>
                <w:sz w:val="20"/>
                <w:szCs w:val="20"/>
              </w:rPr>
            </w:pPr>
            <w:r>
              <w:rPr>
                <w:rFonts w:eastAsia="Calibri" w:cstheme="minorHAnsi"/>
                <w:b/>
                <w:color w:val="FFFFFF" w:themeColor="background1"/>
                <w:sz w:val="20"/>
                <w:szCs w:val="20"/>
              </w:rPr>
              <w:t>Cele rewitalizacji</w:t>
            </w:r>
          </w:p>
        </w:tc>
      </w:tr>
      <w:tr w:rsidR="007F57DC" w:rsidRPr="007B24A7" w:rsidTr="00FB7154">
        <w:trPr>
          <w:trHeight w:val="994"/>
        </w:trPr>
        <w:tc>
          <w:tcPr>
            <w:tcW w:w="476" w:type="dxa"/>
            <w:shd w:val="clear" w:color="auto" w:fill="244061" w:themeFill="accent1" w:themeFillShade="80"/>
            <w:vAlign w:val="center"/>
          </w:tcPr>
          <w:p w:rsidR="007F57DC" w:rsidRPr="007B24A7" w:rsidRDefault="007F57DC" w:rsidP="007F57DC">
            <w:pPr>
              <w:spacing w:after="0" w:line="240" w:lineRule="auto"/>
              <w:rPr>
                <w:rFonts w:eastAsia="Calibri" w:cstheme="minorHAnsi"/>
                <w:color w:val="FFFFFF" w:themeColor="background1"/>
                <w:sz w:val="20"/>
                <w:szCs w:val="20"/>
              </w:rPr>
            </w:pPr>
            <w:r w:rsidRPr="007B24A7">
              <w:rPr>
                <w:rFonts w:eastAsia="Calibri" w:cstheme="minorHAnsi"/>
                <w:color w:val="FFFFFF" w:themeColor="background1"/>
                <w:sz w:val="20"/>
                <w:szCs w:val="20"/>
              </w:rPr>
              <w:t>1.</w:t>
            </w:r>
          </w:p>
        </w:tc>
        <w:tc>
          <w:tcPr>
            <w:tcW w:w="1717" w:type="dxa"/>
            <w:vAlign w:val="center"/>
          </w:tcPr>
          <w:p w:rsidR="007F57DC" w:rsidRPr="007E7362" w:rsidRDefault="007F57DC" w:rsidP="00392424">
            <w:pPr>
              <w:spacing w:after="0" w:line="240" w:lineRule="auto"/>
              <w:jc w:val="center"/>
              <w:rPr>
                <w:rFonts w:eastAsia="Calibri" w:cstheme="minorHAnsi"/>
                <w:sz w:val="20"/>
                <w:szCs w:val="20"/>
              </w:rPr>
            </w:pPr>
            <w:r w:rsidRPr="007E7362">
              <w:rPr>
                <w:rFonts w:eastAsia="Calibri" w:cstheme="minorHAnsi"/>
                <w:sz w:val="20"/>
                <w:szCs w:val="20"/>
              </w:rPr>
              <w:t>Obszar rewitalizacji</w:t>
            </w:r>
            <w:r w:rsidR="00D35DC1" w:rsidRPr="007E7362">
              <w:rPr>
                <w:rFonts w:eastAsia="Calibri" w:cstheme="minorHAnsi"/>
                <w:sz w:val="20"/>
                <w:szCs w:val="20"/>
              </w:rPr>
              <w:t>:</w:t>
            </w:r>
          </w:p>
          <w:p w:rsidR="007F57DC" w:rsidRPr="007E7362" w:rsidRDefault="007D383A" w:rsidP="006056F0">
            <w:pPr>
              <w:spacing w:after="0" w:line="240" w:lineRule="auto"/>
              <w:jc w:val="center"/>
              <w:rPr>
                <w:rFonts w:eastAsia="Calibri" w:cstheme="minorHAnsi"/>
                <w:sz w:val="20"/>
                <w:szCs w:val="20"/>
              </w:rPr>
            </w:pPr>
            <w:r>
              <w:rPr>
                <w:rFonts w:eastAsia="Calibri" w:cstheme="minorHAnsi"/>
                <w:sz w:val="20"/>
                <w:szCs w:val="20"/>
              </w:rPr>
              <w:t xml:space="preserve">Kaniewo </w:t>
            </w:r>
          </w:p>
        </w:tc>
        <w:tc>
          <w:tcPr>
            <w:tcW w:w="2216" w:type="dxa"/>
            <w:vAlign w:val="center"/>
          </w:tcPr>
          <w:p w:rsidR="007F57DC" w:rsidRDefault="00D35DC1" w:rsidP="006056F0">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sidR="00B85B0F">
              <w:rPr>
                <w:rFonts w:eastAsia="Calibri" w:cstheme="minorHAnsi"/>
                <w:sz w:val="20"/>
                <w:szCs w:val="20"/>
              </w:rPr>
              <w:t>1</w:t>
            </w:r>
          </w:p>
          <w:p w:rsidR="00B85B0F" w:rsidRPr="007E7362" w:rsidRDefault="00B85B0F" w:rsidP="00B85B0F">
            <w:pPr>
              <w:spacing w:after="0" w:line="240" w:lineRule="auto"/>
              <w:jc w:val="center"/>
              <w:rPr>
                <w:rFonts w:eastAsia="Calibri" w:cstheme="minorHAnsi"/>
                <w:sz w:val="20"/>
                <w:szCs w:val="20"/>
              </w:rPr>
            </w:pPr>
            <w:r>
              <w:rPr>
                <w:rFonts w:eastAsia="Calibri" w:cstheme="minorHAnsi"/>
                <w:sz w:val="20"/>
                <w:szCs w:val="20"/>
              </w:rPr>
              <w:t>Zakup sprzętu i wyposażenia, inwestycje w środki trwałe</w:t>
            </w:r>
          </w:p>
        </w:tc>
        <w:tc>
          <w:tcPr>
            <w:tcW w:w="2440" w:type="dxa"/>
            <w:vAlign w:val="center"/>
          </w:tcPr>
          <w:p w:rsidR="007F57DC" w:rsidRPr="007E7362" w:rsidRDefault="006056F0" w:rsidP="00392424">
            <w:pPr>
              <w:spacing w:after="0" w:line="240" w:lineRule="auto"/>
              <w:jc w:val="center"/>
              <w:rPr>
                <w:rFonts w:eastAsia="Calibri" w:cstheme="minorHAnsi"/>
                <w:sz w:val="20"/>
                <w:szCs w:val="20"/>
              </w:rPr>
            </w:pPr>
            <w:r>
              <w:rPr>
                <w:rFonts w:eastAsia="Calibri" w:cstheme="minorHAnsi"/>
                <w:sz w:val="20"/>
                <w:szCs w:val="20"/>
              </w:rPr>
              <w:t xml:space="preserve">Projekt </w:t>
            </w:r>
            <w:r w:rsidR="00B85B0F">
              <w:rPr>
                <w:rFonts w:eastAsia="Calibri" w:cstheme="minorHAnsi"/>
                <w:sz w:val="20"/>
                <w:szCs w:val="20"/>
              </w:rPr>
              <w:t>1.</w:t>
            </w:r>
          </w:p>
          <w:p w:rsidR="007F57DC" w:rsidRPr="007E7362" w:rsidRDefault="00B85B0F" w:rsidP="00B85B0F">
            <w:pPr>
              <w:spacing w:after="0" w:line="240" w:lineRule="auto"/>
              <w:jc w:val="center"/>
              <w:rPr>
                <w:rFonts w:eastAsia="Calibri" w:cstheme="minorHAnsi"/>
                <w:sz w:val="20"/>
                <w:szCs w:val="20"/>
              </w:rPr>
            </w:pPr>
            <w:r>
              <w:rPr>
                <w:rFonts w:eastAsia="Calibri" w:cstheme="minorHAnsi"/>
                <w:sz w:val="20"/>
                <w:szCs w:val="20"/>
              </w:rPr>
              <w:t>Zajęcia warsztaty, aktywizacji zawodowej i edukacyjnej mieszkańców</w:t>
            </w:r>
          </w:p>
        </w:tc>
        <w:tc>
          <w:tcPr>
            <w:tcW w:w="2439" w:type="dxa"/>
            <w:vAlign w:val="center"/>
          </w:tcPr>
          <w:p w:rsidR="007F57DC" w:rsidRPr="007E7362" w:rsidRDefault="007F57DC" w:rsidP="002E55F3">
            <w:pPr>
              <w:spacing w:after="0" w:line="240" w:lineRule="auto"/>
              <w:jc w:val="center"/>
              <w:rPr>
                <w:rFonts w:eastAsia="Calibri" w:cstheme="minorHAnsi"/>
                <w:sz w:val="20"/>
                <w:szCs w:val="20"/>
              </w:rPr>
            </w:pPr>
          </w:p>
          <w:p w:rsidR="00B85B0F" w:rsidRDefault="00B85B0F" w:rsidP="00B85B0F">
            <w:pPr>
              <w:spacing w:after="0" w:line="240" w:lineRule="auto"/>
              <w:jc w:val="center"/>
              <w:rPr>
                <w:rFonts w:eastAsia="Calibri" w:cstheme="minorHAnsi"/>
                <w:sz w:val="20"/>
                <w:szCs w:val="20"/>
              </w:rPr>
            </w:pPr>
            <w:r w:rsidRPr="007E7362">
              <w:rPr>
                <w:rFonts w:eastAsia="Calibri" w:cstheme="minorHAnsi"/>
                <w:sz w:val="20"/>
                <w:szCs w:val="20"/>
              </w:rPr>
              <w:t>Aktywizacja oraz integracja społeczna mieszkańców</w:t>
            </w:r>
          </w:p>
          <w:p w:rsidR="007F57DC" w:rsidRPr="007E7362" w:rsidRDefault="007F57DC" w:rsidP="002E55F3">
            <w:pPr>
              <w:spacing w:after="0" w:line="240" w:lineRule="auto"/>
              <w:rPr>
                <w:rFonts w:eastAsia="Calibri" w:cstheme="minorHAnsi"/>
                <w:sz w:val="20"/>
                <w:szCs w:val="20"/>
              </w:rPr>
            </w:pPr>
          </w:p>
        </w:tc>
      </w:tr>
      <w:tr w:rsidR="007F57DC" w:rsidRPr="007B24A7" w:rsidTr="00FB7154">
        <w:trPr>
          <w:trHeight w:val="1649"/>
        </w:trPr>
        <w:tc>
          <w:tcPr>
            <w:tcW w:w="476" w:type="dxa"/>
            <w:shd w:val="clear" w:color="auto" w:fill="244061" w:themeFill="accent1" w:themeFillShade="80"/>
            <w:vAlign w:val="center"/>
          </w:tcPr>
          <w:p w:rsidR="007F57DC" w:rsidRPr="007B24A7" w:rsidRDefault="007F57DC" w:rsidP="007F57DC">
            <w:pPr>
              <w:spacing w:after="0" w:line="240" w:lineRule="auto"/>
              <w:rPr>
                <w:rFonts w:eastAsia="Calibri" w:cstheme="minorHAnsi"/>
                <w:color w:val="FFFFFF" w:themeColor="background1"/>
                <w:sz w:val="20"/>
                <w:szCs w:val="20"/>
              </w:rPr>
            </w:pPr>
            <w:r>
              <w:rPr>
                <w:rFonts w:eastAsia="Calibri" w:cstheme="minorHAnsi"/>
                <w:color w:val="FFFFFF" w:themeColor="background1"/>
                <w:sz w:val="20"/>
                <w:szCs w:val="20"/>
              </w:rPr>
              <w:t>2</w:t>
            </w:r>
            <w:r w:rsidRPr="007B24A7">
              <w:rPr>
                <w:rFonts w:eastAsia="Calibri" w:cstheme="minorHAnsi"/>
                <w:color w:val="FFFFFF" w:themeColor="background1"/>
                <w:sz w:val="20"/>
                <w:szCs w:val="20"/>
              </w:rPr>
              <w:t>.</w:t>
            </w:r>
          </w:p>
        </w:tc>
        <w:tc>
          <w:tcPr>
            <w:tcW w:w="1717" w:type="dxa"/>
            <w:vAlign w:val="center"/>
          </w:tcPr>
          <w:p w:rsidR="007F57DC" w:rsidRPr="007E7362" w:rsidRDefault="007F57DC" w:rsidP="002E55F3">
            <w:pPr>
              <w:spacing w:after="0" w:line="240" w:lineRule="auto"/>
              <w:jc w:val="center"/>
              <w:rPr>
                <w:rFonts w:eastAsia="Calibri" w:cstheme="minorHAnsi"/>
                <w:sz w:val="20"/>
                <w:szCs w:val="20"/>
              </w:rPr>
            </w:pPr>
          </w:p>
          <w:p w:rsidR="007F57DC" w:rsidRDefault="00D35DC1" w:rsidP="002E55F3">
            <w:pPr>
              <w:spacing w:after="0" w:line="240" w:lineRule="auto"/>
              <w:jc w:val="center"/>
              <w:rPr>
                <w:rFonts w:eastAsia="Calibri" w:cstheme="minorHAnsi"/>
                <w:sz w:val="20"/>
                <w:szCs w:val="20"/>
              </w:rPr>
            </w:pPr>
            <w:r w:rsidRPr="007E7362">
              <w:rPr>
                <w:rFonts w:eastAsia="Calibri" w:cstheme="minorHAnsi"/>
                <w:sz w:val="20"/>
                <w:szCs w:val="20"/>
              </w:rPr>
              <w:t>Obszar rewitalizacji:</w:t>
            </w:r>
          </w:p>
          <w:p w:rsidR="00B85B0F" w:rsidRPr="007E7362" w:rsidRDefault="00B85B0F" w:rsidP="002E55F3">
            <w:pPr>
              <w:spacing w:after="0" w:line="240" w:lineRule="auto"/>
              <w:jc w:val="center"/>
              <w:rPr>
                <w:rFonts w:eastAsia="Calibri" w:cstheme="minorHAnsi"/>
                <w:sz w:val="20"/>
                <w:szCs w:val="20"/>
              </w:rPr>
            </w:pPr>
            <w:r>
              <w:rPr>
                <w:rFonts w:eastAsia="Calibri" w:cstheme="minorHAnsi"/>
                <w:sz w:val="20"/>
                <w:szCs w:val="20"/>
              </w:rPr>
              <w:t>Osiecz Wielki</w:t>
            </w:r>
          </w:p>
          <w:p w:rsidR="007F57DC" w:rsidRPr="007E7362" w:rsidRDefault="007F57DC" w:rsidP="002E55F3">
            <w:pPr>
              <w:spacing w:after="0" w:line="240" w:lineRule="auto"/>
              <w:jc w:val="center"/>
              <w:rPr>
                <w:rFonts w:eastAsia="Calibri" w:cstheme="minorHAnsi"/>
                <w:sz w:val="20"/>
                <w:szCs w:val="20"/>
              </w:rPr>
            </w:pPr>
          </w:p>
        </w:tc>
        <w:tc>
          <w:tcPr>
            <w:tcW w:w="2216" w:type="dxa"/>
            <w:vAlign w:val="center"/>
          </w:tcPr>
          <w:p w:rsidR="007F57DC" w:rsidRPr="007E7362" w:rsidRDefault="007F57DC" w:rsidP="002E55F3">
            <w:pPr>
              <w:spacing w:after="0" w:line="240" w:lineRule="auto"/>
              <w:jc w:val="center"/>
              <w:rPr>
                <w:rFonts w:eastAsia="Calibri" w:cstheme="minorHAnsi"/>
                <w:sz w:val="20"/>
                <w:szCs w:val="20"/>
              </w:rPr>
            </w:pPr>
          </w:p>
          <w:p w:rsidR="00D35DC1" w:rsidRDefault="00D35DC1" w:rsidP="006056F0">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sidR="00B85B0F">
              <w:rPr>
                <w:rFonts w:eastAsia="Calibri" w:cstheme="minorHAnsi"/>
                <w:sz w:val="20"/>
                <w:szCs w:val="20"/>
              </w:rPr>
              <w:t>2</w:t>
            </w:r>
          </w:p>
          <w:p w:rsidR="00B85B0F" w:rsidRPr="007E7362" w:rsidRDefault="00B85B0F" w:rsidP="006056F0">
            <w:pPr>
              <w:spacing w:after="0" w:line="240" w:lineRule="auto"/>
              <w:jc w:val="center"/>
              <w:rPr>
                <w:rFonts w:eastAsia="Calibri" w:cstheme="minorHAnsi"/>
                <w:sz w:val="20"/>
                <w:szCs w:val="20"/>
              </w:rPr>
            </w:pPr>
            <w:r>
              <w:rPr>
                <w:rFonts w:eastAsia="Calibri" w:cstheme="minorHAnsi"/>
                <w:sz w:val="20"/>
                <w:szCs w:val="20"/>
              </w:rPr>
              <w:t>Inwestycje w infrastrukturę obiektów</w:t>
            </w:r>
          </w:p>
        </w:tc>
        <w:tc>
          <w:tcPr>
            <w:tcW w:w="2440" w:type="dxa"/>
            <w:vAlign w:val="center"/>
          </w:tcPr>
          <w:p w:rsidR="00D35DC1" w:rsidRPr="007E7362" w:rsidRDefault="00D35DC1" w:rsidP="002E55F3">
            <w:pPr>
              <w:spacing w:after="0" w:line="240" w:lineRule="auto"/>
              <w:jc w:val="center"/>
              <w:rPr>
                <w:rFonts w:cstheme="minorHAnsi"/>
                <w:sz w:val="20"/>
                <w:szCs w:val="20"/>
              </w:rPr>
            </w:pPr>
          </w:p>
          <w:p w:rsidR="006056F0" w:rsidRDefault="002E55F3" w:rsidP="006056F0">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sidR="00B85B0F">
              <w:rPr>
                <w:rFonts w:eastAsia="Calibri" w:cstheme="minorHAnsi"/>
                <w:sz w:val="20"/>
                <w:szCs w:val="20"/>
              </w:rPr>
              <w:t>2.</w:t>
            </w:r>
          </w:p>
          <w:p w:rsidR="00B85B0F" w:rsidRPr="007E7362" w:rsidRDefault="00B85B0F" w:rsidP="006056F0">
            <w:pPr>
              <w:spacing w:after="0" w:line="240" w:lineRule="auto"/>
              <w:jc w:val="center"/>
              <w:rPr>
                <w:rFonts w:eastAsia="Calibri" w:cstheme="minorHAnsi"/>
                <w:sz w:val="20"/>
                <w:szCs w:val="20"/>
              </w:rPr>
            </w:pPr>
            <w:r>
              <w:rPr>
                <w:rFonts w:eastAsia="Calibri" w:cstheme="minorHAnsi"/>
                <w:sz w:val="20"/>
                <w:szCs w:val="20"/>
              </w:rPr>
              <w:t>Aktywizacja społeczna mieszkańców</w:t>
            </w:r>
          </w:p>
          <w:p w:rsidR="00D35DC1" w:rsidRPr="007E7362" w:rsidRDefault="00D35DC1" w:rsidP="002E55F3">
            <w:pPr>
              <w:spacing w:after="0" w:line="240" w:lineRule="auto"/>
              <w:jc w:val="center"/>
              <w:rPr>
                <w:rFonts w:eastAsia="Calibri" w:cstheme="minorHAnsi"/>
                <w:sz w:val="20"/>
                <w:szCs w:val="20"/>
              </w:rPr>
            </w:pPr>
          </w:p>
        </w:tc>
        <w:tc>
          <w:tcPr>
            <w:tcW w:w="2439" w:type="dxa"/>
            <w:vAlign w:val="center"/>
          </w:tcPr>
          <w:p w:rsidR="00B85B0F" w:rsidRPr="007E7362" w:rsidRDefault="00B85B0F" w:rsidP="00B85B0F">
            <w:pPr>
              <w:spacing w:after="0" w:line="240" w:lineRule="auto"/>
              <w:jc w:val="center"/>
              <w:rPr>
                <w:rFonts w:eastAsia="Calibri" w:cstheme="minorHAnsi"/>
                <w:sz w:val="20"/>
                <w:szCs w:val="20"/>
              </w:rPr>
            </w:pPr>
            <w:r>
              <w:rPr>
                <w:rFonts w:eastAsia="Calibri" w:cstheme="minorHAnsi"/>
                <w:sz w:val="20"/>
                <w:szCs w:val="20"/>
              </w:rPr>
              <w:t>Rewitalizacja i</w:t>
            </w:r>
            <w:r w:rsidRPr="007E7362">
              <w:rPr>
                <w:rFonts w:eastAsia="Calibri" w:cstheme="minorHAnsi"/>
                <w:sz w:val="20"/>
                <w:szCs w:val="20"/>
              </w:rPr>
              <w:t xml:space="preserve"> aktywizacja mieszkańców</w:t>
            </w:r>
          </w:p>
          <w:p w:rsidR="00B85B0F" w:rsidRPr="007E7362" w:rsidRDefault="00B85B0F" w:rsidP="002E55F3">
            <w:pPr>
              <w:spacing w:after="0" w:line="240" w:lineRule="auto"/>
              <w:jc w:val="center"/>
              <w:rPr>
                <w:rFonts w:eastAsia="Calibri" w:cstheme="minorHAnsi"/>
                <w:sz w:val="20"/>
                <w:szCs w:val="20"/>
              </w:rPr>
            </w:pPr>
          </w:p>
        </w:tc>
      </w:tr>
      <w:tr w:rsidR="00FB7154" w:rsidRPr="007B24A7" w:rsidTr="00FB7154">
        <w:trPr>
          <w:trHeight w:val="1649"/>
        </w:trPr>
        <w:tc>
          <w:tcPr>
            <w:tcW w:w="476" w:type="dxa"/>
            <w:shd w:val="clear" w:color="auto" w:fill="244061" w:themeFill="accent1" w:themeFillShade="80"/>
            <w:vAlign w:val="center"/>
          </w:tcPr>
          <w:p w:rsidR="00FB7154" w:rsidRDefault="00FB7154" w:rsidP="007F57DC">
            <w:pPr>
              <w:spacing w:after="0" w:line="240" w:lineRule="auto"/>
              <w:rPr>
                <w:rFonts w:eastAsia="Calibri" w:cstheme="minorHAnsi"/>
                <w:color w:val="FFFFFF" w:themeColor="background1"/>
                <w:sz w:val="20"/>
                <w:szCs w:val="20"/>
              </w:rPr>
            </w:pPr>
            <w:r>
              <w:rPr>
                <w:rFonts w:eastAsia="Calibri" w:cstheme="minorHAnsi"/>
                <w:color w:val="FFFFFF" w:themeColor="background1"/>
                <w:sz w:val="20"/>
                <w:szCs w:val="20"/>
              </w:rPr>
              <w:t>3</w:t>
            </w:r>
          </w:p>
        </w:tc>
        <w:tc>
          <w:tcPr>
            <w:tcW w:w="1717" w:type="dxa"/>
            <w:vAlign w:val="center"/>
          </w:tcPr>
          <w:p w:rsidR="00FB7154" w:rsidRPr="007E7362" w:rsidRDefault="00FB7154" w:rsidP="00D63543">
            <w:pPr>
              <w:spacing w:after="0" w:line="240" w:lineRule="auto"/>
              <w:jc w:val="center"/>
              <w:rPr>
                <w:rFonts w:eastAsia="Calibri" w:cstheme="minorHAnsi"/>
                <w:sz w:val="20"/>
                <w:szCs w:val="20"/>
              </w:rPr>
            </w:pPr>
          </w:p>
          <w:p w:rsidR="00FB7154" w:rsidRDefault="00FB7154" w:rsidP="00D63543">
            <w:pPr>
              <w:spacing w:after="0" w:line="240" w:lineRule="auto"/>
              <w:jc w:val="center"/>
              <w:rPr>
                <w:rFonts w:eastAsia="Calibri" w:cstheme="minorHAnsi"/>
                <w:sz w:val="20"/>
                <w:szCs w:val="20"/>
              </w:rPr>
            </w:pPr>
            <w:r w:rsidRPr="007E7362">
              <w:rPr>
                <w:rFonts w:eastAsia="Calibri" w:cstheme="minorHAnsi"/>
                <w:sz w:val="20"/>
                <w:szCs w:val="20"/>
              </w:rPr>
              <w:t>Obszar rewitalizacji:</w:t>
            </w:r>
          </w:p>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 xml:space="preserve">Otmianowo </w:t>
            </w:r>
          </w:p>
          <w:p w:rsidR="00FB7154" w:rsidRPr="007E7362" w:rsidRDefault="00FB7154" w:rsidP="00D63543">
            <w:pPr>
              <w:spacing w:after="0" w:line="240" w:lineRule="auto"/>
              <w:jc w:val="center"/>
              <w:rPr>
                <w:rFonts w:eastAsia="Calibri" w:cstheme="minorHAnsi"/>
                <w:sz w:val="20"/>
                <w:szCs w:val="20"/>
              </w:rPr>
            </w:pPr>
          </w:p>
        </w:tc>
        <w:tc>
          <w:tcPr>
            <w:tcW w:w="2216" w:type="dxa"/>
            <w:vAlign w:val="center"/>
          </w:tcPr>
          <w:p w:rsidR="00FB7154" w:rsidRPr="007E7362" w:rsidRDefault="00FB7154" w:rsidP="00D63543">
            <w:pPr>
              <w:spacing w:after="0" w:line="240" w:lineRule="auto"/>
              <w:jc w:val="center"/>
              <w:rPr>
                <w:rFonts w:eastAsia="Calibri" w:cstheme="minorHAnsi"/>
                <w:sz w:val="20"/>
                <w:szCs w:val="20"/>
              </w:rPr>
            </w:pPr>
          </w:p>
          <w:p w:rsidR="00FB7154" w:rsidRDefault="00FB7154" w:rsidP="00D63543">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Pr>
                <w:rFonts w:eastAsia="Calibri" w:cstheme="minorHAnsi"/>
                <w:sz w:val="20"/>
                <w:szCs w:val="20"/>
              </w:rPr>
              <w:t>2</w:t>
            </w:r>
          </w:p>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Inwestycje w infrastrukturę obiektów</w:t>
            </w:r>
          </w:p>
        </w:tc>
        <w:tc>
          <w:tcPr>
            <w:tcW w:w="2440" w:type="dxa"/>
            <w:vAlign w:val="center"/>
          </w:tcPr>
          <w:p w:rsidR="00FB7154" w:rsidRPr="007E7362" w:rsidRDefault="00FB7154" w:rsidP="00D63543">
            <w:pPr>
              <w:spacing w:after="0" w:line="240" w:lineRule="auto"/>
              <w:jc w:val="center"/>
              <w:rPr>
                <w:rFonts w:cstheme="minorHAnsi"/>
                <w:sz w:val="20"/>
                <w:szCs w:val="20"/>
              </w:rPr>
            </w:pPr>
          </w:p>
          <w:p w:rsidR="00FB7154" w:rsidRDefault="00FB7154" w:rsidP="00D63543">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Pr>
                <w:rFonts w:eastAsia="Calibri" w:cstheme="minorHAnsi"/>
                <w:sz w:val="20"/>
                <w:szCs w:val="20"/>
              </w:rPr>
              <w:t>2.</w:t>
            </w:r>
          </w:p>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Aktywizacja społeczna mieszkańców</w:t>
            </w:r>
          </w:p>
          <w:p w:rsidR="00FB7154" w:rsidRPr="007E7362" w:rsidRDefault="00FB7154" w:rsidP="00D63543">
            <w:pPr>
              <w:spacing w:after="0" w:line="240" w:lineRule="auto"/>
              <w:jc w:val="center"/>
              <w:rPr>
                <w:rFonts w:eastAsia="Calibri" w:cstheme="minorHAnsi"/>
                <w:sz w:val="20"/>
                <w:szCs w:val="20"/>
              </w:rPr>
            </w:pPr>
          </w:p>
        </w:tc>
        <w:tc>
          <w:tcPr>
            <w:tcW w:w="2439" w:type="dxa"/>
            <w:vAlign w:val="center"/>
          </w:tcPr>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Rewitalizacja i</w:t>
            </w:r>
            <w:r w:rsidRPr="007E7362">
              <w:rPr>
                <w:rFonts w:eastAsia="Calibri" w:cstheme="minorHAnsi"/>
                <w:sz w:val="20"/>
                <w:szCs w:val="20"/>
              </w:rPr>
              <w:t xml:space="preserve"> aktywizacja mieszkańców</w:t>
            </w:r>
          </w:p>
          <w:p w:rsidR="00FB7154" w:rsidRPr="007E7362" w:rsidRDefault="00FB7154" w:rsidP="00D63543">
            <w:pPr>
              <w:spacing w:after="0" w:line="240" w:lineRule="auto"/>
              <w:jc w:val="center"/>
              <w:rPr>
                <w:rFonts w:eastAsia="Calibri" w:cstheme="minorHAnsi"/>
                <w:sz w:val="20"/>
                <w:szCs w:val="20"/>
              </w:rPr>
            </w:pPr>
          </w:p>
        </w:tc>
      </w:tr>
    </w:tbl>
    <w:p w:rsidR="007F57DC" w:rsidRPr="00B864B3" w:rsidRDefault="007F57DC" w:rsidP="007F57DC">
      <w:pPr>
        <w:autoSpaceDE w:val="0"/>
        <w:autoSpaceDN w:val="0"/>
        <w:adjustRightInd w:val="0"/>
        <w:spacing w:after="0"/>
        <w:jc w:val="both"/>
        <w:rPr>
          <w:rFonts w:eastAsia="Calibri" w:cstheme="minorHAnsi"/>
          <w:i/>
          <w:sz w:val="20"/>
          <w:szCs w:val="20"/>
        </w:rPr>
      </w:pPr>
      <w:r w:rsidRPr="00B864B3">
        <w:rPr>
          <w:rFonts w:eastAsia="Calibri" w:cstheme="minorHAnsi"/>
          <w:sz w:val="20"/>
          <w:szCs w:val="20"/>
        </w:rPr>
        <w:t>Źródło danych</w:t>
      </w:r>
      <w:r w:rsidRPr="00B864B3">
        <w:rPr>
          <w:rFonts w:eastAsia="Calibri" w:cstheme="minorHAnsi"/>
          <w:i/>
          <w:sz w:val="20"/>
          <w:szCs w:val="20"/>
        </w:rPr>
        <w:t xml:space="preserve">: opracowanie na podstawie danych Urzędu Gminy </w:t>
      </w:r>
      <w:r w:rsidR="006056F0">
        <w:rPr>
          <w:rFonts w:eastAsia="Calibri" w:cstheme="minorHAnsi"/>
          <w:i/>
          <w:sz w:val="20"/>
          <w:szCs w:val="20"/>
        </w:rPr>
        <w:t>Boniewo</w:t>
      </w:r>
    </w:p>
    <w:p w:rsidR="007F57DC" w:rsidRDefault="007F57DC" w:rsidP="007F57DC">
      <w:pPr>
        <w:autoSpaceDE w:val="0"/>
        <w:autoSpaceDN w:val="0"/>
        <w:adjustRightInd w:val="0"/>
        <w:spacing w:after="0" w:line="240" w:lineRule="auto"/>
        <w:jc w:val="both"/>
        <w:rPr>
          <w:rFonts w:eastAsia="Calibri" w:cstheme="minorHAnsi"/>
        </w:rPr>
      </w:pPr>
    </w:p>
    <w:p w:rsidR="007F57DC" w:rsidRDefault="00392424" w:rsidP="00D61AC5">
      <w:pPr>
        <w:autoSpaceDE w:val="0"/>
        <w:autoSpaceDN w:val="0"/>
        <w:adjustRightInd w:val="0"/>
        <w:spacing w:after="0" w:line="360" w:lineRule="auto"/>
        <w:jc w:val="both"/>
        <w:rPr>
          <w:rFonts w:eastAsia="Calibri" w:cstheme="minorHAnsi"/>
        </w:rPr>
      </w:pPr>
      <w:r>
        <w:rPr>
          <w:rFonts w:eastAsia="Calibri" w:cstheme="minorHAnsi"/>
        </w:rPr>
        <w:t>Program</w:t>
      </w:r>
      <w:r w:rsidR="007F57DC" w:rsidRPr="007B24A7">
        <w:rPr>
          <w:rFonts w:eastAsia="Calibri" w:cstheme="minorHAnsi"/>
        </w:rPr>
        <w:t xml:space="preserve"> wykazuje zakładaną komplementarność problemową</w:t>
      </w:r>
      <w:r w:rsidR="00A30151">
        <w:rPr>
          <w:rFonts w:eastAsia="Calibri" w:cstheme="minorHAnsi"/>
        </w:rPr>
        <w:t xml:space="preserve"> </w:t>
      </w:r>
      <w:r w:rsidR="007F57DC" w:rsidRPr="007B24A7">
        <w:rPr>
          <w:rFonts w:eastAsia="Calibri" w:cstheme="minorHAnsi"/>
        </w:rPr>
        <w:t>i wzajemne</w:t>
      </w:r>
      <w:r w:rsidR="00A30151">
        <w:rPr>
          <w:rFonts w:eastAsia="Calibri" w:cstheme="minorHAnsi"/>
        </w:rPr>
        <w:t xml:space="preserve"> </w:t>
      </w:r>
      <w:r w:rsidRPr="007B24A7">
        <w:rPr>
          <w:rFonts w:eastAsia="Calibri" w:cstheme="minorHAnsi"/>
        </w:rPr>
        <w:t>oddziaływanie</w:t>
      </w:r>
      <w:r w:rsidR="007F57DC" w:rsidRPr="007B24A7">
        <w:rPr>
          <w:rFonts w:eastAsia="Calibri" w:cstheme="minorHAnsi"/>
        </w:rPr>
        <w:t xml:space="preserve"> oraz uzupełnian</w:t>
      </w:r>
      <w:r w:rsidR="007F57DC">
        <w:rPr>
          <w:rFonts w:eastAsia="Calibri" w:cstheme="minorHAnsi"/>
        </w:rPr>
        <w:t>ie się projektów rewitalizacyjn</w:t>
      </w:r>
      <w:r w:rsidR="007F57DC" w:rsidRPr="007B24A7">
        <w:rPr>
          <w:rFonts w:eastAsia="Calibri" w:cstheme="minorHAnsi"/>
        </w:rPr>
        <w:t>y</w:t>
      </w:r>
      <w:r w:rsidR="007F57DC">
        <w:rPr>
          <w:rFonts w:eastAsia="Calibri" w:cstheme="minorHAnsi"/>
        </w:rPr>
        <w:t>c</w:t>
      </w:r>
      <w:r w:rsidR="007F57DC" w:rsidRPr="007B24A7">
        <w:rPr>
          <w:rFonts w:eastAsia="Calibri" w:cstheme="minorHAnsi"/>
        </w:rPr>
        <w:t>h Programu.</w:t>
      </w:r>
      <w:r w:rsidR="00A30151">
        <w:rPr>
          <w:rFonts w:eastAsia="Calibri" w:cstheme="minorHAnsi"/>
        </w:rPr>
        <w:t xml:space="preserve"> </w:t>
      </w:r>
      <w:r>
        <w:rPr>
          <w:rFonts w:eastAsia="Calibri" w:cstheme="minorHAnsi"/>
        </w:rPr>
        <w:t xml:space="preserve">Projekty </w:t>
      </w:r>
      <w:r w:rsidR="008A4E58">
        <w:rPr>
          <w:rFonts w:eastAsia="Calibri" w:cstheme="minorHAnsi"/>
        </w:rPr>
        <w:t>koncentrują się</w:t>
      </w:r>
      <w:r w:rsidR="007F57DC" w:rsidRPr="007B24A7">
        <w:rPr>
          <w:rFonts w:eastAsia="Calibri" w:cstheme="minorHAnsi"/>
        </w:rPr>
        <w:t xml:space="preserve"> na </w:t>
      </w:r>
      <w:r>
        <w:rPr>
          <w:rFonts w:eastAsia="Calibri" w:cstheme="minorHAnsi"/>
        </w:rPr>
        <w:t>łagodzeni</w:t>
      </w:r>
      <w:r w:rsidR="008A4E58">
        <w:rPr>
          <w:rFonts w:eastAsia="Calibri" w:cstheme="minorHAnsi"/>
        </w:rPr>
        <w:t>u</w:t>
      </w:r>
      <w:r>
        <w:rPr>
          <w:rFonts w:eastAsia="Calibri" w:cstheme="minorHAnsi"/>
        </w:rPr>
        <w:t xml:space="preserve"> określonych </w:t>
      </w:r>
      <w:r w:rsidR="007F57DC" w:rsidRPr="007B24A7">
        <w:rPr>
          <w:rFonts w:eastAsia="Calibri" w:cstheme="minorHAnsi"/>
        </w:rPr>
        <w:t>problem</w:t>
      </w:r>
      <w:r>
        <w:rPr>
          <w:rFonts w:eastAsia="Calibri" w:cstheme="minorHAnsi"/>
        </w:rPr>
        <w:t>ów społeczno-gospodarczych</w:t>
      </w:r>
      <w:r w:rsidR="007F57DC" w:rsidRPr="007B24A7">
        <w:rPr>
          <w:rFonts w:eastAsia="Calibri" w:cstheme="minorHAnsi"/>
        </w:rPr>
        <w:t xml:space="preserve"> przy jednoczesnym wykorzystaniu rozwoju infrastruktury lu</w:t>
      </w:r>
      <w:r w:rsidR="007F57DC">
        <w:rPr>
          <w:rFonts w:eastAsia="Calibri" w:cstheme="minorHAnsi"/>
        </w:rPr>
        <w:t xml:space="preserve">b zagospodarowania przestrzeni </w:t>
      </w:r>
      <w:r w:rsidR="007F57DC" w:rsidRPr="007B24A7">
        <w:rPr>
          <w:rFonts w:eastAsia="Calibri" w:cstheme="minorHAnsi"/>
        </w:rPr>
        <w:t>public</w:t>
      </w:r>
      <w:r w:rsidR="00D35DC1">
        <w:rPr>
          <w:rFonts w:eastAsia="Calibri" w:cstheme="minorHAnsi"/>
        </w:rPr>
        <w:t>znych w wyniku ich realizacji</w:t>
      </w:r>
      <w:r w:rsidR="007F57DC" w:rsidRPr="007B24A7">
        <w:rPr>
          <w:rFonts w:eastAsia="Calibri" w:cstheme="minorHAnsi"/>
        </w:rPr>
        <w:t>.</w:t>
      </w:r>
    </w:p>
    <w:p w:rsidR="008A4E58" w:rsidRDefault="00392424" w:rsidP="00A46B1B">
      <w:pPr>
        <w:shd w:val="clear" w:color="auto" w:fill="FFFFFF"/>
        <w:spacing w:after="0" w:line="360" w:lineRule="auto"/>
        <w:jc w:val="both"/>
        <w:rPr>
          <w:rFonts w:cstheme="minorHAnsi"/>
        </w:rPr>
      </w:pPr>
      <w:r w:rsidRPr="008B5242">
        <w:rPr>
          <w:rFonts w:cstheme="minorHAnsi"/>
        </w:rPr>
        <w:t xml:space="preserve">Ponadto Gmina wzmacniać będzie proces </w:t>
      </w:r>
      <w:r>
        <w:rPr>
          <w:rFonts w:cstheme="minorHAnsi"/>
        </w:rPr>
        <w:t xml:space="preserve">rozwiązywania określonych problemów w ramach </w:t>
      </w:r>
      <w:r w:rsidRPr="008B5242">
        <w:rPr>
          <w:rFonts w:cstheme="minorHAnsi"/>
        </w:rPr>
        <w:t>rewitaliz</w:t>
      </w:r>
      <w:r>
        <w:rPr>
          <w:rFonts w:cstheme="minorHAnsi"/>
        </w:rPr>
        <w:t>acji także poprzez</w:t>
      </w:r>
      <w:r w:rsidR="00A30151">
        <w:rPr>
          <w:rFonts w:cstheme="minorHAnsi"/>
        </w:rPr>
        <w:t xml:space="preserve"> </w:t>
      </w:r>
      <w:r>
        <w:rPr>
          <w:rFonts w:cstheme="minorHAnsi"/>
        </w:rPr>
        <w:t xml:space="preserve">realizację </w:t>
      </w:r>
      <w:r w:rsidRPr="008B5242">
        <w:rPr>
          <w:rFonts w:cstheme="minorHAnsi"/>
        </w:rPr>
        <w:t>projektów</w:t>
      </w:r>
      <w:r>
        <w:rPr>
          <w:rFonts w:cstheme="minorHAnsi"/>
        </w:rPr>
        <w:t xml:space="preserve"> z</w:t>
      </w:r>
      <w:r w:rsidRPr="008B5242">
        <w:rPr>
          <w:rFonts w:cstheme="minorHAnsi"/>
        </w:rPr>
        <w:t xml:space="preserve"> innych osi RPO WK-P 2014-2020, co przyczyni się do </w:t>
      </w:r>
      <w:r>
        <w:rPr>
          <w:rFonts w:cstheme="minorHAnsi"/>
        </w:rPr>
        <w:t xml:space="preserve">jeszcze </w:t>
      </w:r>
      <w:r w:rsidRPr="008B5242">
        <w:rPr>
          <w:rFonts w:cstheme="minorHAnsi"/>
        </w:rPr>
        <w:t>większej spójności problemowej działań JST po</w:t>
      </w:r>
      <w:r w:rsidR="008A4E58">
        <w:rPr>
          <w:rFonts w:cstheme="minorHAnsi"/>
        </w:rPr>
        <w:t>wiązanych z rewitalizacją, a także komplementarne projekty realizowane w innych</w:t>
      </w:r>
      <w:r w:rsidR="0021760C">
        <w:rPr>
          <w:rFonts w:cstheme="minorHAnsi"/>
        </w:rPr>
        <w:t xml:space="preserve"> miejscowościach </w:t>
      </w:r>
      <w:r w:rsidR="008A4E58">
        <w:rPr>
          <w:rFonts w:cstheme="minorHAnsi"/>
        </w:rPr>
        <w:t xml:space="preserve">obszaru zdegradowanego. </w:t>
      </w:r>
      <w:r w:rsidRPr="008B5242">
        <w:rPr>
          <w:rFonts w:cstheme="minorHAnsi"/>
        </w:rPr>
        <w:t xml:space="preserve">Przykładem tego typu </w:t>
      </w:r>
      <w:r w:rsidRPr="00420473">
        <w:rPr>
          <w:rFonts w:cstheme="minorHAnsi"/>
        </w:rPr>
        <w:t>projekt</w:t>
      </w:r>
      <w:r w:rsidR="00420473" w:rsidRPr="00420473">
        <w:rPr>
          <w:rFonts w:cstheme="minorHAnsi"/>
        </w:rPr>
        <w:t>y wskazane w Tabel</w:t>
      </w:r>
      <w:r w:rsidR="00A92286">
        <w:rPr>
          <w:rFonts w:cstheme="minorHAnsi"/>
        </w:rPr>
        <w:t>i</w:t>
      </w:r>
      <w:r w:rsidR="00C83C40">
        <w:rPr>
          <w:rFonts w:cstheme="minorHAnsi"/>
        </w:rPr>
        <w:t>20</w:t>
      </w:r>
      <w:r w:rsidR="00420473" w:rsidRPr="00420473">
        <w:rPr>
          <w:rFonts w:cstheme="minorHAnsi"/>
        </w:rPr>
        <w:t xml:space="preserve"> Programu.</w:t>
      </w:r>
    </w:p>
    <w:p w:rsidR="00392424" w:rsidRPr="008B5242" w:rsidRDefault="00392424" w:rsidP="00392424">
      <w:pPr>
        <w:pStyle w:val="Default"/>
        <w:tabs>
          <w:tab w:val="left" w:pos="426"/>
        </w:tabs>
        <w:spacing w:line="360" w:lineRule="auto"/>
        <w:jc w:val="both"/>
        <w:rPr>
          <w:rFonts w:asciiTheme="minorHAnsi" w:hAnsiTheme="minorHAnsi" w:cstheme="minorHAnsi"/>
          <w:color w:val="auto"/>
          <w:sz w:val="22"/>
          <w:szCs w:val="22"/>
        </w:rPr>
      </w:pPr>
      <w:r w:rsidRPr="008B5242">
        <w:rPr>
          <w:rFonts w:asciiTheme="minorHAnsi" w:hAnsiTheme="minorHAnsi" w:cstheme="minorHAnsi"/>
          <w:color w:val="auto"/>
          <w:sz w:val="22"/>
          <w:szCs w:val="22"/>
        </w:rPr>
        <w:t>P</w:t>
      </w:r>
      <w:r>
        <w:rPr>
          <w:rFonts w:asciiTheme="minorHAnsi" w:hAnsiTheme="minorHAnsi" w:cstheme="minorHAnsi"/>
          <w:color w:val="auto"/>
          <w:sz w:val="22"/>
          <w:szCs w:val="22"/>
        </w:rPr>
        <w:t xml:space="preserve">rzedstawione </w:t>
      </w:r>
      <w:r w:rsidRPr="008B5242">
        <w:rPr>
          <w:rFonts w:asciiTheme="minorHAnsi" w:hAnsiTheme="minorHAnsi" w:cstheme="minorHAnsi"/>
          <w:color w:val="auto"/>
          <w:sz w:val="22"/>
          <w:szCs w:val="22"/>
        </w:rPr>
        <w:t xml:space="preserve">podejście zapewnia komplementarność działań JST </w:t>
      </w:r>
      <w:r>
        <w:rPr>
          <w:rFonts w:asciiTheme="minorHAnsi" w:hAnsiTheme="minorHAnsi" w:cstheme="minorHAnsi"/>
          <w:color w:val="auto"/>
          <w:sz w:val="22"/>
          <w:szCs w:val="22"/>
        </w:rPr>
        <w:t>poprzez podejmowanie</w:t>
      </w:r>
      <w:r w:rsidR="00A30151">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interwencji ramach rewitalizacji oraz zbieżnych działań z tym procesem, ukierunkowanych </w:t>
      </w:r>
      <w:r w:rsidRPr="008B5242">
        <w:rPr>
          <w:rFonts w:asciiTheme="minorHAnsi" w:hAnsiTheme="minorHAnsi" w:cstheme="minorHAnsi"/>
          <w:color w:val="auto"/>
          <w:sz w:val="22"/>
          <w:szCs w:val="22"/>
        </w:rPr>
        <w:t>na kluczowe problemy społeczno-gospodarcze Gminy.</w:t>
      </w:r>
    </w:p>
    <w:p w:rsidR="00483028" w:rsidRPr="007B24A7" w:rsidRDefault="00483028" w:rsidP="00D61AC5">
      <w:pPr>
        <w:autoSpaceDE w:val="0"/>
        <w:autoSpaceDN w:val="0"/>
        <w:adjustRightInd w:val="0"/>
        <w:spacing w:after="0" w:line="360" w:lineRule="auto"/>
        <w:jc w:val="both"/>
        <w:rPr>
          <w:rFonts w:eastAsia="Calibri" w:cstheme="minorHAnsi"/>
        </w:rPr>
      </w:pPr>
    </w:p>
    <w:p w:rsidR="007F57DC" w:rsidRPr="007B24A7" w:rsidRDefault="007F57DC" w:rsidP="00D61AC5">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Komplementarność proceduralno-instytucjonalna</w:t>
      </w:r>
    </w:p>
    <w:p w:rsidR="00A46B1B" w:rsidRDefault="007F57DC" w:rsidP="00D61AC5">
      <w:pPr>
        <w:pStyle w:val="Default"/>
        <w:tabs>
          <w:tab w:val="left" w:pos="426"/>
        </w:tabs>
        <w:spacing w:line="360" w:lineRule="auto"/>
        <w:jc w:val="both"/>
        <w:rPr>
          <w:rFonts w:ascii="Calibri" w:hAnsi="Calibri" w:cs="Calibri"/>
          <w:color w:val="FF0000"/>
          <w:sz w:val="22"/>
          <w:szCs w:val="22"/>
        </w:rPr>
      </w:pPr>
      <w:r w:rsidRPr="007B24A7">
        <w:rPr>
          <w:rFonts w:ascii="Calibri" w:hAnsi="Calibri" w:cs="Calibri"/>
          <w:color w:val="auto"/>
          <w:sz w:val="22"/>
          <w:szCs w:val="22"/>
        </w:rPr>
        <w:t xml:space="preserve">Za zarządzanie procesem rewitalizacji i wdrożenie </w:t>
      </w:r>
      <w:r w:rsidRPr="00D35DC1">
        <w:rPr>
          <w:rFonts w:ascii="Calibri" w:hAnsi="Calibri" w:cs="Calibri"/>
          <w:i/>
          <w:color w:val="auto"/>
          <w:sz w:val="22"/>
          <w:szCs w:val="22"/>
        </w:rPr>
        <w:t xml:space="preserve">Programu </w:t>
      </w:r>
      <w:r w:rsidRPr="007B24A7">
        <w:rPr>
          <w:rFonts w:ascii="Calibri" w:hAnsi="Calibri" w:cs="Calibri"/>
          <w:color w:val="auto"/>
          <w:sz w:val="22"/>
          <w:szCs w:val="22"/>
        </w:rPr>
        <w:t xml:space="preserve">odpowiadać będzie Zespół </w:t>
      </w:r>
      <w:r>
        <w:rPr>
          <w:rFonts w:ascii="Calibri" w:hAnsi="Calibri" w:cs="Calibri"/>
          <w:color w:val="auto"/>
          <w:sz w:val="22"/>
          <w:szCs w:val="22"/>
        </w:rPr>
        <w:t xml:space="preserve">rewitalizacji </w:t>
      </w:r>
      <w:r>
        <w:rPr>
          <w:rFonts w:ascii="Calibri" w:hAnsi="Calibri" w:cs="Calibri"/>
          <w:color w:val="auto"/>
          <w:sz w:val="22"/>
          <w:szCs w:val="22"/>
        </w:rPr>
        <w:br/>
        <w:t xml:space="preserve">w Urzędzie Gminy </w:t>
      </w:r>
      <w:r w:rsidR="008A4E58">
        <w:rPr>
          <w:rFonts w:ascii="Calibri" w:hAnsi="Calibri" w:cs="Calibri"/>
          <w:color w:val="auto"/>
          <w:sz w:val="22"/>
          <w:szCs w:val="22"/>
        </w:rPr>
        <w:t>Boniewo</w:t>
      </w:r>
      <w:r w:rsidRPr="007B24A7">
        <w:rPr>
          <w:rFonts w:ascii="Calibri" w:hAnsi="Calibri" w:cs="Calibri"/>
          <w:color w:val="auto"/>
          <w:sz w:val="22"/>
          <w:szCs w:val="22"/>
        </w:rPr>
        <w:t>.</w:t>
      </w:r>
      <w:r w:rsidR="000A1B56">
        <w:rPr>
          <w:rFonts w:ascii="Calibri" w:hAnsi="Calibri" w:cs="Calibri"/>
          <w:color w:val="auto"/>
          <w:sz w:val="22"/>
          <w:szCs w:val="22"/>
        </w:rPr>
        <w:t xml:space="preserve"> </w:t>
      </w:r>
      <w:r w:rsidRPr="007B24A7">
        <w:rPr>
          <w:rFonts w:ascii="Calibri" w:hAnsi="Calibri" w:cs="Calibri"/>
          <w:color w:val="auto"/>
          <w:sz w:val="22"/>
          <w:szCs w:val="22"/>
        </w:rPr>
        <w:t>Umiejscowienie realizacji</w:t>
      </w:r>
      <w:r w:rsidRPr="00D35DC1">
        <w:rPr>
          <w:rFonts w:ascii="Calibri" w:hAnsi="Calibri" w:cs="Calibri"/>
          <w:i/>
          <w:color w:val="auto"/>
          <w:sz w:val="22"/>
          <w:szCs w:val="22"/>
        </w:rPr>
        <w:t xml:space="preserve"> Programu</w:t>
      </w:r>
      <w:r w:rsidRPr="007B24A7">
        <w:rPr>
          <w:rFonts w:ascii="Calibri" w:hAnsi="Calibri" w:cs="Calibri"/>
          <w:color w:val="auto"/>
          <w:sz w:val="22"/>
          <w:szCs w:val="22"/>
        </w:rPr>
        <w:t xml:space="preserve"> w ramach struktur gminnych </w:t>
      </w:r>
      <w:r w:rsidR="00A159DD">
        <w:rPr>
          <w:rFonts w:ascii="Calibri" w:hAnsi="Calibri" w:cs="Calibri"/>
          <w:color w:val="auto"/>
          <w:sz w:val="22"/>
          <w:szCs w:val="22"/>
        </w:rPr>
        <w:br/>
      </w:r>
      <w:r w:rsidRPr="007B24A7">
        <w:rPr>
          <w:rFonts w:ascii="Calibri" w:hAnsi="Calibri" w:cs="Calibri"/>
          <w:color w:val="auto"/>
          <w:sz w:val="22"/>
          <w:szCs w:val="22"/>
        </w:rPr>
        <w:t xml:space="preserve">i Urzędu Gminy zapewni skuteczność zarządzania </w:t>
      </w:r>
      <w:r w:rsidRPr="00D35DC1">
        <w:rPr>
          <w:rFonts w:ascii="Calibri" w:hAnsi="Calibri" w:cs="Calibri"/>
          <w:i/>
          <w:color w:val="auto"/>
          <w:sz w:val="22"/>
          <w:szCs w:val="22"/>
        </w:rPr>
        <w:t>Programem</w:t>
      </w:r>
      <w:r w:rsidRPr="007B24A7">
        <w:rPr>
          <w:rFonts w:ascii="Calibri" w:hAnsi="Calibri" w:cs="Calibri"/>
          <w:color w:val="auto"/>
          <w:sz w:val="22"/>
          <w:szCs w:val="22"/>
        </w:rPr>
        <w:t>, a także wpłynie na zachowanie spójności z innymi przedsięwzięciami samorządu gminnego.</w:t>
      </w:r>
    </w:p>
    <w:p w:rsidR="00B640AD" w:rsidRDefault="00B640AD" w:rsidP="00D61AC5">
      <w:pPr>
        <w:pStyle w:val="Default"/>
        <w:tabs>
          <w:tab w:val="left" w:pos="426"/>
        </w:tabs>
        <w:spacing w:line="360" w:lineRule="auto"/>
        <w:jc w:val="both"/>
        <w:rPr>
          <w:rFonts w:ascii="Calibri" w:hAnsi="Calibri" w:cs="Calibri"/>
          <w:color w:val="FF0000"/>
          <w:sz w:val="22"/>
          <w:szCs w:val="22"/>
        </w:rPr>
      </w:pPr>
    </w:p>
    <w:p w:rsidR="00C63D57" w:rsidRPr="00B640AD" w:rsidRDefault="00C63D57" w:rsidP="00D61AC5">
      <w:pPr>
        <w:pStyle w:val="Default"/>
        <w:tabs>
          <w:tab w:val="left" w:pos="426"/>
        </w:tabs>
        <w:spacing w:line="360" w:lineRule="auto"/>
        <w:jc w:val="both"/>
        <w:rPr>
          <w:rFonts w:ascii="Calibri" w:hAnsi="Calibri" w:cs="Calibri"/>
          <w:color w:val="FF0000"/>
          <w:sz w:val="22"/>
          <w:szCs w:val="22"/>
        </w:rPr>
      </w:pPr>
    </w:p>
    <w:p w:rsidR="007F57DC" w:rsidRPr="007B24A7" w:rsidRDefault="007F57DC" w:rsidP="00D61AC5">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lastRenderedPageBreak/>
        <w:t>Komplementarność międzyokresowa</w:t>
      </w:r>
    </w:p>
    <w:p w:rsidR="00B640AD" w:rsidRPr="00B640AD" w:rsidRDefault="007F57DC" w:rsidP="00B640AD">
      <w:pPr>
        <w:autoSpaceDE w:val="0"/>
        <w:autoSpaceDN w:val="0"/>
        <w:adjustRightInd w:val="0"/>
        <w:spacing w:after="0" w:line="360" w:lineRule="auto"/>
        <w:jc w:val="both"/>
        <w:rPr>
          <w:rFonts w:eastAsia="Calibri" w:cstheme="minorHAnsi"/>
          <w:color w:val="000000"/>
        </w:rPr>
      </w:pPr>
      <w:r w:rsidRPr="00B640AD">
        <w:rPr>
          <w:rFonts w:cstheme="minorHAnsi"/>
        </w:rPr>
        <w:t xml:space="preserve">Program zwraca także uwagę na zachowanie ciągłości programowej. Przedsięwzięcia podejmowane </w:t>
      </w:r>
      <w:r w:rsidRPr="00B640AD">
        <w:rPr>
          <w:rFonts w:cstheme="minorHAnsi"/>
        </w:rPr>
        <w:br/>
        <w:t xml:space="preserve">w ramach procesu rewitalizacji mają swoją ciągłość i kontynuację w </w:t>
      </w:r>
      <w:r w:rsidR="00D35DC1" w:rsidRPr="00B640AD">
        <w:rPr>
          <w:rFonts w:cstheme="minorHAnsi"/>
        </w:rPr>
        <w:t xml:space="preserve">innych </w:t>
      </w:r>
      <w:r w:rsidRPr="00B640AD">
        <w:rPr>
          <w:rFonts w:cstheme="minorHAnsi"/>
        </w:rPr>
        <w:t>działaniach rozwojowych podejmowanych przez samorząd. Powiązanie działań rewitalizacyjnych</w:t>
      </w:r>
      <w:r w:rsidR="00D35DC1" w:rsidRPr="00B640AD">
        <w:rPr>
          <w:rFonts w:cstheme="minorHAnsi"/>
        </w:rPr>
        <w:t xml:space="preserve"> z celami rozwojowymi Gminy</w:t>
      </w:r>
      <w:r w:rsidRPr="00B640AD">
        <w:rPr>
          <w:rFonts w:cstheme="minorHAnsi"/>
        </w:rPr>
        <w:t xml:space="preserve"> umożliwia ożywienie społeczne w poszczególnych obszarach wyznaczonych do rewitalizacji. Projekty </w:t>
      </w:r>
      <w:r w:rsidR="00D35DC1" w:rsidRPr="00B640AD">
        <w:rPr>
          <w:rFonts w:cstheme="minorHAnsi"/>
        </w:rPr>
        <w:t>rewitalizacji</w:t>
      </w:r>
      <w:r w:rsidRPr="00B640AD">
        <w:rPr>
          <w:rFonts w:cstheme="minorHAnsi"/>
        </w:rPr>
        <w:t xml:space="preserve"> powiązane </w:t>
      </w:r>
      <w:r w:rsidR="00D35DC1" w:rsidRPr="00B640AD">
        <w:rPr>
          <w:rFonts w:cstheme="minorHAnsi"/>
        </w:rPr>
        <w:t xml:space="preserve">są </w:t>
      </w:r>
      <w:r w:rsidRPr="00B640AD">
        <w:rPr>
          <w:rFonts w:cstheme="minorHAnsi"/>
        </w:rPr>
        <w:t>z projektami społecznymi wpływającymi na aktywizację i integrację mieszkańców np. z pr</w:t>
      </w:r>
      <w:r w:rsidR="00D35DC1" w:rsidRPr="00B640AD">
        <w:rPr>
          <w:rFonts w:cstheme="minorHAnsi"/>
        </w:rPr>
        <w:t xml:space="preserve">ojektami LGD, czy wynikającymi </w:t>
      </w:r>
      <w:r w:rsidRPr="00B640AD">
        <w:rPr>
          <w:rFonts w:cstheme="minorHAnsi"/>
        </w:rPr>
        <w:t xml:space="preserve">z realizacji </w:t>
      </w:r>
      <w:r w:rsidRPr="00B640AD">
        <w:rPr>
          <w:rFonts w:cstheme="minorHAnsi"/>
          <w:i/>
        </w:rPr>
        <w:t xml:space="preserve">Strategii Rozwoju Gminy </w:t>
      </w:r>
      <w:r w:rsidR="008A4E58" w:rsidRPr="00B640AD">
        <w:rPr>
          <w:rFonts w:cstheme="minorHAnsi"/>
          <w:i/>
        </w:rPr>
        <w:t>Boniewo</w:t>
      </w:r>
      <w:r w:rsidR="00D35DC1" w:rsidRPr="00B640AD">
        <w:rPr>
          <w:rFonts w:cstheme="minorHAnsi"/>
        </w:rPr>
        <w:t>.</w:t>
      </w:r>
      <w:r w:rsidR="000A1B56">
        <w:rPr>
          <w:rFonts w:cstheme="minorHAnsi"/>
        </w:rPr>
        <w:t xml:space="preserve"> </w:t>
      </w:r>
      <w:r w:rsidR="00B640AD" w:rsidRPr="00B640AD">
        <w:rPr>
          <w:rFonts w:cstheme="minorHAnsi"/>
        </w:rPr>
        <w:t xml:space="preserve">Projekty kontynuacyjne dotyczą zadań </w:t>
      </w:r>
      <w:r w:rsidR="00B640AD">
        <w:rPr>
          <w:rFonts w:cstheme="minorHAnsi"/>
        </w:rPr>
        <w:t xml:space="preserve">wyszczególnionych w </w:t>
      </w:r>
      <w:r w:rsidR="00B640AD">
        <w:rPr>
          <w:rFonts w:eastAsia="Calibri" w:cstheme="minorHAnsi"/>
          <w:color w:val="000000"/>
        </w:rPr>
        <w:t>Tabeli</w:t>
      </w:r>
      <w:r w:rsidR="00C83C40">
        <w:rPr>
          <w:rFonts w:eastAsia="Calibri" w:cstheme="minorHAnsi"/>
          <w:color w:val="000000"/>
        </w:rPr>
        <w:t xml:space="preserve">20 </w:t>
      </w:r>
      <w:r w:rsidR="00B640AD" w:rsidRPr="00B640AD">
        <w:rPr>
          <w:rFonts w:eastAsia="Calibri" w:cstheme="minorHAnsi"/>
          <w:color w:val="000000"/>
        </w:rPr>
        <w:t xml:space="preserve">. Wykaz projektów komplementarnych z projektami </w:t>
      </w:r>
      <w:r w:rsidR="00B640AD" w:rsidRPr="00B640AD">
        <w:rPr>
          <w:rFonts w:eastAsia="Calibri" w:cstheme="minorHAnsi"/>
          <w:i/>
          <w:color w:val="000000"/>
        </w:rPr>
        <w:t>Programu Rewitalizacji dla Gminy Boniewo na lata 2017-2023</w:t>
      </w:r>
    </w:p>
    <w:p w:rsidR="007F57DC" w:rsidRPr="00B640AD" w:rsidRDefault="00982BE1" w:rsidP="00B640AD">
      <w:pPr>
        <w:pStyle w:val="Nagwek3"/>
        <w:shd w:val="clear" w:color="auto" w:fill="FFFFFF"/>
        <w:spacing w:before="0" w:line="360" w:lineRule="auto"/>
        <w:jc w:val="both"/>
        <w:rPr>
          <w:rFonts w:asciiTheme="minorHAnsi" w:hAnsiTheme="minorHAnsi" w:cstheme="minorHAnsi"/>
          <w:b w:val="0"/>
          <w:color w:val="auto"/>
          <w:shd w:val="clear" w:color="auto" w:fill="FFFFFF"/>
        </w:rPr>
      </w:pPr>
      <w:r w:rsidRPr="00B640AD">
        <w:rPr>
          <w:rFonts w:asciiTheme="minorHAnsi" w:hAnsiTheme="minorHAnsi" w:cstheme="minorHAnsi"/>
          <w:b w:val="0"/>
          <w:color w:val="auto"/>
          <w:shd w:val="clear" w:color="auto" w:fill="FFFFFF"/>
        </w:rPr>
        <w:t xml:space="preserve">Projekty te realizowane były poza obszarem rewitalizacji w ramach Programu, ale </w:t>
      </w:r>
      <w:r w:rsidR="008D4750" w:rsidRPr="00B640AD">
        <w:rPr>
          <w:rFonts w:asciiTheme="minorHAnsi" w:hAnsiTheme="minorHAnsi" w:cstheme="minorHAnsi"/>
          <w:b w:val="0"/>
          <w:color w:val="auto"/>
          <w:shd w:val="clear" w:color="auto" w:fill="FFFFFF"/>
        </w:rPr>
        <w:t xml:space="preserve">oddziałują </w:t>
      </w:r>
      <w:r w:rsidR="00B640AD">
        <w:rPr>
          <w:rFonts w:asciiTheme="minorHAnsi" w:hAnsiTheme="minorHAnsi" w:cstheme="minorHAnsi"/>
          <w:b w:val="0"/>
          <w:color w:val="auto"/>
          <w:shd w:val="clear" w:color="auto" w:fill="FFFFFF"/>
        </w:rPr>
        <w:br/>
      </w:r>
      <w:r w:rsidR="008D4750" w:rsidRPr="00B640AD">
        <w:rPr>
          <w:rFonts w:asciiTheme="minorHAnsi" w:hAnsiTheme="minorHAnsi" w:cstheme="minorHAnsi"/>
          <w:b w:val="0"/>
          <w:color w:val="auto"/>
          <w:shd w:val="clear" w:color="auto" w:fill="FFFFFF"/>
        </w:rPr>
        <w:t xml:space="preserve">na obszar rewitalizacji i wzmacniają działania rewitalizacyjne podejmowane przez Gminę </w:t>
      </w:r>
      <w:r w:rsidR="00AD64F3" w:rsidRPr="00B640AD">
        <w:rPr>
          <w:rFonts w:asciiTheme="minorHAnsi" w:hAnsiTheme="minorHAnsi" w:cstheme="minorHAnsi"/>
          <w:b w:val="0"/>
          <w:color w:val="auto"/>
          <w:shd w:val="clear" w:color="auto" w:fill="FFFFFF"/>
        </w:rPr>
        <w:t>Boniewo</w:t>
      </w:r>
      <w:r w:rsidR="008D4750" w:rsidRPr="00B640AD">
        <w:rPr>
          <w:rFonts w:asciiTheme="minorHAnsi" w:hAnsiTheme="minorHAnsi" w:cstheme="minorHAnsi"/>
          <w:b w:val="0"/>
          <w:color w:val="auto"/>
          <w:shd w:val="clear" w:color="auto" w:fill="FFFFFF"/>
        </w:rPr>
        <w:t>.</w:t>
      </w:r>
    </w:p>
    <w:p w:rsidR="008D4750" w:rsidRPr="008D4750" w:rsidRDefault="008D4750" w:rsidP="008D4750"/>
    <w:p w:rsidR="007F57DC" w:rsidRPr="007B24A7" w:rsidRDefault="007F57DC" w:rsidP="00D61AC5">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Komplementarność źródeł</w:t>
      </w:r>
      <w:r w:rsidR="000A1B56">
        <w:rPr>
          <w:rFonts w:ascii="Calibri" w:hAnsi="Calibri" w:cs="Calibri"/>
          <w:color w:val="auto"/>
          <w:sz w:val="22"/>
          <w:szCs w:val="22"/>
          <w:u w:val="single"/>
        </w:rPr>
        <w:t xml:space="preserve"> </w:t>
      </w:r>
      <w:r w:rsidRPr="007B24A7">
        <w:rPr>
          <w:rFonts w:ascii="Calibri" w:hAnsi="Calibri" w:cs="Calibri"/>
          <w:color w:val="auto"/>
          <w:sz w:val="22"/>
          <w:szCs w:val="22"/>
          <w:u w:val="single"/>
        </w:rPr>
        <w:t>finansowania</w:t>
      </w:r>
    </w:p>
    <w:p w:rsidR="00C63934" w:rsidRDefault="007F57DC" w:rsidP="00C63934">
      <w:pPr>
        <w:pStyle w:val="Default"/>
        <w:tabs>
          <w:tab w:val="left" w:pos="426"/>
        </w:tabs>
        <w:spacing w:line="360" w:lineRule="auto"/>
        <w:jc w:val="both"/>
        <w:rPr>
          <w:rFonts w:asciiTheme="minorHAnsi" w:hAnsiTheme="minorHAnsi" w:cstheme="minorHAnsi"/>
          <w:sz w:val="22"/>
          <w:szCs w:val="22"/>
        </w:rPr>
      </w:pPr>
      <w:r w:rsidRPr="007B24A7">
        <w:rPr>
          <w:rFonts w:ascii="Calibri" w:hAnsi="Calibri" w:cs="Calibri"/>
          <w:color w:val="auto"/>
          <w:sz w:val="22"/>
          <w:szCs w:val="22"/>
        </w:rPr>
        <w:t xml:space="preserve">Projekty, które zostały wyszczególnione i opisane w </w:t>
      </w:r>
      <w:r w:rsidRPr="00D35DC1">
        <w:rPr>
          <w:rFonts w:ascii="Calibri" w:hAnsi="Calibri" w:cs="Calibri"/>
          <w:i/>
          <w:color w:val="auto"/>
          <w:sz w:val="22"/>
          <w:szCs w:val="22"/>
        </w:rPr>
        <w:t xml:space="preserve">Programie </w:t>
      </w:r>
      <w:r w:rsidRPr="007B24A7">
        <w:rPr>
          <w:rFonts w:ascii="Calibri" w:hAnsi="Calibri" w:cs="Calibri"/>
          <w:color w:val="auto"/>
          <w:sz w:val="22"/>
          <w:szCs w:val="22"/>
        </w:rPr>
        <w:t xml:space="preserve">zakładają finansowanie z różnych źródeł, które wzajemnie się uzupełniają i łączą. Dla realizacji projektów </w:t>
      </w:r>
      <w:r>
        <w:rPr>
          <w:rFonts w:ascii="Calibri" w:hAnsi="Calibri" w:cs="Calibri"/>
          <w:color w:val="auto"/>
          <w:sz w:val="22"/>
          <w:szCs w:val="22"/>
        </w:rPr>
        <w:t xml:space="preserve">w ramach procesu rewitalizacji gminy </w:t>
      </w:r>
      <w:r w:rsidR="00C122AF">
        <w:rPr>
          <w:rFonts w:ascii="Calibri" w:hAnsi="Calibri" w:cs="Calibri"/>
          <w:color w:val="auto"/>
          <w:sz w:val="22"/>
          <w:szCs w:val="22"/>
        </w:rPr>
        <w:t>Boniewo</w:t>
      </w:r>
      <w:r w:rsidR="00CA4B8A">
        <w:rPr>
          <w:rFonts w:ascii="Calibri" w:hAnsi="Calibri" w:cs="Calibri"/>
          <w:color w:val="auto"/>
          <w:sz w:val="22"/>
          <w:szCs w:val="22"/>
        </w:rPr>
        <w:t xml:space="preserve"> </w:t>
      </w:r>
      <w:r w:rsidR="00CA4B8A" w:rsidRPr="007A342A">
        <w:rPr>
          <w:rFonts w:ascii="Calibri" w:hAnsi="Calibri" w:cs="Calibri"/>
          <w:b/>
          <w:color w:val="auto"/>
          <w:sz w:val="22"/>
          <w:szCs w:val="22"/>
        </w:rPr>
        <w:t xml:space="preserve">wykorzystywane będą środki </w:t>
      </w:r>
      <w:r w:rsidRPr="007A342A">
        <w:rPr>
          <w:rFonts w:ascii="Calibri" w:hAnsi="Calibri" w:cs="Calibri"/>
          <w:b/>
          <w:color w:val="auto"/>
          <w:sz w:val="22"/>
          <w:szCs w:val="22"/>
        </w:rPr>
        <w:t xml:space="preserve">EFRR, EFS, </w:t>
      </w:r>
      <w:r w:rsidR="002E55F3" w:rsidRPr="007A342A">
        <w:rPr>
          <w:rFonts w:ascii="Calibri" w:hAnsi="Calibri" w:cs="Calibri"/>
          <w:b/>
          <w:color w:val="auto"/>
          <w:sz w:val="22"/>
          <w:szCs w:val="22"/>
        </w:rPr>
        <w:t>budżet JST, a także inne źródła finansowania m.in. WFOŚiGW</w:t>
      </w:r>
      <w:r w:rsidR="000A1B56" w:rsidRPr="007A342A">
        <w:rPr>
          <w:rFonts w:ascii="Calibri" w:hAnsi="Calibri" w:cs="Calibri"/>
          <w:b/>
          <w:color w:val="auto"/>
          <w:sz w:val="22"/>
          <w:szCs w:val="22"/>
        </w:rPr>
        <w:t xml:space="preserve"> </w:t>
      </w:r>
      <w:r w:rsidR="00C122AF" w:rsidRPr="007A342A">
        <w:rPr>
          <w:rFonts w:ascii="Calibri" w:hAnsi="Calibri" w:cs="Calibri"/>
          <w:b/>
          <w:color w:val="auto"/>
          <w:sz w:val="22"/>
          <w:szCs w:val="22"/>
        </w:rPr>
        <w:t xml:space="preserve">np. </w:t>
      </w:r>
      <w:r w:rsidR="00CA4B8A" w:rsidRPr="007A342A">
        <w:rPr>
          <w:rFonts w:ascii="Calibri" w:hAnsi="Calibri" w:cs="Calibri"/>
          <w:b/>
          <w:color w:val="auto"/>
          <w:sz w:val="22"/>
          <w:szCs w:val="22"/>
        </w:rPr>
        <w:t xml:space="preserve">w części finansowania wkładu własnego </w:t>
      </w:r>
      <w:r w:rsidR="00C122AF" w:rsidRPr="007A342A">
        <w:rPr>
          <w:rFonts w:ascii="Calibri" w:hAnsi="Calibri" w:cs="Calibri"/>
          <w:b/>
          <w:color w:val="auto"/>
          <w:sz w:val="22"/>
          <w:szCs w:val="22"/>
        </w:rPr>
        <w:t>projektów, czy działań w sferze środowiskowej.</w:t>
      </w:r>
      <w:r w:rsidR="000A1B56" w:rsidRPr="007A342A">
        <w:rPr>
          <w:rFonts w:ascii="Calibri" w:hAnsi="Calibri" w:cs="Calibri"/>
          <w:b/>
          <w:color w:val="auto"/>
          <w:sz w:val="22"/>
          <w:szCs w:val="22"/>
        </w:rPr>
        <w:t xml:space="preserve"> </w:t>
      </w:r>
      <w:r w:rsidRPr="007B24A7">
        <w:rPr>
          <w:rFonts w:ascii="Calibri" w:hAnsi="Calibri" w:cs="Calibri"/>
          <w:color w:val="auto"/>
          <w:sz w:val="22"/>
          <w:szCs w:val="22"/>
        </w:rPr>
        <w:t xml:space="preserve">Ponadto projekty zapisane w </w:t>
      </w:r>
      <w:r w:rsidRPr="00D35DC1">
        <w:rPr>
          <w:rFonts w:ascii="Calibri" w:hAnsi="Calibri" w:cs="Calibri"/>
          <w:i/>
          <w:color w:val="auto"/>
          <w:sz w:val="22"/>
          <w:szCs w:val="22"/>
        </w:rPr>
        <w:t>Programie</w:t>
      </w:r>
      <w:r w:rsidRPr="007B24A7">
        <w:rPr>
          <w:rFonts w:ascii="Calibri" w:hAnsi="Calibri" w:cs="Calibri"/>
          <w:color w:val="auto"/>
          <w:sz w:val="22"/>
          <w:szCs w:val="22"/>
        </w:rPr>
        <w:t xml:space="preserve"> dają także możliwość włączenia środków </w:t>
      </w:r>
      <w:r w:rsidR="00C122AF">
        <w:rPr>
          <w:rFonts w:ascii="Calibri" w:hAnsi="Calibri" w:cs="Calibri"/>
          <w:color w:val="auto"/>
          <w:sz w:val="22"/>
          <w:szCs w:val="22"/>
        </w:rPr>
        <w:t xml:space="preserve">innych podmiotów, czy organizacji </w:t>
      </w:r>
      <w:r w:rsidRPr="007B24A7">
        <w:rPr>
          <w:rFonts w:ascii="Calibri" w:hAnsi="Calibri" w:cs="Calibri"/>
          <w:color w:val="auto"/>
          <w:sz w:val="22"/>
          <w:szCs w:val="22"/>
        </w:rPr>
        <w:t>w finansowanie procesów rewitalizacji.</w:t>
      </w:r>
      <w:bookmarkStart w:id="57" w:name="_Toc469863695"/>
      <w:r w:rsidR="000A1B56">
        <w:rPr>
          <w:rFonts w:ascii="Calibri" w:hAnsi="Calibri" w:cs="Calibri"/>
          <w:color w:val="auto"/>
          <w:sz w:val="22"/>
          <w:szCs w:val="22"/>
        </w:rPr>
        <w:t xml:space="preserve"> </w:t>
      </w:r>
      <w:r w:rsidR="00C122AF">
        <w:rPr>
          <w:rFonts w:asciiTheme="minorHAnsi" w:hAnsiTheme="minorHAnsi" w:cstheme="minorHAnsi"/>
          <w:sz w:val="22"/>
          <w:szCs w:val="22"/>
        </w:rPr>
        <w:t>P</w:t>
      </w:r>
      <w:r w:rsidRPr="007B24A7">
        <w:rPr>
          <w:rFonts w:asciiTheme="minorHAnsi" w:hAnsiTheme="minorHAnsi" w:cstheme="minorHAnsi"/>
          <w:sz w:val="22"/>
          <w:szCs w:val="22"/>
        </w:rPr>
        <w:t xml:space="preserve">lanuje się </w:t>
      </w:r>
      <w:r w:rsidR="00C122AF">
        <w:rPr>
          <w:rFonts w:asciiTheme="minorHAnsi" w:hAnsiTheme="minorHAnsi" w:cstheme="minorHAnsi"/>
          <w:sz w:val="22"/>
          <w:szCs w:val="22"/>
        </w:rPr>
        <w:t xml:space="preserve">także </w:t>
      </w:r>
      <w:r w:rsidRPr="007B24A7">
        <w:rPr>
          <w:rFonts w:asciiTheme="minorHAnsi" w:hAnsiTheme="minorHAnsi" w:cstheme="minorHAnsi"/>
          <w:sz w:val="22"/>
          <w:szCs w:val="22"/>
        </w:rPr>
        <w:t>wykonanie</w:t>
      </w:r>
      <w:r w:rsidR="000A1B56">
        <w:rPr>
          <w:rFonts w:asciiTheme="minorHAnsi" w:hAnsiTheme="minorHAnsi" w:cstheme="minorHAnsi"/>
          <w:sz w:val="22"/>
          <w:szCs w:val="22"/>
        </w:rPr>
        <w:t xml:space="preserve"> </w:t>
      </w:r>
      <w:r w:rsidR="00CA4B8A">
        <w:rPr>
          <w:rFonts w:asciiTheme="minorHAnsi" w:hAnsiTheme="minorHAnsi" w:cstheme="minorHAnsi"/>
          <w:sz w:val="22"/>
          <w:szCs w:val="22"/>
        </w:rPr>
        <w:t>w</w:t>
      </w:r>
      <w:r w:rsidR="000A1B56">
        <w:rPr>
          <w:rFonts w:asciiTheme="minorHAnsi" w:hAnsiTheme="minorHAnsi" w:cstheme="minorHAnsi"/>
          <w:sz w:val="22"/>
          <w:szCs w:val="22"/>
        </w:rPr>
        <w:t xml:space="preserve"> </w:t>
      </w:r>
      <w:r w:rsidRPr="007B24A7">
        <w:rPr>
          <w:rFonts w:asciiTheme="minorHAnsi" w:hAnsiTheme="minorHAnsi" w:cstheme="minorHAnsi"/>
          <w:sz w:val="22"/>
          <w:szCs w:val="22"/>
        </w:rPr>
        <w:t>Program</w:t>
      </w:r>
      <w:r w:rsidR="00CA4B8A">
        <w:rPr>
          <w:rFonts w:asciiTheme="minorHAnsi" w:hAnsiTheme="minorHAnsi" w:cstheme="minorHAnsi"/>
          <w:sz w:val="22"/>
          <w:szCs w:val="22"/>
        </w:rPr>
        <w:t>ie</w:t>
      </w:r>
      <w:r w:rsidRPr="007B24A7">
        <w:rPr>
          <w:rFonts w:asciiTheme="minorHAnsi" w:hAnsiTheme="minorHAnsi" w:cstheme="minorHAnsi"/>
          <w:sz w:val="22"/>
          <w:szCs w:val="22"/>
        </w:rPr>
        <w:t xml:space="preserve"> działań „miękkich” fina</w:t>
      </w:r>
      <w:r w:rsidR="00C63934">
        <w:rPr>
          <w:rFonts w:asciiTheme="minorHAnsi" w:hAnsiTheme="minorHAnsi" w:cstheme="minorHAnsi"/>
          <w:sz w:val="22"/>
          <w:szCs w:val="22"/>
        </w:rPr>
        <w:t xml:space="preserve">nsowanych m. in. ze środków EFS i </w:t>
      </w:r>
      <w:r w:rsidR="00C122AF">
        <w:rPr>
          <w:rFonts w:asciiTheme="minorHAnsi" w:hAnsiTheme="minorHAnsi" w:cstheme="minorHAnsi"/>
          <w:sz w:val="22"/>
          <w:szCs w:val="22"/>
        </w:rPr>
        <w:t xml:space="preserve">działań infrastrukturalnych ze środków </w:t>
      </w:r>
      <w:r w:rsidR="00C63934">
        <w:rPr>
          <w:rFonts w:asciiTheme="minorHAnsi" w:hAnsiTheme="minorHAnsi" w:cstheme="minorHAnsi"/>
          <w:sz w:val="22"/>
          <w:szCs w:val="22"/>
        </w:rPr>
        <w:t>EFRR</w:t>
      </w:r>
      <w:r w:rsidR="00C122AF">
        <w:rPr>
          <w:rFonts w:asciiTheme="minorHAnsi" w:hAnsiTheme="minorHAnsi" w:cstheme="minorHAnsi"/>
          <w:sz w:val="22"/>
          <w:szCs w:val="22"/>
        </w:rPr>
        <w:t>.</w:t>
      </w:r>
      <w:bookmarkStart w:id="58" w:name="_Toc469863696"/>
      <w:bookmarkEnd w:id="57"/>
    </w:p>
    <w:p w:rsidR="00C83C40" w:rsidRDefault="00C83C40" w:rsidP="00C63934">
      <w:pPr>
        <w:pStyle w:val="Default"/>
        <w:tabs>
          <w:tab w:val="left" w:pos="426"/>
        </w:tabs>
        <w:spacing w:line="360" w:lineRule="auto"/>
        <w:jc w:val="both"/>
        <w:rPr>
          <w:rFonts w:asciiTheme="minorHAnsi" w:hAnsiTheme="minorHAnsi" w:cstheme="minorHAnsi"/>
          <w:sz w:val="22"/>
          <w:szCs w:val="22"/>
        </w:rPr>
      </w:pPr>
    </w:p>
    <w:bookmarkEnd w:id="58"/>
    <w:p w:rsidR="00D35DC1" w:rsidRPr="00AC73A4" w:rsidRDefault="004E2267" w:rsidP="00D35DC1">
      <w:pPr>
        <w:pStyle w:val="Default"/>
        <w:tabs>
          <w:tab w:val="left" w:pos="426"/>
        </w:tabs>
        <w:jc w:val="both"/>
        <w:rPr>
          <w:rFonts w:asciiTheme="minorHAnsi" w:hAnsiTheme="minorHAnsi" w:cstheme="minorHAnsi"/>
          <w:bCs/>
          <w:color w:val="365F91" w:themeColor="accent1" w:themeShade="BF"/>
          <w:sz w:val="32"/>
          <w:szCs w:val="32"/>
        </w:rPr>
      </w:pPr>
      <w:r w:rsidRPr="00AC73A4">
        <w:rPr>
          <w:rFonts w:asciiTheme="minorHAnsi" w:hAnsiTheme="minorHAnsi" w:cstheme="minorHAnsi"/>
          <w:bCs/>
          <w:color w:val="365F91" w:themeColor="accent1" w:themeShade="BF"/>
          <w:sz w:val="32"/>
          <w:szCs w:val="32"/>
        </w:rPr>
        <w:t>IX</w:t>
      </w:r>
      <w:r w:rsidR="00D35DC1" w:rsidRPr="00AC73A4">
        <w:rPr>
          <w:rFonts w:asciiTheme="minorHAnsi" w:hAnsiTheme="minorHAnsi" w:cstheme="minorHAnsi"/>
          <w:bCs/>
          <w:color w:val="365F91" w:themeColor="accent1" w:themeShade="BF"/>
          <w:sz w:val="32"/>
          <w:szCs w:val="32"/>
        </w:rPr>
        <w:t>. Partycypacja społeczna i interesariusze rewitalizacji</w:t>
      </w:r>
    </w:p>
    <w:p w:rsidR="00D35DC1" w:rsidRPr="00A71F57" w:rsidRDefault="00D35DC1" w:rsidP="00D35DC1">
      <w:pPr>
        <w:pStyle w:val="Deloittebodytext"/>
        <w:jc w:val="both"/>
        <w:rPr>
          <w:rFonts w:asciiTheme="minorHAnsi" w:hAnsiTheme="minorHAnsi" w:cstheme="minorHAnsi"/>
          <w:b/>
          <w:color w:val="244061" w:themeColor="accent1" w:themeShade="80"/>
        </w:rPr>
      </w:pPr>
    </w:p>
    <w:p w:rsidR="00D35DC1" w:rsidRPr="00A71F57" w:rsidRDefault="004E2267" w:rsidP="00D35DC1">
      <w:pPr>
        <w:pStyle w:val="Deloittebodytext"/>
        <w:jc w:val="both"/>
        <w:rPr>
          <w:rFonts w:asciiTheme="minorHAnsi" w:hAnsiTheme="minorHAnsi" w:cstheme="minorHAnsi"/>
          <w:b/>
          <w:bCs/>
          <w:color w:val="365F91" w:themeColor="accent1" w:themeShade="BF"/>
          <w:sz w:val="24"/>
          <w:szCs w:val="24"/>
        </w:rPr>
      </w:pPr>
      <w:r w:rsidRPr="00A71F57">
        <w:rPr>
          <w:rFonts w:asciiTheme="minorHAnsi" w:hAnsiTheme="minorHAnsi" w:cstheme="minorHAnsi"/>
          <w:b/>
          <w:bCs/>
          <w:color w:val="365F91" w:themeColor="accent1" w:themeShade="BF"/>
          <w:sz w:val="24"/>
          <w:szCs w:val="24"/>
        </w:rPr>
        <w:t>9</w:t>
      </w:r>
      <w:r w:rsidR="00D35DC1" w:rsidRPr="00A71F57">
        <w:rPr>
          <w:rFonts w:asciiTheme="minorHAnsi" w:hAnsiTheme="minorHAnsi" w:cstheme="minorHAnsi"/>
          <w:b/>
          <w:bCs/>
          <w:color w:val="365F91" w:themeColor="accent1" w:themeShade="BF"/>
          <w:sz w:val="24"/>
          <w:szCs w:val="24"/>
        </w:rPr>
        <w:t xml:space="preserve">.1. Mechanizmy włączenia mieszkańców, przedsiębiorców oraz innych podmiotów i grup </w:t>
      </w:r>
      <w:r w:rsidR="00C122AF">
        <w:rPr>
          <w:rFonts w:asciiTheme="minorHAnsi" w:hAnsiTheme="minorHAnsi" w:cstheme="minorHAnsi"/>
          <w:b/>
          <w:bCs/>
          <w:color w:val="365F91" w:themeColor="accent1" w:themeShade="BF"/>
          <w:sz w:val="24"/>
          <w:szCs w:val="24"/>
        </w:rPr>
        <w:br/>
      </w:r>
      <w:r w:rsidR="00D35DC1" w:rsidRPr="00A71F57">
        <w:rPr>
          <w:rFonts w:asciiTheme="minorHAnsi" w:hAnsiTheme="minorHAnsi" w:cstheme="minorHAnsi"/>
          <w:b/>
          <w:bCs/>
          <w:color w:val="365F91" w:themeColor="accent1" w:themeShade="BF"/>
          <w:sz w:val="24"/>
          <w:szCs w:val="24"/>
        </w:rPr>
        <w:t xml:space="preserve">w proces rewitalizacji </w:t>
      </w:r>
    </w:p>
    <w:p w:rsidR="00D35DC1" w:rsidRPr="00040B16" w:rsidRDefault="00D35DC1" w:rsidP="00D35DC1">
      <w:pPr>
        <w:pStyle w:val="Deloittebodytext"/>
        <w:jc w:val="both"/>
        <w:rPr>
          <w:rFonts w:asciiTheme="minorHAnsi" w:hAnsiTheme="minorHAnsi" w:cstheme="minorHAnsi"/>
          <w:color w:val="365F91" w:themeColor="accent1" w:themeShade="BF"/>
          <w:sz w:val="24"/>
          <w:szCs w:val="24"/>
        </w:rPr>
      </w:pPr>
    </w:p>
    <w:p w:rsidR="00D35DC1" w:rsidRDefault="00D35DC1" w:rsidP="00D61AC5">
      <w:pPr>
        <w:autoSpaceDE w:val="0"/>
        <w:autoSpaceDN w:val="0"/>
        <w:adjustRightInd w:val="0"/>
        <w:spacing w:after="0" w:line="360" w:lineRule="auto"/>
        <w:jc w:val="both"/>
        <w:rPr>
          <w:rFonts w:ascii="Calibri" w:hAnsi="Calibri" w:cs="Calibri"/>
          <w:color w:val="000000"/>
        </w:rPr>
      </w:pPr>
      <w:r>
        <w:rPr>
          <w:rFonts w:ascii="Calibri" w:hAnsi="Calibri" w:cs="Calibri"/>
          <w:color w:val="000000"/>
        </w:rPr>
        <w:t>Na etapie tworzenia P</w:t>
      </w:r>
      <w:r w:rsidRPr="00C97CC3">
        <w:rPr>
          <w:rFonts w:ascii="Calibri" w:hAnsi="Calibri" w:cs="Calibri"/>
          <w:color w:val="000000"/>
        </w:rPr>
        <w:t xml:space="preserve">rogramu </w:t>
      </w:r>
      <w:r>
        <w:rPr>
          <w:rFonts w:ascii="Calibri" w:hAnsi="Calibri" w:cs="Calibri"/>
          <w:color w:val="000000"/>
        </w:rPr>
        <w:t xml:space="preserve">Rewitalizacji dla Gminy </w:t>
      </w:r>
      <w:r w:rsidR="00C122AF">
        <w:rPr>
          <w:rFonts w:ascii="Calibri" w:hAnsi="Calibri" w:cs="Calibri"/>
          <w:color w:val="000000"/>
        </w:rPr>
        <w:t>Boniewo</w:t>
      </w:r>
      <w:r w:rsidR="000A1B56">
        <w:rPr>
          <w:rFonts w:ascii="Calibri" w:hAnsi="Calibri" w:cs="Calibri"/>
          <w:color w:val="000000"/>
        </w:rPr>
        <w:t xml:space="preserve"> </w:t>
      </w:r>
      <w:r>
        <w:rPr>
          <w:rFonts w:ascii="Calibri" w:hAnsi="Calibri" w:cs="Calibri"/>
          <w:color w:val="000000"/>
        </w:rPr>
        <w:t xml:space="preserve">na lata 2017-2023 zapewniono </w:t>
      </w:r>
      <w:r w:rsidRPr="00C97CC3">
        <w:rPr>
          <w:rFonts w:ascii="Calibri" w:hAnsi="Calibri" w:cs="Calibri"/>
          <w:color w:val="000000"/>
        </w:rPr>
        <w:t xml:space="preserve">udział interesariuszy </w:t>
      </w:r>
      <w:r>
        <w:rPr>
          <w:rFonts w:ascii="Calibri" w:hAnsi="Calibri" w:cs="Calibri"/>
          <w:color w:val="000000"/>
        </w:rPr>
        <w:t>w następujący sposób:</w:t>
      </w:r>
    </w:p>
    <w:p w:rsidR="00D35DC1"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sidRPr="00C97CC3">
        <w:rPr>
          <w:rFonts w:ascii="Calibri" w:hAnsi="Calibri" w:cs="Calibri"/>
          <w:color w:val="000000"/>
        </w:rPr>
        <w:t xml:space="preserve">Przeprowadzono badanie ankietowe wśród mieszkańców – wyniki przedstawiono </w:t>
      </w:r>
      <w:r w:rsidR="00B640AD">
        <w:rPr>
          <w:rFonts w:ascii="Calibri" w:hAnsi="Calibri" w:cs="Calibri"/>
          <w:color w:val="000000"/>
        </w:rPr>
        <w:br/>
      </w:r>
      <w:r w:rsidRPr="00C97CC3">
        <w:rPr>
          <w:rFonts w:ascii="Calibri" w:hAnsi="Calibri" w:cs="Calibri"/>
          <w:color w:val="000000"/>
        </w:rPr>
        <w:t xml:space="preserve">w załączniku do </w:t>
      </w:r>
      <w:r>
        <w:rPr>
          <w:rFonts w:ascii="Calibri" w:hAnsi="Calibri" w:cs="Calibri"/>
          <w:color w:val="000000"/>
        </w:rPr>
        <w:t>P</w:t>
      </w:r>
      <w:r w:rsidRPr="00C97CC3">
        <w:rPr>
          <w:rFonts w:ascii="Calibri" w:hAnsi="Calibri" w:cs="Calibri"/>
          <w:color w:val="000000"/>
        </w:rPr>
        <w:t>rogramu</w:t>
      </w:r>
    </w:p>
    <w:p w:rsidR="00D35DC1"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Pr>
          <w:rFonts w:ascii="Calibri" w:hAnsi="Calibri" w:cs="Calibri"/>
          <w:color w:val="000000"/>
        </w:rPr>
        <w:t>P</w:t>
      </w:r>
      <w:r w:rsidRPr="00C97CC3">
        <w:rPr>
          <w:rFonts w:ascii="Calibri" w:hAnsi="Calibri" w:cs="Calibri"/>
          <w:color w:val="000000"/>
        </w:rPr>
        <w:t xml:space="preserve">rowadzono w ramach </w:t>
      </w:r>
      <w:r>
        <w:rPr>
          <w:rFonts w:ascii="Calibri" w:hAnsi="Calibri" w:cs="Calibri"/>
          <w:color w:val="000000"/>
        </w:rPr>
        <w:t>gminnych zasobów</w:t>
      </w:r>
      <w:r w:rsidRPr="00C97CC3">
        <w:rPr>
          <w:rFonts w:ascii="Calibri" w:hAnsi="Calibri" w:cs="Calibri"/>
          <w:color w:val="000000"/>
        </w:rPr>
        <w:t xml:space="preserve"> internetow</w:t>
      </w:r>
      <w:r>
        <w:rPr>
          <w:rFonts w:ascii="Calibri" w:hAnsi="Calibri" w:cs="Calibri"/>
          <w:color w:val="000000"/>
        </w:rPr>
        <w:t>ych</w:t>
      </w:r>
      <w:r w:rsidR="000A1B56">
        <w:rPr>
          <w:rFonts w:ascii="Calibri" w:hAnsi="Calibri" w:cs="Calibri"/>
          <w:color w:val="000000"/>
        </w:rPr>
        <w:t xml:space="preserve"> </w:t>
      </w:r>
      <w:r w:rsidR="00C122AF">
        <w:rPr>
          <w:rFonts w:ascii="Calibri" w:hAnsi="Calibri" w:cs="Calibri"/>
          <w:color w:val="000000"/>
        </w:rPr>
        <w:t>stronę</w:t>
      </w:r>
      <w:r w:rsidRPr="00C97CC3">
        <w:rPr>
          <w:rFonts w:ascii="Calibri" w:hAnsi="Calibri" w:cs="Calibri"/>
          <w:color w:val="000000"/>
        </w:rPr>
        <w:t xml:space="preserve"> tematyczną poświęconą </w:t>
      </w:r>
      <w:r>
        <w:rPr>
          <w:rFonts w:ascii="Calibri" w:hAnsi="Calibri" w:cs="Calibri"/>
          <w:color w:val="000000"/>
        </w:rPr>
        <w:t>rewitalizacji</w:t>
      </w:r>
      <w:r w:rsidR="00C122AF">
        <w:rPr>
          <w:rFonts w:ascii="Calibri" w:hAnsi="Calibri" w:cs="Calibri"/>
          <w:color w:val="000000"/>
        </w:rPr>
        <w:t>.</w:t>
      </w:r>
    </w:p>
    <w:p w:rsidR="00D35DC1"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sidRPr="00DC7E92">
        <w:rPr>
          <w:rFonts w:ascii="Calibri" w:hAnsi="Calibri" w:cs="Calibri"/>
          <w:color w:val="000000"/>
        </w:rPr>
        <w:t>Przeprowadzono spotkania konsultacyjne</w:t>
      </w:r>
      <w:r w:rsidR="000A1B56">
        <w:rPr>
          <w:rFonts w:ascii="Calibri" w:hAnsi="Calibri" w:cs="Calibri"/>
          <w:color w:val="000000"/>
        </w:rPr>
        <w:t xml:space="preserve"> </w:t>
      </w:r>
      <w:r w:rsidRPr="00DC7E92">
        <w:rPr>
          <w:rFonts w:ascii="Calibri" w:hAnsi="Calibri" w:cs="Calibri"/>
          <w:color w:val="000000"/>
        </w:rPr>
        <w:t xml:space="preserve">z mieszkańcami </w:t>
      </w:r>
      <w:r>
        <w:rPr>
          <w:rFonts w:ascii="Calibri" w:hAnsi="Calibri" w:cs="Calibri"/>
          <w:color w:val="000000"/>
        </w:rPr>
        <w:t xml:space="preserve">Gminy oraz </w:t>
      </w:r>
      <w:r w:rsidRPr="00DC7E92">
        <w:rPr>
          <w:rFonts w:ascii="Calibri" w:hAnsi="Calibri" w:cs="Calibri"/>
          <w:color w:val="000000"/>
        </w:rPr>
        <w:t xml:space="preserve">rewitalizowanych </w:t>
      </w:r>
      <w:r w:rsidR="00FB7154">
        <w:rPr>
          <w:rFonts w:ascii="Calibri" w:hAnsi="Calibri" w:cs="Calibri"/>
          <w:color w:val="000000"/>
        </w:rPr>
        <w:t xml:space="preserve">miejscowości </w:t>
      </w:r>
      <w:r>
        <w:rPr>
          <w:rFonts w:ascii="Calibri" w:hAnsi="Calibri" w:cs="Calibri"/>
          <w:color w:val="000000"/>
        </w:rPr>
        <w:br/>
      </w:r>
      <w:r w:rsidRPr="00DC7E92">
        <w:rPr>
          <w:rFonts w:ascii="Calibri" w:hAnsi="Calibri" w:cs="Calibri"/>
          <w:color w:val="000000"/>
        </w:rPr>
        <w:lastRenderedPageBreak/>
        <w:t xml:space="preserve"> - mające na celu ustalenie zakresu oczekiwany</w:t>
      </w:r>
      <w:r>
        <w:rPr>
          <w:rFonts w:ascii="Calibri" w:hAnsi="Calibri" w:cs="Calibri"/>
          <w:color w:val="000000"/>
        </w:rPr>
        <w:t xml:space="preserve">ch w wyniku rewitalizacji kierunków </w:t>
      </w:r>
      <w:r w:rsidR="00B640AD">
        <w:rPr>
          <w:rFonts w:ascii="Calibri" w:hAnsi="Calibri" w:cs="Calibri"/>
          <w:color w:val="000000"/>
        </w:rPr>
        <w:br/>
      </w:r>
      <w:r>
        <w:rPr>
          <w:rFonts w:ascii="Calibri" w:hAnsi="Calibri" w:cs="Calibri"/>
          <w:color w:val="000000"/>
        </w:rPr>
        <w:t>i projektów</w:t>
      </w:r>
      <w:r w:rsidR="00C122AF">
        <w:rPr>
          <w:rFonts w:ascii="Calibri" w:hAnsi="Calibri" w:cs="Calibri"/>
          <w:color w:val="000000"/>
        </w:rPr>
        <w:t>.</w:t>
      </w:r>
    </w:p>
    <w:p w:rsidR="00C122AF" w:rsidRPr="00C122AF"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Pr>
          <w:rFonts w:ascii="Calibri" w:hAnsi="Calibri" w:cs="Calibri"/>
          <w:color w:val="000000"/>
        </w:rPr>
        <w:t xml:space="preserve">Zapewniono </w:t>
      </w:r>
      <w:r w:rsidRPr="00DC7E92">
        <w:rPr>
          <w:rFonts w:ascii="Calibri" w:hAnsi="Calibri" w:cs="Calibri"/>
          <w:color w:val="000000"/>
        </w:rPr>
        <w:t xml:space="preserve">w Urzędzie Gminy w sposób stały </w:t>
      </w:r>
      <w:r>
        <w:rPr>
          <w:rFonts w:ascii="Calibri" w:hAnsi="Calibri" w:cs="Calibri"/>
          <w:color w:val="000000"/>
        </w:rPr>
        <w:t>możliwość uzyskania szczegółowych informacji</w:t>
      </w:r>
      <w:r>
        <w:rPr>
          <w:rFonts w:ascii="Calibri" w:hAnsi="Calibri" w:cs="Calibri"/>
          <w:color w:val="000000"/>
        </w:rPr>
        <w:br/>
      </w:r>
      <w:r w:rsidRPr="00DC7E92">
        <w:rPr>
          <w:rFonts w:ascii="Calibri" w:hAnsi="Calibri" w:cs="Calibri"/>
          <w:color w:val="000000"/>
        </w:rPr>
        <w:t>na temat rewitalizacji</w:t>
      </w:r>
      <w:r>
        <w:rPr>
          <w:rFonts w:ascii="Calibri" w:hAnsi="Calibri" w:cs="Calibri"/>
          <w:color w:val="000000"/>
        </w:rPr>
        <w:t xml:space="preserve"> w Gminie</w:t>
      </w:r>
      <w:r w:rsidRPr="00DC7E92">
        <w:rPr>
          <w:rFonts w:ascii="Calibri" w:hAnsi="Calibri" w:cs="Calibri"/>
          <w:color w:val="000000"/>
        </w:rPr>
        <w:t xml:space="preserve">, jak i założeń planowanych działań </w:t>
      </w:r>
      <w:r>
        <w:rPr>
          <w:rFonts w:ascii="Calibri" w:hAnsi="Calibri" w:cs="Calibri"/>
          <w:color w:val="000000"/>
        </w:rPr>
        <w:t>rewitalizacyjnych</w:t>
      </w:r>
      <w:r w:rsidR="00D61AC5">
        <w:rPr>
          <w:rFonts w:ascii="Calibri" w:hAnsi="Calibri" w:cs="Calibri"/>
          <w:color w:val="000000"/>
        </w:rPr>
        <w:t>.</w:t>
      </w:r>
    </w:p>
    <w:p w:rsidR="00D35DC1" w:rsidRPr="00E12774" w:rsidRDefault="00D35DC1" w:rsidP="00D61AC5">
      <w:pPr>
        <w:autoSpaceDE w:val="0"/>
        <w:autoSpaceDN w:val="0"/>
        <w:adjustRightInd w:val="0"/>
        <w:spacing w:after="0" w:line="360" w:lineRule="auto"/>
        <w:jc w:val="both"/>
        <w:rPr>
          <w:rFonts w:ascii="Calibri" w:hAnsi="Calibri" w:cs="Calibri"/>
        </w:rPr>
      </w:pPr>
      <w:r w:rsidRPr="00E12774">
        <w:rPr>
          <w:rFonts w:ascii="Calibri" w:hAnsi="Calibri" w:cs="Calibri"/>
        </w:rPr>
        <w:t xml:space="preserve">W trakcie akcji informacyjnej wskazywano na możliwości udziału lokalnego sektora organizacji pozarządowych w programowaniu założeń, a docelowo – uczestnictwa w </w:t>
      </w:r>
      <w:r w:rsidRPr="00D61AC5">
        <w:rPr>
          <w:rFonts w:ascii="Calibri" w:hAnsi="Calibri" w:cs="Calibri"/>
          <w:i/>
        </w:rPr>
        <w:t>Programie</w:t>
      </w:r>
      <w:r w:rsidRPr="00E12774">
        <w:rPr>
          <w:rFonts w:ascii="Calibri" w:hAnsi="Calibri" w:cs="Calibri"/>
        </w:rPr>
        <w:t>.</w:t>
      </w:r>
      <w:r w:rsidR="000A1B56">
        <w:rPr>
          <w:rFonts w:ascii="Calibri" w:hAnsi="Calibri" w:cs="Calibri"/>
        </w:rPr>
        <w:t xml:space="preserve"> </w:t>
      </w:r>
      <w:r w:rsidRPr="00E12774">
        <w:rPr>
          <w:rFonts w:ascii="Calibri" w:hAnsi="Calibri" w:cs="Calibri"/>
        </w:rPr>
        <w:t>Prowadzone metody info</w:t>
      </w:r>
      <w:r w:rsidR="00D61AC5">
        <w:rPr>
          <w:rFonts w:ascii="Calibri" w:hAnsi="Calibri" w:cs="Calibri"/>
        </w:rPr>
        <w:t xml:space="preserve">rmowania i konsultacji założeń </w:t>
      </w:r>
      <w:r w:rsidR="00D61AC5" w:rsidRPr="00D61AC5">
        <w:rPr>
          <w:rFonts w:ascii="Calibri" w:hAnsi="Calibri" w:cs="Calibri"/>
          <w:i/>
        </w:rPr>
        <w:t>P</w:t>
      </w:r>
      <w:r w:rsidRPr="00D61AC5">
        <w:rPr>
          <w:rFonts w:ascii="Calibri" w:hAnsi="Calibri" w:cs="Calibri"/>
          <w:i/>
        </w:rPr>
        <w:t>rogramu</w:t>
      </w:r>
      <w:r w:rsidRPr="00E12774">
        <w:rPr>
          <w:rFonts w:ascii="Calibri" w:hAnsi="Calibri" w:cs="Calibri"/>
        </w:rPr>
        <w:t xml:space="preserve"> ze społeczeństwem, stworzyły wszystkim zainteresowanym mieszkańcom możliwość uzyskania wiedzy oraz uczestnictwa w programowaniu </w:t>
      </w:r>
      <w:r w:rsidR="00C122AF">
        <w:rPr>
          <w:rFonts w:ascii="Calibri" w:hAnsi="Calibri" w:cs="Calibri"/>
        </w:rPr>
        <w:t>działań</w:t>
      </w:r>
      <w:r w:rsidRPr="00E12774">
        <w:rPr>
          <w:rFonts w:ascii="Calibri" w:hAnsi="Calibri" w:cs="Calibri"/>
        </w:rPr>
        <w:t xml:space="preserve"> rewitalizacyjnych i kierunków działań Gminy w ramach prowadzonego procesu rewitalizacji, </w:t>
      </w:r>
      <w:r w:rsidR="00C122AF">
        <w:rPr>
          <w:rFonts w:ascii="Calibri" w:hAnsi="Calibri" w:cs="Calibri"/>
        </w:rPr>
        <w:br/>
      </w:r>
      <w:r w:rsidRPr="00E12774">
        <w:rPr>
          <w:rFonts w:ascii="Calibri" w:hAnsi="Calibri" w:cs="Calibri"/>
        </w:rPr>
        <w:t xml:space="preserve">a także zapoznania się z bieżącym stanem prac, na każdym ich etapie. </w:t>
      </w:r>
    </w:p>
    <w:p w:rsidR="00D35DC1" w:rsidRPr="00A71F57" w:rsidRDefault="00D35DC1" w:rsidP="00D35DC1">
      <w:pPr>
        <w:pStyle w:val="Default"/>
        <w:tabs>
          <w:tab w:val="left" w:pos="426"/>
        </w:tabs>
        <w:jc w:val="both"/>
        <w:rPr>
          <w:rFonts w:ascii="Calibri" w:hAnsi="Calibri" w:cs="Calibri"/>
          <w:b/>
          <w:color w:val="365F91" w:themeColor="accent1" w:themeShade="BF"/>
          <w:sz w:val="22"/>
          <w:szCs w:val="22"/>
        </w:rPr>
      </w:pPr>
    </w:p>
    <w:p w:rsidR="00D61AC5" w:rsidRPr="00A71F57" w:rsidRDefault="004E2267" w:rsidP="00D35DC1">
      <w:pPr>
        <w:spacing w:after="0" w:line="240" w:lineRule="auto"/>
        <w:jc w:val="both"/>
        <w:rPr>
          <w:rFonts w:cstheme="minorHAnsi"/>
          <w:b/>
          <w:color w:val="365F91" w:themeColor="accent1" w:themeShade="BF"/>
          <w:sz w:val="24"/>
          <w:szCs w:val="24"/>
        </w:rPr>
      </w:pPr>
      <w:r w:rsidRPr="00A71F57">
        <w:rPr>
          <w:rFonts w:cstheme="minorHAnsi"/>
          <w:b/>
          <w:color w:val="365F91" w:themeColor="accent1" w:themeShade="BF"/>
          <w:sz w:val="24"/>
          <w:szCs w:val="24"/>
        </w:rPr>
        <w:t>9</w:t>
      </w:r>
      <w:r w:rsidR="00D61AC5" w:rsidRPr="00A71F57">
        <w:rPr>
          <w:rFonts w:cstheme="minorHAnsi"/>
          <w:b/>
          <w:color w:val="365F91" w:themeColor="accent1" w:themeShade="BF"/>
          <w:sz w:val="24"/>
          <w:szCs w:val="24"/>
        </w:rPr>
        <w:t>.2. Konsultacje społeczne</w:t>
      </w:r>
    </w:p>
    <w:p w:rsidR="00D61AC5" w:rsidRDefault="00D61AC5" w:rsidP="00D35DC1">
      <w:pPr>
        <w:spacing w:after="0" w:line="240" w:lineRule="auto"/>
        <w:jc w:val="both"/>
        <w:rPr>
          <w:rFonts w:cstheme="minorHAnsi"/>
        </w:rPr>
      </w:pPr>
    </w:p>
    <w:p w:rsidR="005274FF" w:rsidRDefault="005274FF" w:rsidP="005274FF">
      <w:pPr>
        <w:pStyle w:val="Default"/>
        <w:spacing w:line="360" w:lineRule="auto"/>
        <w:jc w:val="both"/>
        <w:rPr>
          <w:rFonts w:asciiTheme="minorHAnsi" w:hAnsiTheme="minorHAnsi" w:cstheme="minorHAnsi"/>
          <w:sz w:val="22"/>
          <w:szCs w:val="22"/>
        </w:rPr>
      </w:pPr>
      <w:r w:rsidRPr="005274FF">
        <w:rPr>
          <w:rFonts w:asciiTheme="minorHAnsi" w:hAnsiTheme="minorHAnsi" w:cstheme="minorHAnsi"/>
          <w:sz w:val="22"/>
          <w:szCs w:val="22"/>
        </w:rPr>
        <w:t xml:space="preserve">Partycypacja społeczna jest niezwykle istotnym elementem działań rewitalizacyjnych. Udział społeczeństwa w ramach opracowania Programu obejmował przygotowanie, prowadzenie i ocenę rewitalizacji w sposób zapewniający aktywny udział interesariuszy, w tym poprzez uczestnictwo </w:t>
      </w:r>
      <w:r>
        <w:rPr>
          <w:rFonts w:asciiTheme="minorHAnsi" w:hAnsiTheme="minorHAnsi" w:cstheme="minorHAnsi"/>
          <w:sz w:val="22"/>
          <w:szCs w:val="22"/>
        </w:rPr>
        <w:br/>
      </w:r>
      <w:r w:rsidRPr="005274FF">
        <w:rPr>
          <w:rFonts w:asciiTheme="minorHAnsi" w:hAnsiTheme="minorHAnsi" w:cstheme="minorHAnsi"/>
          <w:sz w:val="22"/>
          <w:szCs w:val="22"/>
        </w:rPr>
        <w:t xml:space="preserve">w konsultacjach społecznych oraz w pracach Rady Gminy </w:t>
      </w:r>
      <w:r>
        <w:rPr>
          <w:rFonts w:asciiTheme="minorHAnsi" w:hAnsiTheme="minorHAnsi" w:cstheme="minorHAnsi"/>
          <w:sz w:val="22"/>
          <w:szCs w:val="22"/>
        </w:rPr>
        <w:t xml:space="preserve">i </w:t>
      </w:r>
      <w:r w:rsidRPr="005274FF">
        <w:rPr>
          <w:rFonts w:asciiTheme="minorHAnsi" w:hAnsiTheme="minorHAnsi" w:cstheme="minorHAnsi"/>
          <w:sz w:val="22"/>
          <w:szCs w:val="22"/>
        </w:rPr>
        <w:t>włączenie organizacji społecznych w proces rewitalizacji.</w:t>
      </w:r>
      <w:r w:rsidR="000A1B56">
        <w:rPr>
          <w:rFonts w:asciiTheme="minorHAnsi" w:hAnsiTheme="minorHAnsi" w:cstheme="minorHAnsi"/>
          <w:sz w:val="22"/>
          <w:szCs w:val="22"/>
        </w:rPr>
        <w:t xml:space="preserve"> </w:t>
      </w:r>
      <w:r w:rsidR="00D35DC1" w:rsidRPr="00EA14DF">
        <w:rPr>
          <w:rFonts w:asciiTheme="minorHAnsi" w:hAnsiTheme="minorHAnsi" w:cstheme="minorHAnsi"/>
          <w:sz w:val="22"/>
          <w:szCs w:val="22"/>
        </w:rPr>
        <w:t>W</w:t>
      </w:r>
      <w:r w:rsidR="000A1B56">
        <w:rPr>
          <w:rFonts w:asciiTheme="minorHAnsi" w:hAnsiTheme="minorHAnsi" w:cstheme="minorHAnsi"/>
          <w:sz w:val="22"/>
          <w:szCs w:val="22"/>
        </w:rPr>
        <w:t xml:space="preserve"> </w:t>
      </w:r>
      <w:r w:rsidR="00EA14DF" w:rsidRPr="00EA14DF">
        <w:rPr>
          <w:rFonts w:asciiTheme="minorHAnsi" w:hAnsiTheme="minorHAnsi" w:cstheme="minorHAnsi"/>
          <w:sz w:val="22"/>
          <w:szCs w:val="22"/>
        </w:rPr>
        <w:t xml:space="preserve">pierwszym etapie konsultacje dotyczyły </w:t>
      </w:r>
      <w:r w:rsidR="00EA14DF" w:rsidRPr="00EA14DF">
        <w:rPr>
          <w:rFonts w:asciiTheme="minorHAnsi" w:hAnsiTheme="minorHAnsi" w:cstheme="minorHAnsi"/>
          <w:iCs/>
          <w:sz w:val="22"/>
          <w:szCs w:val="22"/>
        </w:rPr>
        <w:t xml:space="preserve">przedstawienia i przyjęcia głównych założeń i kierunków rewitalizacji Gminy Boniewo. </w:t>
      </w:r>
      <w:r>
        <w:rPr>
          <w:rFonts w:asciiTheme="minorHAnsi" w:hAnsiTheme="minorHAnsi" w:cstheme="minorHAnsi"/>
          <w:sz w:val="22"/>
          <w:szCs w:val="22"/>
        </w:rPr>
        <w:t xml:space="preserve">Celem I Etapu konsultacji społecznych w ramach prac rewitalizacyjnych w Gminie Boniewo było: </w:t>
      </w:r>
    </w:p>
    <w:p w:rsidR="005274FF" w:rsidRDefault="005274FF" w:rsidP="00114688">
      <w:pPr>
        <w:pStyle w:val="Default"/>
        <w:numPr>
          <w:ilvl w:val="0"/>
          <w:numId w:val="50"/>
        </w:numPr>
        <w:spacing w:line="360" w:lineRule="auto"/>
        <w:jc w:val="both"/>
        <w:rPr>
          <w:rFonts w:asciiTheme="minorHAnsi" w:hAnsiTheme="minorHAnsi" w:cstheme="minorHAnsi"/>
          <w:sz w:val="22"/>
          <w:szCs w:val="22"/>
        </w:rPr>
      </w:pPr>
      <w:r>
        <w:rPr>
          <w:rFonts w:asciiTheme="minorHAnsi" w:hAnsiTheme="minorHAnsi" w:cstheme="minorHAnsi"/>
          <w:sz w:val="22"/>
          <w:szCs w:val="22"/>
        </w:rPr>
        <w:t>z</w:t>
      </w:r>
      <w:r w:rsidRPr="00C26529">
        <w:rPr>
          <w:rFonts w:asciiTheme="minorHAnsi" w:hAnsiTheme="minorHAnsi" w:cstheme="minorHAnsi"/>
          <w:sz w:val="22"/>
          <w:szCs w:val="22"/>
        </w:rPr>
        <w:t>identyfikowanie głównych problemów społeczn</w:t>
      </w:r>
      <w:r w:rsidR="0083529A">
        <w:rPr>
          <w:rFonts w:asciiTheme="minorHAnsi" w:hAnsiTheme="minorHAnsi" w:cstheme="minorHAnsi"/>
          <w:sz w:val="22"/>
          <w:szCs w:val="22"/>
        </w:rPr>
        <w:t>o-gospodarczych</w:t>
      </w:r>
      <w:r w:rsidR="00FB7154">
        <w:rPr>
          <w:rFonts w:asciiTheme="minorHAnsi" w:hAnsiTheme="minorHAnsi" w:cstheme="minorHAnsi"/>
          <w:sz w:val="22"/>
          <w:szCs w:val="22"/>
        </w:rPr>
        <w:t>,</w:t>
      </w:r>
    </w:p>
    <w:p w:rsidR="005274FF" w:rsidRPr="00C26529" w:rsidRDefault="005274FF" w:rsidP="00114688">
      <w:pPr>
        <w:pStyle w:val="Default"/>
        <w:numPr>
          <w:ilvl w:val="0"/>
          <w:numId w:val="50"/>
        </w:numPr>
        <w:spacing w:line="360" w:lineRule="auto"/>
        <w:jc w:val="both"/>
        <w:rPr>
          <w:rFonts w:asciiTheme="minorHAnsi" w:hAnsiTheme="minorHAnsi" w:cstheme="minorHAnsi"/>
          <w:sz w:val="22"/>
          <w:szCs w:val="22"/>
        </w:rPr>
      </w:pPr>
      <w:r w:rsidRPr="00C26529">
        <w:rPr>
          <w:rFonts w:asciiTheme="minorHAnsi" w:hAnsiTheme="minorHAnsi" w:cstheme="minorHAnsi"/>
          <w:sz w:val="22"/>
          <w:szCs w:val="22"/>
        </w:rPr>
        <w:t xml:space="preserve">zidentyfikowanie charakteru i skali niekorzystnych zjawisk społecznych i gospodarczych oraz ustalenie </w:t>
      </w:r>
      <w:r>
        <w:rPr>
          <w:rFonts w:asciiTheme="minorHAnsi" w:hAnsiTheme="minorHAnsi" w:cstheme="minorHAnsi"/>
          <w:sz w:val="22"/>
          <w:szCs w:val="22"/>
        </w:rPr>
        <w:t xml:space="preserve">głównych kierunków rozwojowych </w:t>
      </w:r>
      <w:r w:rsidRPr="00C26529">
        <w:rPr>
          <w:rFonts w:asciiTheme="minorHAnsi" w:hAnsiTheme="minorHAnsi" w:cstheme="minorHAnsi"/>
          <w:sz w:val="22"/>
          <w:szCs w:val="22"/>
        </w:rPr>
        <w:t>w ramach procesu rewitalizacji.</w:t>
      </w:r>
    </w:p>
    <w:p w:rsidR="00EA14DF" w:rsidRPr="00EA14DF" w:rsidRDefault="00EA14DF" w:rsidP="00EA14DF">
      <w:pPr>
        <w:pStyle w:val="Default"/>
        <w:spacing w:line="360" w:lineRule="auto"/>
        <w:jc w:val="both"/>
        <w:rPr>
          <w:rFonts w:asciiTheme="minorHAnsi" w:hAnsiTheme="minorHAnsi" w:cstheme="minorHAnsi"/>
          <w:sz w:val="22"/>
          <w:szCs w:val="22"/>
        </w:rPr>
      </w:pPr>
      <w:r w:rsidRPr="00EA14DF">
        <w:rPr>
          <w:rFonts w:asciiTheme="minorHAnsi" w:hAnsiTheme="minorHAnsi" w:cstheme="minorHAnsi"/>
          <w:sz w:val="22"/>
          <w:szCs w:val="22"/>
        </w:rPr>
        <w:t xml:space="preserve">Konsultacje społeczne odbyły zgodnie z harmonogramem stanowiącym załącznik do Umowy Gminy Boniewo z Urzędem Marszałkowskim Toruniu dotyczącej opracowania Programu Rewitalizacji oraz Umowy z ekspertem rewitalizacji z dnia z dnia 22 grudnia 2016 roku dotyczącej prac </w:t>
      </w:r>
      <w:r w:rsidRPr="00EA14DF">
        <w:rPr>
          <w:rFonts w:asciiTheme="minorHAnsi" w:eastAsia="Times New Roman" w:hAnsiTheme="minorHAnsi" w:cstheme="minorHAnsi"/>
          <w:sz w:val="22"/>
          <w:szCs w:val="22"/>
        </w:rPr>
        <w:t>eksperta w zakresie opracowania Programu Rewitalizacji Gminy Boniewo na lata 2017-2023.</w:t>
      </w:r>
      <w:r w:rsidRPr="00EA14DF">
        <w:rPr>
          <w:rFonts w:asciiTheme="minorHAnsi" w:hAnsiTheme="minorHAnsi" w:cstheme="minorHAnsi"/>
          <w:sz w:val="22"/>
          <w:szCs w:val="22"/>
        </w:rPr>
        <w:t xml:space="preserve"> Podsumowaniem konsultacji społecznych I Etapu było ogólne spotkanie konsultacyjne z przedstawicielami organizacji, radnymi oraz mieszkańcami i przedstawicielami sołectw w dniu 24 marca 2017 roku w Gminie Boniewo. Ogłoszenie konsultacji było poprzedzone informacją w sprawie przeprowadzenia konsultacji społecznych z mieszkańcami Gminy Boniewo oraz Informacji w sprawie prac nad Programem rewitalizacji udostępnionej publicznie w formie ogłoszenia Urzędu Gminy i Wójta Gminy na stronach internetowych Urzędu Gminy.  W toku konsultacji środowiskowych wykorzystano także narzędzie ankietowania w zakresie ustalenia głównych problemów społecznych i gospodarczych oraz </w:t>
      </w:r>
      <w:r w:rsidRPr="00EA14DF">
        <w:rPr>
          <w:rFonts w:asciiTheme="minorHAnsi" w:hAnsiTheme="minorHAnsi" w:cstheme="minorHAnsi"/>
          <w:sz w:val="22"/>
          <w:szCs w:val="22"/>
        </w:rPr>
        <w:lastRenderedPageBreak/>
        <w:t>infrastrukturalno-przestrzennych Gminy Boniewo i wskazania głównych kierunków rewitalizacji Gminy Boniewo. W toku konsultacji zaprezentowano także:</w:t>
      </w:r>
    </w:p>
    <w:p w:rsidR="00EA14DF" w:rsidRPr="00EA14DF" w:rsidRDefault="00EA14DF" w:rsidP="00114688">
      <w:pPr>
        <w:pStyle w:val="Default"/>
        <w:numPr>
          <w:ilvl w:val="0"/>
          <w:numId w:val="49"/>
        </w:numPr>
        <w:spacing w:line="360" w:lineRule="auto"/>
        <w:jc w:val="both"/>
        <w:rPr>
          <w:rFonts w:asciiTheme="minorHAnsi" w:hAnsiTheme="minorHAnsi" w:cstheme="minorHAnsi"/>
          <w:i/>
          <w:sz w:val="22"/>
          <w:szCs w:val="22"/>
        </w:rPr>
      </w:pPr>
      <w:r w:rsidRPr="00EA14DF">
        <w:rPr>
          <w:rFonts w:asciiTheme="minorHAnsi" w:hAnsiTheme="minorHAnsi" w:cstheme="minorHAnsi"/>
          <w:sz w:val="22"/>
          <w:szCs w:val="22"/>
        </w:rPr>
        <w:t xml:space="preserve">harmonogram prac nad </w:t>
      </w:r>
      <w:r w:rsidRPr="00EA14DF">
        <w:rPr>
          <w:rFonts w:asciiTheme="minorHAnsi" w:hAnsiTheme="minorHAnsi" w:cstheme="minorHAnsi"/>
          <w:i/>
          <w:sz w:val="22"/>
          <w:szCs w:val="22"/>
        </w:rPr>
        <w:t xml:space="preserve">Programem Rewitalizacji dla Gminy Boniewo na lata 2017-2023, </w:t>
      </w:r>
    </w:p>
    <w:p w:rsidR="00EA14DF" w:rsidRDefault="00EA14DF" w:rsidP="00114688">
      <w:pPr>
        <w:pStyle w:val="Default"/>
        <w:numPr>
          <w:ilvl w:val="0"/>
          <w:numId w:val="49"/>
        </w:numPr>
        <w:spacing w:line="360" w:lineRule="auto"/>
        <w:jc w:val="both"/>
        <w:rPr>
          <w:rFonts w:asciiTheme="minorHAnsi" w:hAnsiTheme="minorHAnsi" w:cstheme="minorHAnsi"/>
          <w:sz w:val="22"/>
          <w:szCs w:val="22"/>
        </w:rPr>
      </w:pPr>
      <w:r w:rsidRPr="00F23BCB">
        <w:rPr>
          <w:rFonts w:asciiTheme="minorHAnsi" w:hAnsiTheme="minorHAnsi" w:cstheme="minorHAnsi"/>
          <w:sz w:val="22"/>
          <w:szCs w:val="22"/>
        </w:rPr>
        <w:t xml:space="preserve">główne zasady partycypacji społecznej i udziału mieszkańców w kolejnych etapach prac rewitalizacyjnych </w:t>
      </w:r>
      <w:r>
        <w:rPr>
          <w:rFonts w:asciiTheme="minorHAnsi" w:hAnsiTheme="minorHAnsi" w:cstheme="minorHAnsi"/>
          <w:sz w:val="22"/>
          <w:szCs w:val="22"/>
        </w:rPr>
        <w:t xml:space="preserve">Gminy Boniewo </w:t>
      </w:r>
    </w:p>
    <w:p w:rsidR="00EA14DF" w:rsidRDefault="00EA14DF" w:rsidP="00114688">
      <w:pPr>
        <w:pStyle w:val="Default"/>
        <w:numPr>
          <w:ilvl w:val="0"/>
          <w:numId w:val="49"/>
        </w:numPr>
        <w:spacing w:line="360" w:lineRule="auto"/>
        <w:jc w:val="both"/>
        <w:rPr>
          <w:rFonts w:asciiTheme="minorHAnsi" w:hAnsiTheme="minorHAnsi" w:cstheme="minorHAnsi"/>
          <w:sz w:val="22"/>
          <w:szCs w:val="22"/>
        </w:rPr>
      </w:pPr>
      <w:r>
        <w:rPr>
          <w:rFonts w:asciiTheme="minorHAnsi" w:hAnsiTheme="minorHAnsi" w:cstheme="minorHAnsi"/>
          <w:sz w:val="22"/>
          <w:szCs w:val="22"/>
        </w:rPr>
        <w:t>skład</w:t>
      </w:r>
      <w:r w:rsidRPr="00F23BCB">
        <w:rPr>
          <w:rFonts w:asciiTheme="minorHAnsi" w:hAnsiTheme="minorHAnsi" w:cstheme="minorHAnsi"/>
          <w:sz w:val="22"/>
          <w:szCs w:val="22"/>
        </w:rPr>
        <w:t xml:space="preserve"> zespołu rewitalizacji </w:t>
      </w:r>
      <w:r>
        <w:rPr>
          <w:rFonts w:asciiTheme="minorHAnsi" w:hAnsiTheme="minorHAnsi" w:cstheme="minorHAnsi"/>
          <w:sz w:val="22"/>
          <w:szCs w:val="22"/>
        </w:rPr>
        <w:t>Gminy Boniewo</w:t>
      </w:r>
    </w:p>
    <w:p w:rsidR="00EA14DF" w:rsidRPr="000D4051" w:rsidRDefault="00EA14DF" w:rsidP="00114688">
      <w:pPr>
        <w:pStyle w:val="Default"/>
        <w:numPr>
          <w:ilvl w:val="0"/>
          <w:numId w:val="49"/>
        </w:numPr>
        <w:spacing w:line="360" w:lineRule="auto"/>
        <w:jc w:val="both"/>
        <w:rPr>
          <w:rFonts w:asciiTheme="minorHAnsi" w:hAnsiTheme="minorHAnsi" w:cstheme="minorHAnsi"/>
          <w:sz w:val="22"/>
          <w:szCs w:val="22"/>
        </w:rPr>
      </w:pPr>
      <w:r>
        <w:rPr>
          <w:rFonts w:asciiTheme="minorHAnsi" w:hAnsiTheme="minorHAnsi" w:cstheme="minorHAnsi"/>
          <w:sz w:val="22"/>
          <w:szCs w:val="22"/>
        </w:rPr>
        <w:t>organizację procesu opracowania i uchwalenia programu ze strony Gminy oraz Urzędu Gminy Boniewo wraz z procesem koordynacji prac nad Programem.</w:t>
      </w:r>
    </w:p>
    <w:p w:rsidR="00EA14DF" w:rsidRPr="00F23BCB" w:rsidRDefault="00EA14DF" w:rsidP="00EA14DF">
      <w:pPr>
        <w:spacing w:after="0" w:line="360" w:lineRule="auto"/>
        <w:jc w:val="both"/>
        <w:rPr>
          <w:rFonts w:eastAsia="Times New Roman" w:cstheme="minorHAnsi"/>
          <w:i/>
        </w:rPr>
      </w:pPr>
      <w:r w:rsidRPr="00F23BCB">
        <w:rPr>
          <w:rFonts w:cstheme="minorHAnsi"/>
        </w:rPr>
        <w:t xml:space="preserve">W </w:t>
      </w:r>
      <w:r>
        <w:rPr>
          <w:rFonts w:cstheme="minorHAnsi"/>
        </w:rPr>
        <w:t>ramach konsultacji materiały</w:t>
      </w:r>
      <w:r w:rsidRPr="00F23BCB">
        <w:rPr>
          <w:rFonts w:cstheme="minorHAnsi"/>
        </w:rPr>
        <w:t xml:space="preserve"> w postaci informacji dotyczących </w:t>
      </w:r>
      <w:r w:rsidRPr="00E36130">
        <w:rPr>
          <w:rFonts w:cstheme="minorHAnsi"/>
          <w:i/>
        </w:rPr>
        <w:t>Programu Rewitalizacji Gminy Boniewo na lata 2017-2023</w:t>
      </w:r>
      <w:r w:rsidRPr="00F23BCB">
        <w:rPr>
          <w:rFonts w:cstheme="minorHAnsi"/>
        </w:rPr>
        <w:t>, harmonogramu oraz Ankiety i założenia dotyczące kierunków prowadzenia procesu rewitalizacji w Gminie Boniewo zostały udostępnione w formie możliwości pobrania materiałów ze stron internetowych Urzędu Gminy Boniewo oraz rozesłane i udostępnione w formie drukowanej.</w:t>
      </w:r>
    </w:p>
    <w:p w:rsidR="005274FF" w:rsidRDefault="005274FF" w:rsidP="005274FF">
      <w:pPr>
        <w:spacing w:after="0" w:line="360" w:lineRule="auto"/>
        <w:jc w:val="both"/>
        <w:rPr>
          <w:rFonts w:cstheme="minorHAnsi"/>
        </w:rPr>
      </w:pPr>
    </w:p>
    <w:p w:rsidR="005274FF" w:rsidRDefault="005274FF" w:rsidP="005274FF">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Celem II Etapu konsultacji społecznych w ramach prac rewitalizacyjnych w Gminie Boniewo była: </w:t>
      </w:r>
    </w:p>
    <w:p w:rsidR="005274FF" w:rsidRDefault="005274FF" w:rsidP="00114688">
      <w:pPr>
        <w:pStyle w:val="Default"/>
        <w:numPr>
          <w:ilvl w:val="0"/>
          <w:numId w:val="50"/>
        </w:numPr>
        <w:spacing w:line="360" w:lineRule="auto"/>
        <w:jc w:val="both"/>
        <w:rPr>
          <w:rFonts w:asciiTheme="minorHAnsi" w:hAnsiTheme="minorHAnsi" w:cstheme="minorHAnsi"/>
          <w:sz w:val="22"/>
          <w:szCs w:val="22"/>
        </w:rPr>
      </w:pPr>
      <w:r>
        <w:rPr>
          <w:rFonts w:asciiTheme="minorHAnsi" w:hAnsiTheme="minorHAnsi" w:cstheme="minorHAnsi"/>
          <w:sz w:val="22"/>
          <w:szCs w:val="22"/>
        </w:rPr>
        <w:t>konsultacja propozycji celów rewitalizacji</w:t>
      </w:r>
    </w:p>
    <w:p w:rsidR="005274FF" w:rsidRDefault="005274FF" w:rsidP="00114688">
      <w:pPr>
        <w:pStyle w:val="Akapitzlist"/>
        <w:numPr>
          <w:ilvl w:val="0"/>
          <w:numId w:val="50"/>
        </w:numPr>
        <w:spacing w:after="0" w:line="360" w:lineRule="auto"/>
        <w:jc w:val="both"/>
      </w:pPr>
      <w:r>
        <w:t xml:space="preserve">identyfikacja głównych obszarów tematycznych, jakie powinna uwzględnić rewitalizacja </w:t>
      </w:r>
      <w:r>
        <w:br/>
        <w:t xml:space="preserve">  w podziale na sołectwa Gminy Boniewo</w:t>
      </w:r>
    </w:p>
    <w:p w:rsidR="005274FF" w:rsidRDefault="005274FF" w:rsidP="00114688">
      <w:pPr>
        <w:pStyle w:val="Akapitzlist"/>
        <w:numPr>
          <w:ilvl w:val="0"/>
          <w:numId w:val="50"/>
        </w:numPr>
        <w:spacing w:after="0" w:line="360" w:lineRule="auto"/>
        <w:jc w:val="both"/>
      </w:pPr>
      <w:r>
        <w:t xml:space="preserve"> ustalenie zgodności rewitalizacji i planów z innymi kierunkami rozwojowymi</w:t>
      </w:r>
      <w:r w:rsidR="00E36130">
        <w:t>, w tym P</w:t>
      </w:r>
      <w:r>
        <w:t>rogramem LGD</w:t>
      </w:r>
    </w:p>
    <w:p w:rsidR="005274FF" w:rsidRPr="007B7A77" w:rsidRDefault="005274FF" w:rsidP="00114688">
      <w:pPr>
        <w:pStyle w:val="Akapitzlist"/>
        <w:numPr>
          <w:ilvl w:val="0"/>
          <w:numId w:val="50"/>
        </w:numPr>
        <w:spacing w:after="0" w:line="360" w:lineRule="auto"/>
        <w:jc w:val="both"/>
        <w:rPr>
          <w:i/>
        </w:rPr>
      </w:pPr>
      <w:r>
        <w:t xml:space="preserve">przedstawienie propozycji </w:t>
      </w:r>
      <w:r w:rsidRPr="007B7A77">
        <w:rPr>
          <w:i/>
        </w:rPr>
        <w:t xml:space="preserve">Programu Rewitalizacji </w:t>
      </w:r>
      <w:r w:rsidR="007B7A77" w:rsidRPr="007B7A77">
        <w:rPr>
          <w:i/>
        </w:rPr>
        <w:t>dla Gminy Boniewo na lata 2017-2023.</w:t>
      </w:r>
    </w:p>
    <w:p w:rsidR="005274FF" w:rsidRDefault="007B7A77" w:rsidP="005274FF">
      <w:pPr>
        <w:spacing w:after="0" w:line="360" w:lineRule="auto"/>
        <w:jc w:val="both"/>
        <w:rPr>
          <w:rFonts w:eastAsia="Times New Roman" w:cstheme="minorHAnsi"/>
        </w:rPr>
      </w:pPr>
      <w:r>
        <w:rPr>
          <w:rFonts w:cstheme="minorHAnsi"/>
        </w:rPr>
        <w:t xml:space="preserve">Ponadto </w:t>
      </w:r>
      <w:r w:rsidR="00E36130">
        <w:rPr>
          <w:rFonts w:cstheme="minorHAnsi"/>
          <w:iCs/>
        </w:rPr>
        <w:t>przedstawiono</w:t>
      </w:r>
      <w:r w:rsidR="005274FF" w:rsidRPr="005274FF">
        <w:rPr>
          <w:rFonts w:cstheme="minorHAnsi"/>
          <w:iCs/>
        </w:rPr>
        <w:t xml:space="preserve"> podsumowanie wyników analizy problemowej poszczególnych sołectw Gminy Boniewo oraz wyznaczenie głównych kierunków rewitalizacji i obszaru do rewitalizacji dla</w:t>
      </w:r>
      <w:r w:rsidR="005274FF">
        <w:rPr>
          <w:rFonts w:cstheme="minorHAnsi"/>
          <w:i/>
          <w:iCs/>
        </w:rPr>
        <w:t xml:space="preserve"> Programu Rewitalizacji dla Gminy Boniewo na lata 2017-2023. </w:t>
      </w:r>
      <w:r w:rsidR="005274FF">
        <w:rPr>
          <w:rFonts w:eastAsia="Times New Roman" w:cstheme="minorHAnsi"/>
        </w:rPr>
        <w:t>Zakres partycypacji społecznej dotyczył:</w:t>
      </w:r>
    </w:p>
    <w:p w:rsidR="005274FF" w:rsidRDefault="005274FF" w:rsidP="00114688">
      <w:pPr>
        <w:pStyle w:val="Akapitzlist"/>
        <w:numPr>
          <w:ilvl w:val="0"/>
          <w:numId w:val="51"/>
        </w:numPr>
        <w:spacing w:after="0" w:line="360" w:lineRule="auto"/>
        <w:jc w:val="both"/>
      </w:pPr>
      <w:r>
        <w:t>Prezentacji wyników ankiet</w:t>
      </w:r>
      <w:r w:rsidRPr="00637E37">
        <w:t xml:space="preserve"> skierowane do mieszkańców i przedstawicieli organizacji społecznych</w:t>
      </w:r>
      <w:r w:rsidR="000A1B56">
        <w:t xml:space="preserve"> </w:t>
      </w:r>
      <w:r>
        <w:t xml:space="preserve">z poszczególnych </w:t>
      </w:r>
      <w:r w:rsidR="00FB7154">
        <w:t xml:space="preserve">miejscowości </w:t>
      </w:r>
      <w:r>
        <w:t>Gminy Boniewo.</w:t>
      </w:r>
    </w:p>
    <w:p w:rsidR="005274FF" w:rsidRDefault="005274FF" w:rsidP="00114688">
      <w:pPr>
        <w:pStyle w:val="Akapitzlist"/>
        <w:numPr>
          <w:ilvl w:val="0"/>
          <w:numId w:val="51"/>
        </w:numPr>
        <w:spacing w:after="0" w:line="360" w:lineRule="auto"/>
        <w:jc w:val="both"/>
      </w:pPr>
      <w:r>
        <w:t>Wskaźników wyboru obszarów zdegradowanego i do rewitalizacji w Gminie Boniewo.</w:t>
      </w:r>
    </w:p>
    <w:p w:rsidR="005274FF" w:rsidRPr="005274FF" w:rsidRDefault="005274FF" w:rsidP="00114688">
      <w:pPr>
        <w:pStyle w:val="Akapitzlist"/>
        <w:numPr>
          <w:ilvl w:val="0"/>
          <w:numId w:val="51"/>
        </w:numPr>
        <w:spacing w:after="0" w:line="360" w:lineRule="auto"/>
        <w:jc w:val="both"/>
      </w:pPr>
      <w:r>
        <w:t xml:space="preserve">Konsultacje celów </w:t>
      </w:r>
      <w:r w:rsidRPr="005274FF">
        <w:rPr>
          <w:i/>
        </w:rPr>
        <w:t>Programu Rewitalizacji dla Gminy Boniewo na lata 2017-2023</w:t>
      </w:r>
    </w:p>
    <w:p w:rsidR="005274FF" w:rsidRDefault="005274FF" w:rsidP="00114688">
      <w:pPr>
        <w:pStyle w:val="Akapitzlist"/>
        <w:numPr>
          <w:ilvl w:val="0"/>
          <w:numId w:val="51"/>
        </w:numPr>
        <w:spacing w:after="0" w:line="360" w:lineRule="auto"/>
        <w:jc w:val="both"/>
      </w:pPr>
      <w:r w:rsidRPr="00637E37">
        <w:t>Prezentacj</w:t>
      </w:r>
      <w:r>
        <w:t>i</w:t>
      </w:r>
      <w:r w:rsidR="000A1B56">
        <w:t xml:space="preserve"> </w:t>
      </w:r>
      <w:r>
        <w:t xml:space="preserve">propozycji projektów rewitalizacyjnych </w:t>
      </w:r>
      <w:r w:rsidR="00FB7154">
        <w:t xml:space="preserve">miejscowości </w:t>
      </w:r>
    </w:p>
    <w:p w:rsidR="005274FF" w:rsidRDefault="005274FF" w:rsidP="005274FF">
      <w:pPr>
        <w:spacing w:after="0" w:line="360" w:lineRule="auto"/>
        <w:jc w:val="both"/>
      </w:pPr>
      <w:r>
        <w:t>Ramowy plan spotkań przedstawiał się następująco:</w:t>
      </w:r>
    </w:p>
    <w:p w:rsidR="005274FF" w:rsidRPr="00774AD8" w:rsidRDefault="005274FF" w:rsidP="005274FF">
      <w:pPr>
        <w:spacing w:after="0" w:line="360" w:lineRule="auto"/>
        <w:jc w:val="both"/>
      </w:pPr>
      <w:r w:rsidRPr="00774AD8">
        <w:t>I DZIEŃ</w:t>
      </w:r>
    </w:p>
    <w:p w:rsidR="005274FF" w:rsidRDefault="005274FF" w:rsidP="00114688">
      <w:pPr>
        <w:pStyle w:val="Akapitzlist"/>
        <w:numPr>
          <w:ilvl w:val="0"/>
          <w:numId w:val="52"/>
        </w:numPr>
        <w:spacing w:after="0" w:line="360" w:lineRule="auto"/>
        <w:jc w:val="both"/>
      </w:pPr>
      <w:r w:rsidRPr="00637E37">
        <w:t xml:space="preserve">Spotkanie z mieszkańcami miejscowości </w:t>
      </w:r>
      <w:r>
        <w:t>do rewitalizacji ( 2-3 grupy, spotkania oddzielne)</w:t>
      </w:r>
    </w:p>
    <w:p w:rsidR="005274FF" w:rsidRPr="00637E37" w:rsidRDefault="005274FF" w:rsidP="005274FF">
      <w:pPr>
        <w:pStyle w:val="Akapitzlist"/>
        <w:spacing w:after="0" w:line="360" w:lineRule="auto"/>
        <w:ind w:left="1080"/>
        <w:jc w:val="both"/>
      </w:pPr>
      <w:r w:rsidRPr="00637E37">
        <w:t>-</w:t>
      </w:r>
      <w:r>
        <w:t xml:space="preserve"> uczestnicy według listy obecności</w:t>
      </w:r>
      <w:r w:rsidRPr="00637E37">
        <w:t xml:space="preserve"> mieszkańców</w:t>
      </w:r>
    </w:p>
    <w:p w:rsidR="005274FF" w:rsidRPr="00637E37" w:rsidRDefault="005274FF" w:rsidP="005274FF">
      <w:pPr>
        <w:spacing w:after="0" w:line="360" w:lineRule="auto"/>
        <w:jc w:val="both"/>
      </w:pPr>
      <w:r w:rsidRPr="00637E37">
        <w:lastRenderedPageBreak/>
        <w:t>Tematyka spotkania:</w:t>
      </w:r>
    </w:p>
    <w:p w:rsidR="0083529A" w:rsidRDefault="005274FF" w:rsidP="00114688">
      <w:pPr>
        <w:pStyle w:val="Akapitzlist"/>
        <w:numPr>
          <w:ilvl w:val="0"/>
          <w:numId w:val="63"/>
        </w:numPr>
        <w:spacing w:after="0" w:line="360" w:lineRule="auto"/>
        <w:jc w:val="both"/>
      </w:pPr>
      <w:r w:rsidRPr="00637E37">
        <w:t xml:space="preserve">Przedstawienie </w:t>
      </w:r>
      <w:r>
        <w:t xml:space="preserve">wyników analizy problemowej i wskaźnikowej z poszczególnych </w:t>
      </w:r>
      <w:r w:rsidR="00FB7154">
        <w:t xml:space="preserve">miejscowości </w:t>
      </w:r>
      <w:r>
        <w:t xml:space="preserve">Gminy </w:t>
      </w:r>
    </w:p>
    <w:p w:rsidR="005274FF" w:rsidRPr="00774AD8" w:rsidRDefault="005274FF" w:rsidP="00114688">
      <w:pPr>
        <w:pStyle w:val="Akapitzlist"/>
        <w:numPr>
          <w:ilvl w:val="0"/>
          <w:numId w:val="63"/>
        </w:numPr>
        <w:spacing w:after="0" w:line="360" w:lineRule="auto"/>
        <w:jc w:val="both"/>
      </w:pPr>
      <w:r w:rsidRPr="00637E37">
        <w:t xml:space="preserve">Wskazanie głównych </w:t>
      </w:r>
      <w:r>
        <w:t>celów rewitalizacji</w:t>
      </w:r>
      <w:r w:rsidR="000A1B56">
        <w:t xml:space="preserve"> </w:t>
      </w:r>
      <w:r>
        <w:t>odnoszących się do głównych zjawisk problemowych wykazanych na etapie</w:t>
      </w:r>
      <w:r w:rsidRPr="00637E37">
        <w:t xml:space="preserve"> Diagno</w:t>
      </w:r>
      <w:r>
        <w:t>zy</w:t>
      </w:r>
      <w:r w:rsidRPr="00637E37">
        <w:t xml:space="preserve"> dla wyznaczenia szczegółowych obszarów rewitalizacji Gminy Boniewo</w:t>
      </w:r>
    </w:p>
    <w:p w:rsidR="005274FF" w:rsidRPr="00774AD8" w:rsidRDefault="005274FF" w:rsidP="005274FF">
      <w:pPr>
        <w:spacing w:after="0" w:line="360" w:lineRule="auto"/>
        <w:jc w:val="both"/>
      </w:pPr>
      <w:r w:rsidRPr="00774AD8">
        <w:t>II DZIEŃ</w:t>
      </w:r>
    </w:p>
    <w:p w:rsidR="005274FF" w:rsidRDefault="005274FF" w:rsidP="00114688">
      <w:pPr>
        <w:pStyle w:val="Akapitzlist"/>
        <w:numPr>
          <w:ilvl w:val="0"/>
          <w:numId w:val="53"/>
        </w:numPr>
        <w:spacing w:after="0" w:line="360" w:lineRule="auto"/>
        <w:jc w:val="both"/>
      </w:pPr>
      <w:r>
        <w:t>Spotkanie z radnymi Gminy Boniewo</w:t>
      </w:r>
    </w:p>
    <w:p w:rsidR="005274FF" w:rsidRDefault="005274FF" w:rsidP="00114688">
      <w:pPr>
        <w:pStyle w:val="Akapitzlist"/>
        <w:numPr>
          <w:ilvl w:val="0"/>
          <w:numId w:val="52"/>
        </w:numPr>
        <w:spacing w:after="0" w:line="360" w:lineRule="auto"/>
        <w:jc w:val="both"/>
      </w:pPr>
      <w:r>
        <w:t>Spotkanie z przedstawicielami organizacji i instytucji i jednostek gminnych w ramach rewitalizacji i o</w:t>
      </w:r>
      <w:r w:rsidRPr="00637E37">
        <w:t xml:space="preserve">rganizacji społecznych </w:t>
      </w:r>
    </w:p>
    <w:p w:rsidR="0083529A" w:rsidRDefault="0083529A" w:rsidP="0083529A">
      <w:pPr>
        <w:pStyle w:val="Akapitzlist"/>
        <w:spacing w:after="0" w:line="360" w:lineRule="auto"/>
        <w:ind w:left="1080"/>
        <w:jc w:val="both"/>
      </w:pPr>
    </w:p>
    <w:p w:rsidR="007B7A77" w:rsidRPr="007B7A77" w:rsidRDefault="007B7A77" w:rsidP="007B7A77">
      <w:pPr>
        <w:pStyle w:val="Default"/>
        <w:spacing w:line="360" w:lineRule="auto"/>
        <w:jc w:val="both"/>
        <w:rPr>
          <w:rFonts w:asciiTheme="minorHAnsi" w:hAnsiTheme="minorHAnsi" w:cstheme="minorHAnsi"/>
          <w:bCs/>
          <w:color w:val="auto"/>
          <w:sz w:val="22"/>
          <w:szCs w:val="22"/>
        </w:rPr>
      </w:pPr>
      <w:r w:rsidRPr="00C26529">
        <w:rPr>
          <w:rFonts w:asciiTheme="minorHAnsi" w:hAnsiTheme="minorHAnsi" w:cstheme="minorHAnsi"/>
          <w:sz w:val="22"/>
          <w:szCs w:val="22"/>
        </w:rPr>
        <w:t>Podczas przeprowadzonych konsultacji w ramach I</w:t>
      </w:r>
      <w:r>
        <w:rPr>
          <w:rFonts w:asciiTheme="minorHAnsi" w:hAnsiTheme="minorHAnsi" w:cstheme="minorHAnsi"/>
          <w:sz w:val="22"/>
          <w:szCs w:val="22"/>
        </w:rPr>
        <w:t>I</w:t>
      </w:r>
      <w:r w:rsidRPr="00C26529">
        <w:rPr>
          <w:rFonts w:asciiTheme="minorHAnsi" w:hAnsiTheme="minorHAnsi" w:cstheme="minorHAnsi"/>
          <w:sz w:val="22"/>
          <w:szCs w:val="22"/>
        </w:rPr>
        <w:t xml:space="preserve"> Etapu, jakie odbyły się w Gminie Bon</w:t>
      </w:r>
      <w:r>
        <w:rPr>
          <w:rFonts w:asciiTheme="minorHAnsi" w:hAnsiTheme="minorHAnsi" w:cstheme="minorHAnsi"/>
          <w:sz w:val="22"/>
          <w:szCs w:val="22"/>
        </w:rPr>
        <w:t xml:space="preserve">iewo zrealizowano cztery spotkania konsultacyjne z przedstawicielami mieszkańców, radnych, </w:t>
      </w:r>
      <w:r w:rsidRPr="007B7A77">
        <w:rPr>
          <w:rFonts w:asciiTheme="minorHAnsi" w:hAnsiTheme="minorHAnsi" w:cstheme="minorHAnsi"/>
          <w:color w:val="auto"/>
          <w:sz w:val="22"/>
          <w:szCs w:val="22"/>
        </w:rPr>
        <w:t xml:space="preserve">przedstawicielami jednostek gminnych oraz organizacji społecznych. W wyniku konsultacji usystematyzowano także wskazywane w ankietach </w:t>
      </w:r>
      <w:r w:rsidRPr="007B7A77">
        <w:rPr>
          <w:rFonts w:asciiTheme="minorHAnsi" w:hAnsiTheme="minorHAnsi" w:cstheme="minorHAnsi"/>
          <w:bCs/>
          <w:color w:val="auto"/>
          <w:sz w:val="22"/>
          <w:szCs w:val="22"/>
        </w:rPr>
        <w:t>przez uczestników główne kierunki i oczekiwane rezultaty rewitalizacji przez mieszkańców tj.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Zwiększenie integracji mieszkańców i pobudzenie ich aktywności lokalnej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Zwiększenie ilości miejsc pracy</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 xml:space="preserve">Rozwój powstawania nowych podmiotów gospodarczych </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Rozwój bazy turystyczno-rekreacyjnej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Nowe obiekty bazy sportowej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estetyki przestrzeni publicznej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Ograniczenie patologii społecznych</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Włączenie społeczne osób wykluczonych</w:t>
      </w:r>
      <w:r>
        <w:rPr>
          <w:rFonts w:asciiTheme="minorHAnsi" w:hAnsiTheme="minorHAnsi" w:cstheme="minorHAnsi"/>
          <w:bCs/>
          <w:color w:val="auto"/>
          <w:sz w:val="22"/>
          <w:szCs w:val="22"/>
        </w:rPr>
        <w:t xml:space="preserve"> i zagrożonych wykluczeniem społecznym</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bezpieczeństwa</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Możliwość podniesienia kwalifikacji zawodowych</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Odnowa obiektów publicznych i zabytków w gminie</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Zwiększenie ilości i poprawa jakości mieszkań w gminie</w:t>
      </w:r>
    </w:p>
    <w:p w:rsidR="007B7A77" w:rsidRP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jakości edukacji na poziomie podstawowym lub gimnazjalnym</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poziomu oferty w zakresie kultury, sportu, form spędzania czasu wolnego</w:t>
      </w:r>
    </w:p>
    <w:p w:rsidR="007B7A77" w:rsidRP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Utworzenie podmiotów polityki społecznej</w:t>
      </w:r>
      <w:r>
        <w:rPr>
          <w:rFonts w:asciiTheme="minorHAnsi" w:hAnsiTheme="minorHAnsi" w:cstheme="minorHAnsi"/>
          <w:bCs/>
          <w:color w:val="auto"/>
          <w:sz w:val="22"/>
          <w:szCs w:val="22"/>
        </w:rPr>
        <w:t>.</w:t>
      </w:r>
    </w:p>
    <w:p w:rsidR="00D35DC1" w:rsidRDefault="00D35DC1" w:rsidP="00AC3610">
      <w:pPr>
        <w:spacing w:after="0" w:line="360" w:lineRule="auto"/>
        <w:jc w:val="both"/>
        <w:rPr>
          <w:rFonts w:cs="Calibri"/>
        </w:rPr>
      </w:pPr>
      <w:r w:rsidRPr="00AC6FE1">
        <w:t>Pr</w:t>
      </w:r>
      <w:r w:rsidR="00D61AC5" w:rsidRPr="00AC6FE1">
        <w:t>ogram</w:t>
      </w:r>
      <w:r w:rsidR="007B7A77">
        <w:t xml:space="preserve"> Rewitalizacji</w:t>
      </w:r>
      <w:r w:rsidR="000A1B56">
        <w:t xml:space="preserve"> </w:t>
      </w:r>
      <w:r w:rsidRPr="00AC6FE1">
        <w:t xml:space="preserve">został </w:t>
      </w:r>
      <w:r w:rsidR="007B7A77">
        <w:t xml:space="preserve">przedstawiony </w:t>
      </w:r>
      <w:r w:rsidRPr="00AC6FE1">
        <w:t xml:space="preserve">i omówiony </w:t>
      </w:r>
      <w:r w:rsidR="00D61AC5" w:rsidRPr="00AC6FE1">
        <w:t xml:space="preserve">także </w:t>
      </w:r>
      <w:r w:rsidRPr="00AC6FE1">
        <w:t xml:space="preserve">na posiedzeniach Rady </w:t>
      </w:r>
      <w:r w:rsidR="00D61AC5" w:rsidRPr="00AC6FE1">
        <w:t xml:space="preserve">Gminy </w:t>
      </w:r>
      <w:r w:rsidR="007B7A77">
        <w:br/>
        <w:t>Boniewo</w:t>
      </w:r>
      <w:r w:rsidR="007E7362" w:rsidRPr="00AC6FE1">
        <w:t xml:space="preserve">. </w:t>
      </w:r>
      <w:r w:rsidRPr="00AC6FE1">
        <w:rPr>
          <w:rFonts w:cs="Calibri"/>
        </w:rPr>
        <w:t xml:space="preserve">Wyniki </w:t>
      </w:r>
      <w:r w:rsidR="008A24F7" w:rsidRPr="00AC6FE1">
        <w:rPr>
          <w:rFonts w:cs="Calibri"/>
        </w:rPr>
        <w:t xml:space="preserve">i materiały </w:t>
      </w:r>
      <w:r w:rsidRPr="00AC6FE1">
        <w:rPr>
          <w:rFonts w:cs="Calibri"/>
        </w:rPr>
        <w:t>procesu party</w:t>
      </w:r>
      <w:r w:rsidR="008A24F7" w:rsidRPr="00AC6FE1">
        <w:rPr>
          <w:rFonts w:cs="Calibri"/>
        </w:rPr>
        <w:t xml:space="preserve">cypacji społecznej Programu </w:t>
      </w:r>
      <w:r w:rsidR="008D4750">
        <w:rPr>
          <w:rFonts w:cs="Calibri"/>
        </w:rPr>
        <w:t>załączono</w:t>
      </w:r>
      <w:r w:rsidRPr="00AC6FE1">
        <w:rPr>
          <w:rFonts w:cs="Calibri"/>
        </w:rPr>
        <w:t xml:space="preserve"> do </w:t>
      </w:r>
      <w:r w:rsidR="008A24F7" w:rsidRPr="00AC6FE1">
        <w:rPr>
          <w:rFonts w:cs="Calibri"/>
        </w:rPr>
        <w:t>niniejszego opracowania.</w:t>
      </w:r>
      <w:r w:rsidR="007B7A77">
        <w:rPr>
          <w:rFonts w:cs="Calibri"/>
        </w:rPr>
        <w:t xml:space="preserve"> Raporty z konsultacji stanowią załącznik do niniejszego Programu.</w:t>
      </w:r>
    </w:p>
    <w:p w:rsidR="005132FF" w:rsidRDefault="000A1B56" w:rsidP="00B36383">
      <w:pPr>
        <w:spacing w:after="0" w:line="360" w:lineRule="auto"/>
        <w:jc w:val="both"/>
        <w:rPr>
          <w:rFonts w:cs="Calibri"/>
        </w:rPr>
      </w:pPr>
      <w:r>
        <w:rPr>
          <w:rFonts w:cs="Calibri"/>
        </w:rPr>
        <w:lastRenderedPageBreak/>
        <w:t>Zgodnie z otrzymanymi w dniu</w:t>
      </w:r>
      <w:r w:rsidR="00236063">
        <w:rPr>
          <w:rFonts w:cs="Calibri"/>
        </w:rPr>
        <w:t xml:space="preserve"> 12 stycznia 2018 roku </w:t>
      </w:r>
      <w:r w:rsidR="00724376">
        <w:t xml:space="preserve">Urzędu Marszałkowskiego Województwa Kujawsko-Pomorskiego </w:t>
      </w:r>
      <w:r w:rsidR="00724376">
        <w:rPr>
          <w:rFonts w:cs="Calibri"/>
        </w:rPr>
        <w:t>u</w:t>
      </w:r>
      <w:r>
        <w:rPr>
          <w:rFonts w:cs="Calibri"/>
        </w:rPr>
        <w:t xml:space="preserve">wagami i zaleceniami do uchwalonego Programu Rewitalizacji przystąpiono </w:t>
      </w:r>
      <w:r w:rsidR="00D7351E">
        <w:rPr>
          <w:rFonts w:cs="Calibri"/>
        </w:rPr>
        <w:t xml:space="preserve">do </w:t>
      </w:r>
      <w:r w:rsidR="00295823">
        <w:rPr>
          <w:rFonts w:cs="Calibri"/>
        </w:rPr>
        <w:t>uzupełnień</w:t>
      </w:r>
      <w:r w:rsidR="00D7351E">
        <w:rPr>
          <w:rFonts w:cs="Calibri"/>
        </w:rPr>
        <w:t xml:space="preserve"> </w:t>
      </w:r>
      <w:r w:rsidR="00295823">
        <w:rPr>
          <w:rFonts w:cs="Calibri"/>
        </w:rPr>
        <w:t xml:space="preserve">i </w:t>
      </w:r>
      <w:r>
        <w:rPr>
          <w:rFonts w:cs="Calibri"/>
        </w:rPr>
        <w:t xml:space="preserve"> ponownych konsultacji społecznych z mieszkańcami gminy Programu rewitalizacji  </w:t>
      </w:r>
      <w:r w:rsidR="005132FF">
        <w:rPr>
          <w:rFonts w:cs="Calibri"/>
        </w:rPr>
        <w:t>.</w:t>
      </w:r>
    </w:p>
    <w:p w:rsidR="000A1B56" w:rsidRDefault="000A1B56" w:rsidP="00B36383">
      <w:pPr>
        <w:spacing w:after="0" w:line="360" w:lineRule="auto"/>
        <w:jc w:val="both"/>
      </w:pPr>
      <w:r>
        <w:rPr>
          <w:rFonts w:cs="Calibri"/>
        </w:rPr>
        <w:t xml:space="preserve">23 stycznia 2018 roku zamieszczono projekt  PR na stronie internetowej Gminy </w:t>
      </w:r>
      <w:hyperlink r:id="rId25" w:history="1">
        <w:r w:rsidRPr="00C806C8">
          <w:rPr>
            <w:rStyle w:val="Hipercze"/>
            <w:rFonts w:cs="Calibri"/>
          </w:rPr>
          <w:t>www.bip.boniewo</w:t>
        </w:r>
      </w:hyperlink>
      <w:r>
        <w:rPr>
          <w:rFonts w:cs="Calibri"/>
        </w:rPr>
        <w:t xml:space="preserve">  z informacją „ </w:t>
      </w:r>
      <w:r w:rsidRPr="000A1B56">
        <w:rPr>
          <w:i/>
        </w:rPr>
        <w:t>uwagi , wnioski do projektu można zgłaszać w Urzędzie Gminy Boniewo pok. nr 4 w terminie do 9 marca 2018  roku</w:t>
      </w:r>
      <w:r>
        <w:rPr>
          <w:i/>
        </w:rPr>
        <w:t xml:space="preserve">” , </w:t>
      </w:r>
      <w:r w:rsidRPr="005132FF">
        <w:t xml:space="preserve">projekt PR przekazano </w:t>
      </w:r>
      <w:r w:rsidR="005132FF" w:rsidRPr="005132FF">
        <w:t>również</w:t>
      </w:r>
      <w:r w:rsidRPr="005132FF">
        <w:t xml:space="preserve"> wszystkim organizacjom pozarządowym  na terenie gmi</w:t>
      </w:r>
      <w:r w:rsidR="005132FF" w:rsidRPr="005132FF">
        <w:t>ny</w:t>
      </w:r>
      <w:r w:rsidR="005132FF">
        <w:t xml:space="preserve"> , sołtysom , członkom Rady gminy Boniewo .  W ustalonym terminie  nie otrzymano uwag/ wniosków do zaktualizowanego  programu rewitalizacji .  W związku z powyższym  w dniu  12 marca  2018 Rada Gminy Boniewo </w:t>
      </w:r>
      <w:r w:rsidR="00E24E15">
        <w:t xml:space="preserve">podjęła </w:t>
      </w:r>
      <w:r w:rsidR="005132FF">
        <w:t xml:space="preserve"> uchwałę nr XXVII/187/18 w sprawie przyjęcia Programu rewitalizacji dla Gminy Boniewo na lata 2017-2023 . </w:t>
      </w:r>
    </w:p>
    <w:p w:rsidR="005132FF" w:rsidRPr="006428AC" w:rsidRDefault="005132FF" w:rsidP="00B36383">
      <w:pPr>
        <w:spacing w:after="0" w:line="360" w:lineRule="auto"/>
        <w:jc w:val="both"/>
        <w:rPr>
          <w:rFonts w:cstheme="minorHAnsi"/>
          <w:color w:val="FF0000"/>
        </w:rPr>
      </w:pPr>
      <w:r>
        <w:t xml:space="preserve">Kolejne </w:t>
      </w:r>
      <w:r w:rsidR="00724376">
        <w:t xml:space="preserve">uzupełnienia  Urzędu Marszałkowskiego Województwa Kujawsko-Pomorskiego </w:t>
      </w:r>
      <w:r>
        <w:t xml:space="preserve">Gmina Boniewo </w:t>
      </w:r>
      <w:r w:rsidR="00724376">
        <w:t xml:space="preserve">otrzymała 18 kwietnia 2018 roku </w:t>
      </w:r>
      <w:r w:rsidR="00295823">
        <w:t>, o czym poinformowano w dniu 2</w:t>
      </w:r>
      <w:r w:rsidR="00236063">
        <w:t>7</w:t>
      </w:r>
      <w:r w:rsidR="00295823">
        <w:t xml:space="preserve"> kwietnia 2018 roku mieszkańców gminy zamieszczając informacje na stronie internetowej </w:t>
      </w:r>
      <w:hyperlink r:id="rId26" w:history="1">
        <w:r w:rsidR="00295823" w:rsidRPr="00C806C8">
          <w:rPr>
            <w:rStyle w:val="Hipercze"/>
          </w:rPr>
          <w:t>www.bip.boniewo.pl</w:t>
        </w:r>
      </w:hyperlink>
      <w:r w:rsidR="00295823">
        <w:t xml:space="preserve"> , przekazując informacje organizacjom pozarządowym , sołtysom, członkom Rady gminy Boniewo . Jednocześnie w dniu 25 kwietnia 2018 roku skonsultowano wskaźniki LSR z kierownikiem biura </w:t>
      </w:r>
      <w:r w:rsidR="00295823" w:rsidRPr="006428AC">
        <w:rPr>
          <w:color w:val="FF0000"/>
        </w:rPr>
        <w:t xml:space="preserve">stowarzyszenia Dorzecza Zgłowiączki , w </w:t>
      </w:r>
      <w:r w:rsidR="001C7AE2" w:rsidRPr="006428AC">
        <w:rPr>
          <w:color w:val="FF0000"/>
        </w:rPr>
        <w:t>wyniku</w:t>
      </w:r>
      <w:r w:rsidR="00295823" w:rsidRPr="006428AC">
        <w:rPr>
          <w:color w:val="FF0000"/>
        </w:rPr>
        <w:t xml:space="preserve"> których wskaźniki odpowiedni skorygowano zgodnie z zapisami w tabeli nr 2 PR .  </w:t>
      </w:r>
      <w:r w:rsidR="00B36383" w:rsidRPr="006428AC">
        <w:rPr>
          <w:color w:val="FF0000"/>
        </w:rPr>
        <w:t>D</w:t>
      </w:r>
      <w:r w:rsidR="00E24E15" w:rsidRPr="006428AC">
        <w:rPr>
          <w:color w:val="FF0000"/>
        </w:rPr>
        <w:t xml:space="preserve">o dnia 11 maja 2018 roku Gmina ………………………………………………………………………………………………. Wynikiem czego było podjęcie w dniu </w:t>
      </w:r>
      <w:r w:rsidR="00236063" w:rsidRPr="006428AC">
        <w:rPr>
          <w:color w:val="FF0000"/>
        </w:rPr>
        <w:t xml:space="preserve">14 maja 2018 roku </w:t>
      </w:r>
      <w:r w:rsidR="00E24E15" w:rsidRPr="006428AC">
        <w:rPr>
          <w:color w:val="FF0000"/>
        </w:rPr>
        <w:t xml:space="preserve">Uchwały Rady Gminy  w dniu …………………….. o przyjęciu PR </w:t>
      </w:r>
      <w:r w:rsidR="00B36383" w:rsidRPr="006428AC">
        <w:rPr>
          <w:color w:val="FF0000"/>
        </w:rPr>
        <w:t>.</w:t>
      </w:r>
    </w:p>
    <w:p w:rsidR="00AC73A4" w:rsidRPr="00A71F57" w:rsidRDefault="00AC73A4" w:rsidP="00D35DC1">
      <w:pPr>
        <w:spacing w:after="0" w:line="240" w:lineRule="auto"/>
        <w:jc w:val="both"/>
        <w:rPr>
          <w:b/>
          <w:color w:val="365F91" w:themeColor="accent1" w:themeShade="BF"/>
          <w:sz w:val="24"/>
          <w:szCs w:val="24"/>
        </w:rPr>
      </w:pPr>
    </w:p>
    <w:p w:rsidR="00D35DC1" w:rsidRPr="00A71F57" w:rsidRDefault="004E2267" w:rsidP="00D35DC1">
      <w:pPr>
        <w:spacing w:after="0" w:line="240" w:lineRule="auto"/>
        <w:jc w:val="both"/>
        <w:rPr>
          <w:b/>
          <w:color w:val="365F91" w:themeColor="accent1" w:themeShade="BF"/>
          <w:sz w:val="24"/>
          <w:szCs w:val="24"/>
        </w:rPr>
      </w:pPr>
      <w:r w:rsidRPr="00A71F57">
        <w:rPr>
          <w:b/>
          <w:color w:val="365F91" w:themeColor="accent1" w:themeShade="BF"/>
          <w:sz w:val="24"/>
          <w:szCs w:val="24"/>
        </w:rPr>
        <w:t>9</w:t>
      </w:r>
      <w:r w:rsidR="00D35DC1" w:rsidRPr="00A71F57">
        <w:rPr>
          <w:b/>
          <w:color w:val="365F91" w:themeColor="accent1" w:themeShade="BF"/>
          <w:sz w:val="24"/>
          <w:szCs w:val="24"/>
        </w:rPr>
        <w:t>.3. Interesariusze Programu</w:t>
      </w:r>
    </w:p>
    <w:p w:rsidR="00D35DC1" w:rsidRPr="007B24A7" w:rsidRDefault="00D35DC1" w:rsidP="00D35DC1">
      <w:pPr>
        <w:spacing w:after="0" w:line="240" w:lineRule="auto"/>
        <w:jc w:val="both"/>
      </w:pPr>
    </w:p>
    <w:p w:rsidR="00AC73A4" w:rsidRPr="007B24A7" w:rsidRDefault="00D35DC1" w:rsidP="00AC3610">
      <w:pPr>
        <w:spacing w:after="0" w:line="360" w:lineRule="auto"/>
        <w:jc w:val="both"/>
      </w:pPr>
      <w:r w:rsidRPr="007B24A7">
        <w:t xml:space="preserve">Proces </w:t>
      </w:r>
      <w:r w:rsidR="00D743AD">
        <w:t>rewitalizacji</w:t>
      </w:r>
      <w:r w:rsidR="009A0104">
        <w:t xml:space="preserve"> podejmuje </w:t>
      </w:r>
      <w:r w:rsidR="009A0104" w:rsidRPr="007B24A7">
        <w:t xml:space="preserve">zintegrowane działania na rzecz lokalnej społeczności, przestrzeni </w:t>
      </w:r>
      <w:r w:rsidR="009A0104" w:rsidRPr="007B24A7">
        <w:br/>
        <w:t>i gospodarki, które są skoncentrowane terytorialnie i prowadzone są pr</w:t>
      </w:r>
      <w:r w:rsidR="00423767">
        <w:t>zy udziale</w:t>
      </w:r>
      <w:r w:rsidR="009A0104" w:rsidRPr="007B24A7">
        <w:t xml:space="preserve"> interesariuszy rewitalizacji</w:t>
      </w:r>
      <w:r w:rsidR="009A0104">
        <w:t>, co</w:t>
      </w:r>
      <w:r w:rsidRPr="007B24A7">
        <w:t>wymaga udziału nie ty</w:t>
      </w:r>
      <w:r w:rsidR="009A0104">
        <w:t xml:space="preserve">lko </w:t>
      </w:r>
      <w:r w:rsidR="00423767">
        <w:t>przedstawicieli organizacji spo</w:t>
      </w:r>
      <w:r w:rsidR="009A0104">
        <w:t>ł</w:t>
      </w:r>
      <w:r w:rsidR="00423767">
        <w:t>e</w:t>
      </w:r>
      <w:r w:rsidR="009A0104">
        <w:t>cznych,</w:t>
      </w:r>
      <w:r w:rsidRPr="007B24A7">
        <w:t xml:space="preserve"> ale ta</w:t>
      </w:r>
      <w:r w:rsidR="009A0104">
        <w:t>kże różnych grup interesariuszy.</w:t>
      </w:r>
    </w:p>
    <w:p w:rsidR="00D35DC1" w:rsidRPr="00A71F57" w:rsidRDefault="00D35DC1" w:rsidP="00D35DC1">
      <w:pPr>
        <w:spacing w:after="0" w:line="240" w:lineRule="auto"/>
        <w:jc w:val="both"/>
        <w:rPr>
          <w:b/>
        </w:rPr>
      </w:pPr>
      <w:r w:rsidRPr="00A71F57">
        <w:rPr>
          <w:b/>
        </w:rPr>
        <w:t>Rys.</w:t>
      </w:r>
      <w:r w:rsidR="00A21210">
        <w:rPr>
          <w:b/>
        </w:rPr>
        <w:t>1</w:t>
      </w:r>
      <w:r w:rsidR="007E0EA2">
        <w:rPr>
          <w:b/>
        </w:rPr>
        <w:t>2</w:t>
      </w:r>
      <w:r w:rsidRPr="00A71F57">
        <w:rPr>
          <w:b/>
        </w:rPr>
        <w:t xml:space="preserve">. Grupy interesariuszy rewitalizacji </w:t>
      </w:r>
    </w:p>
    <w:p w:rsidR="00D35DC1" w:rsidRPr="007B24A7" w:rsidRDefault="00BF3443" w:rsidP="00D35DC1">
      <w:pPr>
        <w:spacing w:after="0" w:line="240" w:lineRule="auto"/>
        <w:jc w:val="both"/>
      </w:pPr>
      <w:r>
        <w:rPr>
          <w:noProof/>
        </w:rPr>
        <w:pict>
          <v:group id="Group 147" o:spid="_x0000_s1087" style="position:absolute;left:0;text-align:left;margin-left:5.75pt;margin-top:12.45pt;width:342.75pt;height:229.3pt;z-index:251725824" coordorigin="1532,7202" coordsize="6855,4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">
            <v:roundrect id="AutoShape 5190" o:spid="_x0000_s1088" style="position:absolute;left:1532;top:7202;width:864;height:45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oocIA&#10;AADbAAAADwAAAGRycy9kb3ducmV2LnhtbESP3YrCMBSE7xd8h3AE79bUnxWpRhGx1Nvt7gMcmmNT&#10;bU5KE7X69EZY2MthZr5h1tveNuJGna8dK5iMExDEpdM1Vwp+f7LPJQgfkDU2jknBgzxsN4OPNaba&#10;3fmbbkWoRISwT1GBCaFNpfSlIYt+7Fri6J1cZzFE2VVSd3iPcNvIaZIspMWa44LBlvaGyktxtQrK&#10;zOTLPDvN5s/iOg/t/nx45E+lRsN+twIRqA//4b/2USv4msD7S/wB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6ihwgAAANsAAAAPAAAAAAAAAAAAAAAAAJgCAABkcnMvZG93&#10;bnJldi54bWxQSwUGAAAAAAQABAD1AAAAhwMAAAAA&#10;" fillcolor="#95b3d7 [1940]" strokecolor="#4f81bd [3204]" strokeweight="1pt">
              <v:fill color2="#4f81bd [3204]" focus="50%" type="gradient"/>
              <v:shadow on="t" color="#243f60 [1604]" offset="1pt"/>
              <v:textbox style="layout-flow:vertical;mso-layout-flow-alt:bottom-to-top">
                <w:txbxContent>
                  <w:p w:rsidR="00FD438A" w:rsidRPr="00671AED" w:rsidRDefault="00FD438A" w:rsidP="00D35DC1">
                    <w:pPr>
                      <w:jc w:val="center"/>
                      <w:rPr>
                        <w:b/>
                        <w:color w:val="FFFFFF" w:themeColor="background1"/>
                      </w:rPr>
                    </w:pPr>
                    <w:r>
                      <w:rPr>
                        <w:b/>
                        <w:color w:val="FFFFFF" w:themeColor="background1"/>
                      </w:rPr>
                      <w:t xml:space="preserve">Interesariusze rewitalizacji Gminy Boniewo </w:t>
                    </w:r>
                  </w:p>
                </w:txbxContent>
              </v:textbox>
            </v:roundrect>
            <v:rect id="Rectangle 5192" o:spid="_x0000_s1089" style="position:absolute;left:3318;top:7202;width:5069;height:10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yuA8QA&#10;AADbAAAADwAAAGRycy9kb3ducmV2LnhtbESPzWrDMBCE74G+g9hCb4nc0D+cKKEpFELoJanpeWtt&#10;LBNr5Vgb23n7qlDocZiZb5jlevSN6qmLdWAD97MMFHEZbM2VgeLzffoCKgqyxSYwGbhShPXqZrLE&#10;3IaB99QfpFIJwjFHA06kzbWOpSOPcRZa4uQdQ+dRkuwqbTscEtw3ep5lT9pjzWnBYUtvjsrT4eIN&#10;fDXPDyLxY++r4Xxx/e602X0Xxtzdjq8LUEKj/If/2ltr4HEOv1/SD9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crgPEAAAA2wAAAA8AAAAAAAAAAAAAAAAAmAIAAGRycy9k&#10;b3ducmV2LnhtbFBLBQYAAAAABAAEAPUAAACJAwAAAAA=&#10;" fillcolor="white [3201]" strokecolor="#4bacc6 [3208]" strokeweight="2.5pt">
              <v:shadow color="#868686"/>
              <v:textbox>
                <w:txbxContent>
                  <w:p w:rsidR="00FD438A" w:rsidRPr="00FC7C5F" w:rsidRDefault="00FD438A" w:rsidP="00D35DC1">
                    <w:pPr>
                      <w:rPr>
                        <w:sz w:val="20"/>
                        <w:szCs w:val="20"/>
                      </w:rPr>
                    </w:pPr>
                    <w:r w:rsidRPr="00FC7C5F">
                      <w:rPr>
                        <w:sz w:val="20"/>
                        <w:szCs w:val="20"/>
                      </w:rPr>
                      <w:t xml:space="preserve">Mieszkańcy Gminy </w:t>
                    </w:r>
                    <w:r>
                      <w:rPr>
                        <w:sz w:val="20"/>
                        <w:szCs w:val="20"/>
                      </w:rPr>
                      <w:t>Boniewo</w:t>
                    </w:r>
                  </w:p>
                </w:txbxContent>
              </v:textbox>
            </v:rect>
            <v:rect id="Rectangle 5193" o:spid="_x0000_s1090" style="position:absolute;left:3318;top:8458;width:5069;height:5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ALmMQA&#10;AADbAAAADwAAAGRycy9kb3ducmV2LnhtbESPX2vCQBDE34V+h2MLfdNLa/9I9JQqFIr0RSs+r7lt&#10;Lpjbi7k1Sb99r1Do4zAzv2EWq8HXqqM2VoEN3E8yUMRFsBWXBg6fb+MZqCjIFuvAZOCbIqyWN6MF&#10;5jb0vKNuL6VKEI45GnAiTa51LBx5jJPQECfvK7QeJcm21LbFPsF9rR+y7Fl7rDgtOGxo46g476/e&#10;wLF+eRSJHztf9per67bn9fZ0MObudnidgxIa5D/81363Bp6m8Psl/QC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QC5jEAAAA2wAAAA8AAAAAAAAAAAAAAAAAmAIAAGRycy9k&#10;b3ducmV2LnhtbFBLBQYAAAAABAAEAPUAAACJAwAAAAA=&#10;" fillcolor="white [3201]" strokecolor="#4bacc6 [3208]" strokeweight="2.5pt">
              <v:shadow color="#868686"/>
              <v:textbox>
                <w:txbxContent>
                  <w:p w:rsidR="00FD438A" w:rsidRDefault="00FD438A" w:rsidP="00D35DC1">
                    <w:r>
                      <w:rPr>
                        <w:sz w:val="20"/>
                        <w:szCs w:val="20"/>
                      </w:rPr>
                      <w:t>Mieszkańcy obszaru rewitalizacji Gminy Boniewo</w:t>
                    </w:r>
                  </w:p>
                  <w:p w:rsidR="00FD438A" w:rsidRPr="00FC7C5F" w:rsidRDefault="00FD438A" w:rsidP="00D35DC1">
                    <w:pPr>
                      <w:rPr>
                        <w:szCs w:val="20"/>
                      </w:rPr>
                    </w:pPr>
                  </w:p>
                </w:txbxContent>
              </v:textbox>
            </v:rect>
            <v:rect id="Rectangle 5194" o:spid="_x0000_s1091" style="position:absolute;left:3318;top:9183;width:5069;height:6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mT7MQA&#10;AADbAAAADwAAAGRycy9kb3ducmV2LnhtbESPzWrDMBCE74G+g9hCb4nckv7gRAlNoRBCL0lNz1tr&#10;Y5lYK8fa2M7bV4VCj8PMfMMs16NvVE9drAMbuJ9loIjLYGuuDBSf79MXUFGQLTaBycCVIqxXN5Ml&#10;5jYMvKf+IJVKEI45GnAiba51LB15jLPQEifvGDqPkmRXadvhkOC+0Q9Z9qQ91pwWHLb05qg8HS7e&#10;wFfzPBeJH3tfDeeL63enze67MObudnxdgBIa5T/8195aA49z+P2SfoB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5k+zEAAAA2wAAAA8AAAAAAAAAAAAAAAAAmAIAAGRycy9k&#10;b3ducmV2LnhtbFBLBQYAAAAABAAEAPUAAACJAwAAAAA=&#10;" fillcolor="white [3201]" strokecolor="#4bacc6 [3208]" strokeweight="2.5pt">
              <v:shadow color="#868686"/>
              <v:textbox>
                <w:txbxContent>
                  <w:p w:rsidR="00FD438A" w:rsidRPr="00671AED" w:rsidRDefault="00FD438A" w:rsidP="00D35DC1">
                    <w:pPr>
                      <w:spacing w:after="0" w:line="240" w:lineRule="auto"/>
                      <w:rPr>
                        <w:sz w:val="20"/>
                        <w:szCs w:val="20"/>
                      </w:rPr>
                    </w:pPr>
                    <w:r w:rsidRPr="00671AED">
                      <w:rPr>
                        <w:sz w:val="20"/>
                        <w:szCs w:val="20"/>
                      </w:rPr>
                      <w:t>Podmioty i organizacj</w:t>
                    </w:r>
                    <w:r>
                      <w:rPr>
                        <w:sz w:val="20"/>
                        <w:szCs w:val="20"/>
                      </w:rPr>
                      <w:t>e społeczne, edukacyjne, kultur</w:t>
                    </w:r>
                    <w:r w:rsidRPr="00671AED">
                      <w:rPr>
                        <w:sz w:val="20"/>
                        <w:szCs w:val="20"/>
                      </w:rPr>
                      <w:t>a</w:t>
                    </w:r>
                    <w:r>
                      <w:rPr>
                        <w:sz w:val="20"/>
                        <w:szCs w:val="20"/>
                      </w:rPr>
                      <w:t>l</w:t>
                    </w:r>
                    <w:r w:rsidRPr="00671AED">
                      <w:rPr>
                        <w:sz w:val="20"/>
                        <w:szCs w:val="20"/>
                      </w:rPr>
                      <w:t>ne oraz sto</w:t>
                    </w:r>
                    <w:r>
                      <w:rPr>
                        <w:sz w:val="20"/>
                        <w:szCs w:val="20"/>
                      </w:rPr>
                      <w:t>warzyszenia działające w Gminy Boniewo</w:t>
                    </w:r>
                  </w:p>
                </w:txbxContent>
              </v:textbox>
            </v:rect>
            <v:rect id="Rectangle 5195" o:spid="_x0000_s1092" style="position:absolute;left:3318;top:10036;width:5069;height:7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2d8QA&#10;AADbAAAADwAAAGRycy9kb3ducmV2LnhtbESPzWrDMBCE74W+g9hCbo3c0jTBiRLaQiGEXvJDzhtr&#10;Y5lYK9fa2O7bV4VCjsPMfMMsVoOvVUdtrAIbeBpnoIiLYCsuDRz2n48zUFGQLdaBycAPRVgt7+8W&#10;mNvQ85a6nZQqQTjmaMCJNLnWsXDkMY5DQ5y8c2g9SpJtqW2LfYL7Wj9n2av2WHFacNjQh6Pisrt6&#10;A8d6+iISv7a+7L+vrttc3jengzGjh+FtDkpokFv4v722BiYT+PuSfoB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1NnfEAAAA2wAAAA8AAAAAAAAAAAAAAAAAmAIAAGRycy9k&#10;b3ducmV2LnhtbFBLBQYAAAAABAAEAPUAAACJAwAAAAA=&#10;" fillcolor="white [3201]" strokecolor="#4bacc6 [3208]" strokeweight="2.5pt">
              <v:shadow color="#868686"/>
              <v:textbox>
                <w:txbxContent>
                  <w:p w:rsidR="00FD438A" w:rsidRPr="00671AED" w:rsidRDefault="00FD438A" w:rsidP="00D35DC1">
                    <w:pPr>
                      <w:autoSpaceDE w:val="0"/>
                      <w:autoSpaceDN w:val="0"/>
                      <w:adjustRightInd w:val="0"/>
                      <w:spacing w:after="0" w:line="240" w:lineRule="auto"/>
                      <w:rPr>
                        <w:rFonts w:eastAsia="Calibri" w:cstheme="minorHAnsi"/>
                        <w:color w:val="000000"/>
                        <w:sz w:val="20"/>
                        <w:szCs w:val="20"/>
                      </w:rPr>
                    </w:pPr>
                    <w:r w:rsidRPr="00671AED">
                      <w:rPr>
                        <w:rFonts w:eastAsia="Calibri" w:cstheme="minorHAnsi"/>
                        <w:color w:val="000000"/>
                        <w:sz w:val="20"/>
                        <w:szCs w:val="20"/>
                      </w:rPr>
                      <w:t xml:space="preserve">Jednostka samorządu terytorialnego i jej jednostki organizacyjne </w:t>
                    </w:r>
                  </w:p>
                  <w:p w:rsidR="00FD438A" w:rsidRPr="00671AED" w:rsidRDefault="00FD438A" w:rsidP="00D35DC1">
                    <w:pPr>
                      <w:autoSpaceDE w:val="0"/>
                      <w:autoSpaceDN w:val="0"/>
                      <w:adjustRightInd w:val="0"/>
                      <w:spacing w:after="0" w:line="240" w:lineRule="auto"/>
                      <w:rPr>
                        <w:rFonts w:ascii="Garamond" w:eastAsia="Calibri" w:hAnsi="Garamond" w:cs="Garamond"/>
                        <w:color w:val="000000"/>
                        <w:sz w:val="20"/>
                        <w:szCs w:val="20"/>
                      </w:rPr>
                    </w:pPr>
                  </w:p>
                  <w:p w:rsidR="00FD438A" w:rsidRPr="00671AED" w:rsidRDefault="00FD438A" w:rsidP="00D35DC1"/>
                </w:txbxContent>
              </v:textbox>
            </v:rect>
            <v:rect id="Rectangle 5196" o:spid="_x0000_s1093" style="position:absolute;left:3318;top:10992;width:5069;height:5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eoAMQA&#10;AADbAAAADwAAAGRycy9kb3ducmV2LnhtbESPzWrDMBCE74W+g9hCbo3c0vzgRAltoRBCL0lDzhtr&#10;Y5lYK9fa2M7bV4VCj8PMfMMs14OvVUdtrAIbeBpnoIiLYCsuDRy+Ph7noKIgW6wDk4EbRViv7u+W&#10;mNvQ8466vZQqQTjmaMCJNLnWsXDkMY5DQ5y8c2g9SpJtqW2LfYL7Wj9n2VR7rDgtOGzo3VFx2V+9&#10;gWM9exGJnztf9t9X120vb9vTwZjRw/C6ACU0yH/4r72xBiZT+P2SfoB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nqADEAAAA2wAAAA8AAAAAAAAAAAAAAAAAmAIAAGRycy9k&#10;b3ducmV2LnhtbFBLBQYAAAAABAAEAPUAAACJAwAAAAA=&#10;" fillcolor="white [3201]" strokecolor="#4bacc6 [3208]" strokeweight="2.5pt">
              <v:shadow color="#868686"/>
              <v:textbox>
                <w:txbxContent>
                  <w:p w:rsidR="00FD438A" w:rsidRPr="00671AED" w:rsidRDefault="00FD438A" w:rsidP="00D35DC1">
                    <w:pPr>
                      <w:autoSpaceDE w:val="0"/>
                      <w:autoSpaceDN w:val="0"/>
                      <w:adjustRightInd w:val="0"/>
                      <w:spacing w:after="0" w:line="240" w:lineRule="auto"/>
                      <w:rPr>
                        <w:rFonts w:eastAsia="Calibri" w:cstheme="minorHAnsi"/>
                        <w:color w:val="000000"/>
                        <w:sz w:val="20"/>
                        <w:szCs w:val="20"/>
                      </w:rPr>
                    </w:pPr>
                    <w:r w:rsidRPr="00671AED">
                      <w:rPr>
                        <w:rFonts w:eastAsia="Calibri" w:cstheme="minorHAnsi"/>
                        <w:color w:val="000000"/>
                        <w:sz w:val="20"/>
                        <w:szCs w:val="20"/>
                      </w:rPr>
                      <w:t xml:space="preserve">Przedsiębiorcy i podmioty prywatne </w:t>
                    </w:r>
                  </w:p>
                  <w:p w:rsidR="00FD438A" w:rsidRPr="00671AED" w:rsidRDefault="00FD438A" w:rsidP="00D35DC1">
                    <w:pPr>
                      <w:autoSpaceDE w:val="0"/>
                      <w:autoSpaceDN w:val="0"/>
                      <w:adjustRightInd w:val="0"/>
                      <w:spacing w:after="0" w:line="240" w:lineRule="auto"/>
                      <w:rPr>
                        <w:rFonts w:ascii="Garamond" w:eastAsia="Calibri" w:hAnsi="Garamond" w:cs="Garamond"/>
                        <w:color w:val="000000"/>
                        <w:sz w:val="20"/>
                        <w:szCs w:val="20"/>
                      </w:rPr>
                    </w:pPr>
                  </w:p>
                  <w:p w:rsidR="00FD438A" w:rsidRPr="00671AED" w:rsidRDefault="00FD438A" w:rsidP="00D35DC1"/>
                </w:txbxContent>
              </v:textbox>
            </v:rect>
            <v:shape id="AutoShape 5198" o:spid="_x0000_s1094" type="#_x0000_t32" style="position:absolute;left:2938;top:7467;width:0;height:37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qrCcQAAADbAAAADwAAAGRycy9kb3ducmV2LnhtbESPQWsCMRSE74L/ITzBi9Ssgm3ZGmUr&#10;CCp40Lb3183rJnTzst1EXf+9EQoeh5n5hpkvO1eLM7XBelYwGWcgiEuvLVcKPj/WT68gQkTWWHsm&#10;BVcKsFz0e3PMtb/wgc7HWIkE4ZCjAhNjk0sZSkMOw9g3xMn78a3DmGRbSd3iJcFdLadZ9iwdWk4L&#10;BhtaGSp/jyenYL+dvBffxm53hz+7n62L+lSNvpQaDrriDUSkLj7C/+2NVjB7g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iqsJxAAAANsAAAAPAAAAAAAAAAAA&#10;AAAAAKECAABkcnMvZG93bnJldi54bWxQSwUGAAAAAAQABAD5AAAAkgMAAAAA&#10;"/>
            <v:shape id="AutoShape 5199" o:spid="_x0000_s1095" type="#_x0000_t32" style="position:absolute;left:2938;top:7467;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5200" o:spid="_x0000_s1096" type="#_x0000_t32" style="position:absolute;left:2938;top:8826;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AutoShape 5201" o:spid="_x0000_s1097" type="#_x0000_t32" style="position:absolute;left:2938;top:10358;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AutoShape 5202" o:spid="_x0000_s1098" type="#_x0000_t32" style="position:absolute;left:2938;top:11257;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n8UAAADbAAAADwAAAGRycy9kb3ducmV2LnhtbESPQWvCQBSE74X+h+UVequbeAiaugYp&#10;VIriQS2h3h7ZZxLMvg27q0Z/vVso9DjMzDfMrBhMJy7kfGtZQTpKQBBXVrdcK/jef75NQPiArLGz&#10;TApu5KGYPz/NMNf2ylu67EItIoR9jgqaEPpcSl81ZNCPbE8cvaN1BkOUrpba4TXCTSfHSZJJgy3H&#10;hQZ7+mioOu3ORsHPenoub+WGVmU6XR3QGX/fL5V6fRkW7yACDeE//Nf+0gqyFH6/xB8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n8UAAADbAAAADwAAAAAAAAAA&#10;AAAAAAChAgAAZHJzL2Rvd25yZXYueG1sUEsFBgAAAAAEAAQA+QAAAJMDAAAAAA==&#10;">
              <v:stroke endarrow="block"/>
            </v:shape>
            <v:shape id="AutoShape 5203" o:spid="_x0000_s1099" type="#_x0000_t32" style="position:absolute;left:2396;top:9437;width:54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CLMQAAADbAAAADwAAAGRycy9kb3ducmV2LnhtbESPT2sCMRTE74LfITzBi9SsQkW2RlkL&#10;ghY8+O/+unndBDcv203U7bdvCgWPw8z8hlmsOleLO7XBelYwGWcgiEuvLVcKzqfNyxxEiMgaa8+k&#10;4IcCrJb93gJz7R98oPsxViJBOOSowMTY5FKG0pDDMPYNcfK+fOswJtlWUrf4SHBXy2mWzaRDy2nB&#10;YEPvhsrr8eYU7HeTdfFp7O7j8G33r5uivlWji1LDQVe8gYjUxWf4v73VCmZT+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kcIsxAAAANsAAAAPAAAAAAAAAAAA&#10;AAAAAKECAABkcnMvZG93bnJldi54bWxQSwUGAAAAAAQABAD5AAAAkgMAAAAA&#10;"/>
          </v:group>
        </w:pict>
      </w: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outlineLvl w:val="0"/>
        <w:rPr>
          <w:rFonts w:ascii="Calibri" w:hAnsi="Calibri" w:cs="Calibri"/>
          <w:b/>
          <w:color w:val="FF0000"/>
        </w:rPr>
      </w:pPr>
    </w:p>
    <w:p w:rsidR="00D35DC1" w:rsidRPr="007B24A7" w:rsidRDefault="00D35DC1" w:rsidP="00D35DC1">
      <w:pPr>
        <w:pStyle w:val="Default"/>
        <w:tabs>
          <w:tab w:val="left" w:pos="426"/>
        </w:tabs>
        <w:jc w:val="both"/>
        <w:outlineLvl w:val="0"/>
        <w:rPr>
          <w:rFonts w:ascii="Calibri" w:hAnsi="Calibri" w:cs="Calibri"/>
          <w:b/>
          <w:color w:val="FF0000"/>
        </w:rPr>
      </w:pPr>
    </w:p>
    <w:p w:rsidR="00D35DC1" w:rsidRPr="007B24A7" w:rsidRDefault="00D35DC1" w:rsidP="00D35DC1">
      <w:pPr>
        <w:pStyle w:val="Default"/>
        <w:tabs>
          <w:tab w:val="left" w:pos="426"/>
        </w:tabs>
        <w:jc w:val="both"/>
        <w:outlineLvl w:val="0"/>
        <w:rPr>
          <w:rFonts w:ascii="Calibri" w:hAnsi="Calibri" w:cs="Calibri"/>
          <w:b/>
          <w:color w:val="FF0000"/>
        </w:rPr>
      </w:pPr>
    </w:p>
    <w:p w:rsidR="00D35DC1" w:rsidRPr="007B24A7" w:rsidRDefault="00D35DC1" w:rsidP="00D35DC1">
      <w:pPr>
        <w:pStyle w:val="Default"/>
        <w:tabs>
          <w:tab w:val="left" w:pos="426"/>
        </w:tabs>
        <w:jc w:val="both"/>
        <w:outlineLvl w:val="0"/>
        <w:rPr>
          <w:rFonts w:ascii="Calibri" w:hAnsi="Calibri" w:cs="Calibri"/>
          <w:b/>
          <w:color w:val="FF0000"/>
        </w:rPr>
      </w:pPr>
    </w:p>
    <w:p w:rsidR="00423767" w:rsidRDefault="00423767" w:rsidP="00D35DC1">
      <w:pPr>
        <w:pStyle w:val="Default"/>
        <w:tabs>
          <w:tab w:val="left" w:pos="426"/>
        </w:tabs>
        <w:jc w:val="both"/>
        <w:outlineLvl w:val="0"/>
        <w:rPr>
          <w:rFonts w:ascii="Calibri" w:hAnsi="Calibri" w:cs="Calibri"/>
          <w:color w:val="auto"/>
          <w:sz w:val="20"/>
          <w:szCs w:val="20"/>
        </w:rPr>
      </w:pPr>
      <w:bookmarkStart w:id="59" w:name="_Toc469863697"/>
    </w:p>
    <w:p w:rsidR="00D35DC1" w:rsidRPr="007E7362" w:rsidRDefault="00D35DC1" w:rsidP="00D35DC1">
      <w:pPr>
        <w:pStyle w:val="Default"/>
        <w:tabs>
          <w:tab w:val="left" w:pos="426"/>
        </w:tabs>
        <w:jc w:val="both"/>
        <w:outlineLvl w:val="0"/>
        <w:rPr>
          <w:rFonts w:ascii="Calibri" w:hAnsi="Calibri" w:cs="Calibri"/>
          <w:i/>
          <w:color w:val="auto"/>
          <w:sz w:val="20"/>
          <w:szCs w:val="20"/>
        </w:rPr>
      </w:pPr>
      <w:r w:rsidRPr="007B24A7">
        <w:rPr>
          <w:rFonts w:ascii="Calibri" w:hAnsi="Calibri" w:cs="Calibri"/>
          <w:color w:val="auto"/>
          <w:sz w:val="20"/>
          <w:szCs w:val="20"/>
        </w:rPr>
        <w:t>Źródło danych</w:t>
      </w:r>
      <w:r w:rsidRPr="007B24A7">
        <w:rPr>
          <w:rFonts w:ascii="Calibri" w:hAnsi="Calibri" w:cs="Calibri"/>
          <w:i/>
          <w:color w:val="auto"/>
          <w:sz w:val="20"/>
          <w:szCs w:val="20"/>
        </w:rPr>
        <w:t>: opracowanie własne</w:t>
      </w:r>
      <w:bookmarkStart w:id="60" w:name="_Toc469863698"/>
      <w:bookmarkEnd w:id="59"/>
    </w:p>
    <w:bookmarkEnd w:id="60"/>
    <w:p w:rsidR="00D35DC1" w:rsidRDefault="00D35DC1" w:rsidP="00D35DC1">
      <w:pPr>
        <w:autoSpaceDE w:val="0"/>
        <w:autoSpaceDN w:val="0"/>
        <w:adjustRightInd w:val="0"/>
        <w:spacing w:after="0" w:line="240" w:lineRule="auto"/>
        <w:jc w:val="both"/>
        <w:rPr>
          <w:rFonts w:eastAsia="Calibri" w:cstheme="minorHAnsi"/>
          <w:color w:val="000000"/>
        </w:rPr>
      </w:pPr>
    </w:p>
    <w:p w:rsidR="00D35DC1" w:rsidRPr="007B24A7" w:rsidRDefault="009A0104" w:rsidP="008A24F7">
      <w:pPr>
        <w:autoSpaceDE w:val="0"/>
        <w:autoSpaceDN w:val="0"/>
        <w:adjustRightInd w:val="0"/>
        <w:spacing w:after="0" w:line="360" w:lineRule="auto"/>
        <w:jc w:val="both"/>
        <w:rPr>
          <w:rFonts w:eastAsia="Calibri" w:cstheme="minorHAnsi"/>
          <w:color w:val="000000"/>
        </w:rPr>
      </w:pPr>
      <w:r>
        <w:rPr>
          <w:rFonts w:eastAsia="Calibri" w:cstheme="minorHAnsi"/>
          <w:color w:val="000000"/>
        </w:rPr>
        <w:t xml:space="preserve">Włączenie partnerów społecznych dotyczy </w:t>
      </w:r>
      <w:r w:rsidR="00D35DC1" w:rsidRPr="007B24A7">
        <w:rPr>
          <w:rFonts w:eastAsia="Calibri" w:cstheme="minorHAnsi"/>
          <w:color w:val="000000"/>
        </w:rPr>
        <w:t>przygotowani</w:t>
      </w:r>
      <w:r w:rsidR="00423767">
        <w:rPr>
          <w:rFonts w:eastAsia="Calibri" w:cstheme="minorHAnsi"/>
          <w:color w:val="000000"/>
        </w:rPr>
        <w:t>a</w:t>
      </w:r>
      <w:r w:rsidR="00D35DC1" w:rsidRPr="007B24A7">
        <w:rPr>
          <w:rFonts w:eastAsia="Calibri" w:cstheme="minorHAnsi"/>
          <w:color w:val="000000"/>
        </w:rPr>
        <w:t>, prowadzeni</w:t>
      </w:r>
      <w:r>
        <w:rPr>
          <w:rFonts w:eastAsia="Calibri" w:cstheme="minorHAnsi"/>
          <w:color w:val="000000"/>
        </w:rPr>
        <w:t>a</w:t>
      </w:r>
      <w:r w:rsidR="00D35DC1" w:rsidRPr="007B24A7">
        <w:rPr>
          <w:rFonts w:eastAsia="Calibri" w:cstheme="minorHAnsi"/>
          <w:color w:val="000000"/>
        </w:rPr>
        <w:t xml:space="preserve"> i ocen</w:t>
      </w:r>
      <w:r>
        <w:rPr>
          <w:rFonts w:eastAsia="Calibri" w:cstheme="minorHAnsi"/>
          <w:color w:val="000000"/>
        </w:rPr>
        <w:t>y</w:t>
      </w:r>
      <w:r w:rsidR="00D35DC1" w:rsidRPr="007B24A7">
        <w:rPr>
          <w:rFonts w:eastAsia="Calibri" w:cstheme="minorHAnsi"/>
          <w:color w:val="000000"/>
        </w:rPr>
        <w:t xml:space="preserve"> rewitalizacji </w:t>
      </w:r>
      <w:r w:rsidR="00BE179F">
        <w:rPr>
          <w:rFonts w:eastAsia="Calibri" w:cstheme="minorHAnsi"/>
          <w:color w:val="000000"/>
        </w:rPr>
        <w:br/>
      </w:r>
      <w:r w:rsidR="00D35DC1" w:rsidRPr="007B24A7">
        <w:rPr>
          <w:rFonts w:eastAsia="Calibri" w:cstheme="minorHAnsi"/>
          <w:color w:val="000000"/>
        </w:rPr>
        <w:t xml:space="preserve">w sposób zapewniający aktywny udział </w:t>
      </w:r>
      <w:r>
        <w:rPr>
          <w:rFonts w:eastAsia="Calibri" w:cstheme="minorHAnsi"/>
          <w:color w:val="000000"/>
        </w:rPr>
        <w:t>przedstawicieli społeczności</w:t>
      </w:r>
      <w:r w:rsidR="00D35DC1" w:rsidRPr="007B24A7">
        <w:rPr>
          <w:rFonts w:eastAsia="Calibri" w:cstheme="minorHAnsi"/>
          <w:color w:val="000000"/>
        </w:rPr>
        <w:t>, polegający m.in. na:</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poznaniu potrzeb i oczekiwań interesariuszy oraz dążeniu do spójności planowanych z nimi działań, </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prowadzeniu działań informacyjnych o procesie rewitalizacji, skierowanych do interesariuszy </w:t>
      </w:r>
      <w:r w:rsidRPr="007B24A7">
        <w:rPr>
          <w:rFonts w:cstheme="minorHAnsi"/>
          <w:color w:val="000000"/>
        </w:rPr>
        <w:br/>
        <w:t xml:space="preserve">(o zasadach, celach, istocie prowadzenia rewitalizacji oraz jej przebiegu), </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inicjowaniu, umożliwianiu i wspieraniu działań służących integracji społeczności lokalnej wokół rewitalizacji, </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zapewnieniu udziału interesariuszy w przygotowaniu dokumentów dotyczących rewitalizacji, </w:t>
      </w:r>
    </w:p>
    <w:p w:rsidR="00D35DC1" w:rsidRPr="00755B9C"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zapewnieniu w czasie przygotowania, prowadzenia i oceny rewitalizacji możliwości wypowiedzenia się przez interesariuszy w zakresie kierunków, celów oraz projektów rewitalizacji.</w:t>
      </w:r>
    </w:p>
    <w:p w:rsidR="008D4750" w:rsidRPr="00D743AD" w:rsidRDefault="008D4750" w:rsidP="00D743AD">
      <w:pPr>
        <w:pStyle w:val="Default"/>
        <w:tabs>
          <w:tab w:val="left" w:pos="426"/>
        </w:tabs>
        <w:spacing w:line="360" w:lineRule="auto"/>
        <w:jc w:val="both"/>
        <w:outlineLvl w:val="0"/>
        <w:rPr>
          <w:rFonts w:ascii="Calibri" w:hAnsi="Calibri" w:cs="Calibri"/>
          <w:color w:val="auto"/>
          <w:sz w:val="22"/>
          <w:szCs w:val="22"/>
        </w:rPr>
      </w:pPr>
      <w:bookmarkStart w:id="61" w:name="_Toc469863699"/>
      <w:r w:rsidRPr="008D4750">
        <w:rPr>
          <w:rFonts w:ascii="Calibri" w:hAnsi="Calibri" w:cs="Calibri"/>
          <w:color w:val="auto"/>
          <w:sz w:val="22"/>
          <w:szCs w:val="22"/>
        </w:rPr>
        <w:t>Interesariusze włączani będą w odpowiednie etapy procesu rewitalizacji m.in. jako potencjalni partnerzy projektów rewitalizacyjnych.</w:t>
      </w:r>
    </w:p>
    <w:p w:rsidR="009A0104" w:rsidRDefault="009A0104" w:rsidP="00D743AD">
      <w:pPr>
        <w:pStyle w:val="Default"/>
        <w:tabs>
          <w:tab w:val="left" w:pos="426"/>
        </w:tabs>
        <w:jc w:val="both"/>
        <w:outlineLvl w:val="0"/>
        <w:rPr>
          <w:rFonts w:ascii="Calibri" w:hAnsi="Calibri" w:cs="Calibri"/>
          <w:color w:val="365F91" w:themeColor="accent1" w:themeShade="BF"/>
          <w:sz w:val="32"/>
          <w:szCs w:val="32"/>
        </w:rPr>
      </w:pPr>
    </w:p>
    <w:p w:rsidR="00D35DC1" w:rsidRPr="00D743AD" w:rsidRDefault="00D35DC1" w:rsidP="00D743AD">
      <w:pPr>
        <w:pStyle w:val="Default"/>
        <w:tabs>
          <w:tab w:val="left" w:pos="426"/>
        </w:tabs>
        <w:jc w:val="both"/>
        <w:outlineLvl w:val="0"/>
        <w:rPr>
          <w:rFonts w:ascii="Calibri" w:hAnsi="Calibri" w:cs="Calibri"/>
          <w:color w:val="365F91" w:themeColor="accent1" w:themeShade="BF"/>
          <w:sz w:val="32"/>
          <w:szCs w:val="32"/>
        </w:rPr>
      </w:pPr>
      <w:r w:rsidRPr="00AC73A4">
        <w:rPr>
          <w:rFonts w:ascii="Calibri" w:hAnsi="Calibri" w:cs="Calibri"/>
          <w:color w:val="365F91" w:themeColor="accent1" w:themeShade="BF"/>
          <w:sz w:val="32"/>
          <w:szCs w:val="32"/>
        </w:rPr>
        <w:t>X. Ramy finansowe</w:t>
      </w:r>
      <w:bookmarkEnd w:id="61"/>
    </w:p>
    <w:p w:rsidR="009A0104" w:rsidRDefault="009A0104" w:rsidP="007E7362">
      <w:pPr>
        <w:pStyle w:val="Default"/>
        <w:tabs>
          <w:tab w:val="left" w:pos="426"/>
        </w:tabs>
        <w:spacing w:line="360" w:lineRule="auto"/>
        <w:jc w:val="both"/>
        <w:rPr>
          <w:rFonts w:asciiTheme="minorHAnsi" w:hAnsiTheme="minorHAnsi" w:cstheme="minorHAnsi"/>
          <w:color w:val="auto"/>
          <w:sz w:val="22"/>
          <w:szCs w:val="22"/>
        </w:rPr>
      </w:pPr>
    </w:p>
    <w:p w:rsidR="00D35DC1" w:rsidRPr="007B24A7" w:rsidRDefault="00D35DC1" w:rsidP="007E7362">
      <w:pPr>
        <w:pStyle w:val="Default"/>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Realizacja projektów rewitalizacyjnych finansowana będz</w:t>
      </w:r>
      <w:r>
        <w:rPr>
          <w:rFonts w:asciiTheme="minorHAnsi" w:hAnsiTheme="minorHAnsi" w:cstheme="minorHAnsi"/>
          <w:color w:val="auto"/>
          <w:sz w:val="22"/>
          <w:szCs w:val="22"/>
        </w:rPr>
        <w:t xml:space="preserve">ie głównie ze środków własnych </w:t>
      </w:r>
      <w:r w:rsidR="008A24F7">
        <w:rPr>
          <w:rFonts w:asciiTheme="minorHAnsi" w:hAnsiTheme="minorHAnsi" w:cstheme="minorHAnsi"/>
          <w:color w:val="auto"/>
          <w:sz w:val="22"/>
          <w:szCs w:val="22"/>
        </w:rPr>
        <w:t xml:space="preserve">Gminy </w:t>
      </w:r>
      <w:r w:rsidR="00423767">
        <w:rPr>
          <w:rFonts w:asciiTheme="minorHAnsi" w:hAnsiTheme="minorHAnsi" w:cstheme="minorHAnsi"/>
          <w:color w:val="auto"/>
          <w:sz w:val="22"/>
          <w:szCs w:val="22"/>
        </w:rPr>
        <w:t>Boniewo</w:t>
      </w:r>
      <w:r w:rsidR="008A24F7">
        <w:rPr>
          <w:rFonts w:asciiTheme="minorHAnsi" w:hAnsiTheme="minorHAnsi" w:cstheme="minorHAnsi"/>
          <w:color w:val="auto"/>
          <w:sz w:val="22"/>
          <w:szCs w:val="22"/>
        </w:rPr>
        <w:t xml:space="preserve"> przy udziale</w:t>
      </w:r>
      <w:r w:rsidRPr="007B24A7">
        <w:rPr>
          <w:rFonts w:asciiTheme="minorHAnsi" w:hAnsiTheme="minorHAnsi" w:cstheme="minorHAnsi"/>
          <w:color w:val="auto"/>
          <w:sz w:val="22"/>
          <w:szCs w:val="22"/>
        </w:rPr>
        <w:t xml:space="preserve"> funduszy UE</w:t>
      </w:r>
      <w:r w:rsidR="008A24F7">
        <w:rPr>
          <w:rFonts w:asciiTheme="minorHAnsi" w:hAnsiTheme="minorHAnsi" w:cstheme="minorHAnsi"/>
          <w:color w:val="auto"/>
          <w:sz w:val="22"/>
          <w:szCs w:val="22"/>
        </w:rPr>
        <w:t>, głównie</w:t>
      </w:r>
      <w:r w:rsidRPr="007B24A7">
        <w:rPr>
          <w:rFonts w:asciiTheme="minorHAnsi" w:hAnsiTheme="minorHAnsi" w:cstheme="minorHAnsi"/>
          <w:color w:val="auto"/>
          <w:sz w:val="22"/>
          <w:szCs w:val="22"/>
        </w:rPr>
        <w:t xml:space="preserve"> w ramach RPO WK-P 2014-2020. Przedsięwzięcia wspomagane będą środkami zewnętrznymi pochodzącymi m. in. ze środków Unii Europejskiej </w:t>
      </w:r>
      <w:r w:rsidR="008A24F7">
        <w:rPr>
          <w:rFonts w:asciiTheme="minorHAnsi" w:hAnsiTheme="minorHAnsi" w:cstheme="minorHAnsi"/>
          <w:color w:val="auto"/>
          <w:sz w:val="22"/>
          <w:szCs w:val="22"/>
        </w:rPr>
        <w:br/>
      </w:r>
      <w:r w:rsidRPr="007B24A7">
        <w:rPr>
          <w:rFonts w:asciiTheme="minorHAnsi" w:hAnsiTheme="minorHAnsi" w:cstheme="minorHAnsi"/>
          <w:color w:val="auto"/>
          <w:sz w:val="22"/>
          <w:szCs w:val="22"/>
        </w:rPr>
        <w:t>z programów krajowych.</w:t>
      </w:r>
      <w:r w:rsidR="008A24F7">
        <w:rPr>
          <w:rFonts w:asciiTheme="minorHAnsi" w:hAnsiTheme="minorHAnsi" w:cstheme="minorHAnsi"/>
          <w:color w:val="auto"/>
          <w:sz w:val="22"/>
          <w:szCs w:val="22"/>
        </w:rPr>
        <w:t xml:space="preserve"> Ponadto uwzględniono udział WFOŚiGW</w:t>
      </w:r>
      <w:r w:rsidR="00B27D82">
        <w:rPr>
          <w:rFonts w:asciiTheme="minorHAnsi" w:hAnsiTheme="minorHAnsi" w:cstheme="minorHAnsi"/>
          <w:color w:val="auto"/>
          <w:sz w:val="22"/>
          <w:szCs w:val="22"/>
        </w:rPr>
        <w:t>,jako źró</w:t>
      </w:r>
      <w:r w:rsidR="008D4750">
        <w:rPr>
          <w:rFonts w:asciiTheme="minorHAnsi" w:hAnsiTheme="minorHAnsi" w:cstheme="minorHAnsi"/>
          <w:color w:val="auto"/>
          <w:sz w:val="22"/>
          <w:szCs w:val="22"/>
        </w:rPr>
        <w:t xml:space="preserve">dło ew. wkładu własnego </w:t>
      </w:r>
      <w:r w:rsidR="00B27D82">
        <w:rPr>
          <w:rFonts w:asciiTheme="minorHAnsi" w:hAnsiTheme="minorHAnsi" w:cstheme="minorHAnsi"/>
          <w:color w:val="auto"/>
          <w:sz w:val="22"/>
          <w:szCs w:val="22"/>
        </w:rPr>
        <w:br/>
      </w:r>
      <w:r w:rsidR="008D4750">
        <w:rPr>
          <w:rFonts w:asciiTheme="minorHAnsi" w:hAnsiTheme="minorHAnsi" w:cstheme="minorHAnsi"/>
          <w:color w:val="auto"/>
          <w:sz w:val="22"/>
          <w:szCs w:val="22"/>
        </w:rPr>
        <w:t xml:space="preserve">i finansowania </w:t>
      </w:r>
      <w:r w:rsidR="00423767">
        <w:rPr>
          <w:rFonts w:asciiTheme="minorHAnsi" w:hAnsiTheme="minorHAnsi" w:cstheme="minorHAnsi"/>
          <w:color w:val="auto"/>
          <w:sz w:val="22"/>
          <w:szCs w:val="22"/>
        </w:rPr>
        <w:t>części ekologicznej oraz środowiskowej działań rewitalizacyjnych.</w:t>
      </w:r>
    </w:p>
    <w:p w:rsidR="00D35DC1" w:rsidRPr="007B24A7" w:rsidRDefault="00D35DC1" w:rsidP="007E7362">
      <w:pPr>
        <w:pStyle w:val="Default"/>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 xml:space="preserve">Potencjalne źródła </w:t>
      </w:r>
      <w:r>
        <w:rPr>
          <w:rFonts w:asciiTheme="minorHAnsi" w:hAnsiTheme="minorHAnsi" w:cstheme="minorHAnsi"/>
          <w:color w:val="auto"/>
          <w:sz w:val="22"/>
          <w:szCs w:val="22"/>
        </w:rPr>
        <w:t xml:space="preserve">finansowe, które mogą być </w:t>
      </w:r>
      <w:r w:rsidRPr="007B24A7">
        <w:rPr>
          <w:rFonts w:asciiTheme="minorHAnsi" w:hAnsiTheme="minorHAnsi" w:cstheme="minorHAnsi"/>
          <w:color w:val="auto"/>
          <w:sz w:val="22"/>
          <w:szCs w:val="22"/>
        </w:rPr>
        <w:t>wykorzystane do realizacji projektów rewitalizacji obejmują m.in.:</w:t>
      </w:r>
    </w:p>
    <w:p w:rsidR="00D35DC1" w:rsidRPr="007B24A7" w:rsidRDefault="00D35DC1"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środki z funduszy Unii Europejskiej – m. in. fundusze strukturalne i inwestycyjne: Europejski Fundusz rozwoju Regionalnego, Europejski Fundusz Społeczny, Fundusz na rzecz Rozwoju Obszarów Wiejskich</w:t>
      </w:r>
      <w:r w:rsidR="00423767">
        <w:rPr>
          <w:rFonts w:asciiTheme="minorHAnsi" w:hAnsiTheme="minorHAnsi" w:cstheme="minorHAnsi"/>
          <w:color w:val="auto"/>
          <w:sz w:val="22"/>
          <w:szCs w:val="22"/>
        </w:rPr>
        <w:t xml:space="preserve"> np.</w:t>
      </w:r>
      <w:r w:rsidR="008D4750">
        <w:rPr>
          <w:rFonts w:asciiTheme="minorHAnsi" w:hAnsiTheme="minorHAnsi" w:cstheme="minorHAnsi"/>
          <w:color w:val="auto"/>
          <w:sz w:val="22"/>
          <w:szCs w:val="22"/>
        </w:rPr>
        <w:t xml:space="preserve"> w ramach komplementarnych projektów LGD</w:t>
      </w:r>
      <w:r w:rsidRPr="007B24A7">
        <w:rPr>
          <w:rFonts w:asciiTheme="minorHAnsi" w:hAnsiTheme="minorHAnsi" w:cstheme="minorHAnsi"/>
          <w:color w:val="auto"/>
          <w:sz w:val="22"/>
          <w:szCs w:val="22"/>
        </w:rPr>
        <w:t>,</w:t>
      </w:r>
    </w:p>
    <w:p w:rsidR="00D35DC1" w:rsidRPr="007B24A7" w:rsidRDefault="00D35DC1"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środki budżetu państwa,</w:t>
      </w:r>
    </w:p>
    <w:p w:rsidR="00D35DC1" w:rsidRPr="007B24A7" w:rsidRDefault="008A24F7"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środki budżetuJST</w:t>
      </w:r>
    </w:p>
    <w:p w:rsidR="00B42894" w:rsidRPr="00BE179F" w:rsidRDefault="00D35DC1"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inne środki np. fundusze ce</w:t>
      </w:r>
      <w:r>
        <w:rPr>
          <w:rFonts w:asciiTheme="minorHAnsi" w:hAnsiTheme="minorHAnsi" w:cstheme="minorHAnsi"/>
          <w:color w:val="auto"/>
          <w:sz w:val="22"/>
          <w:szCs w:val="22"/>
        </w:rPr>
        <w:t>lowe np.</w:t>
      </w:r>
      <w:r w:rsidRPr="007B24A7">
        <w:rPr>
          <w:rFonts w:asciiTheme="minorHAnsi" w:hAnsiTheme="minorHAnsi" w:cstheme="minorHAnsi"/>
          <w:color w:val="auto"/>
          <w:sz w:val="22"/>
          <w:szCs w:val="22"/>
        </w:rPr>
        <w:t>WFOŚiGW</w:t>
      </w:r>
    </w:p>
    <w:p w:rsidR="00D743AD" w:rsidRPr="004D0E1B" w:rsidRDefault="00D35DC1" w:rsidP="00D743AD">
      <w:pPr>
        <w:spacing w:after="0" w:line="360" w:lineRule="auto"/>
        <w:jc w:val="both"/>
        <w:rPr>
          <w:rFonts w:cstheme="minorHAnsi"/>
        </w:rPr>
      </w:pPr>
      <w:r w:rsidRPr="00B42894">
        <w:rPr>
          <w:rFonts w:cstheme="minorHAnsi"/>
        </w:rPr>
        <w:lastRenderedPageBreak/>
        <w:t>W ramach</w:t>
      </w:r>
      <w:r w:rsidRPr="00B42894">
        <w:rPr>
          <w:rFonts w:cstheme="minorHAnsi"/>
          <w:i/>
        </w:rPr>
        <w:t xml:space="preserve"> Programu</w:t>
      </w:r>
      <w:r w:rsidRPr="00B42894">
        <w:rPr>
          <w:rFonts w:cstheme="minorHAnsi"/>
        </w:rPr>
        <w:t xml:space="preserve"> przewiduje się realizację projektów rewitalizacyjnych o łącznej szacunkowej wartości</w:t>
      </w:r>
      <w:r w:rsidR="00B42894" w:rsidRPr="00B42894">
        <w:rPr>
          <w:rFonts w:cstheme="minorHAnsi"/>
          <w:shd w:val="clear" w:color="auto" w:fill="FFFFFF" w:themeFill="background1"/>
        </w:rPr>
        <w:t xml:space="preserve">2 946 444,00 </w:t>
      </w:r>
      <w:r w:rsidR="004D0E1B">
        <w:rPr>
          <w:rFonts w:eastAsia="Times New Roman" w:cstheme="minorHAnsi"/>
          <w:shd w:val="clear" w:color="auto" w:fill="FFFFFF" w:themeFill="background1"/>
        </w:rPr>
        <w:t>zł</w:t>
      </w:r>
      <w:r w:rsidR="007E7362" w:rsidRPr="00B42894">
        <w:rPr>
          <w:rFonts w:cstheme="minorHAnsi"/>
        </w:rPr>
        <w:t xml:space="preserve"> (</w:t>
      </w:r>
      <w:r w:rsidR="008A24F7" w:rsidRPr="00B42894">
        <w:rPr>
          <w:rFonts w:cstheme="minorHAnsi"/>
        </w:rPr>
        <w:t xml:space="preserve">projekty z Listy Głównej </w:t>
      </w:r>
      <w:r w:rsidR="008A24F7" w:rsidRPr="00B42894">
        <w:rPr>
          <w:rFonts w:cstheme="minorHAnsi"/>
          <w:i/>
        </w:rPr>
        <w:t>Programu</w:t>
      </w:r>
      <w:r w:rsidR="008A24F7" w:rsidRPr="00B42894">
        <w:rPr>
          <w:rFonts w:cstheme="minorHAnsi"/>
        </w:rPr>
        <w:t>)</w:t>
      </w:r>
      <w:r w:rsidRPr="00B42894">
        <w:rPr>
          <w:rFonts w:cstheme="minorHAnsi"/>
        </w:rPr>
        <w:t>. Planowany poziom dofinansowania projektów rewitalizacyjnych ze źródeł zewnętrznych szacowany jest na kwotę</w:t>
      </w:r>
      <w:r w:rsidR="004D0E1B">
        <w:rPr>
          <w:rFonts w:cstheme="minorHAnsi"/>
        </w:rPr>
        <w:t xml:space="preserve">2 </w:t>
      </w:r>
      <w:r w:rsidR="00B42894" w:rsidRPr="00B42894">
        <w:rPr>
          <w:rFonts w:cstheme="minorHAnsi"/>
        </w:rPr>
        <w:t xml:space="preserve">504 477,00 </w:t>
      </w:r>
      <w:r w:rsidR="004D0E1B">
        <w:rPr>
          <w:rFonts w:cstheme="minorHAnsi"/>
        </w:rPr>
        <w:t>zł</w:t>
      </w:r>
      <w:r w:rsidR="00B85B0F" w:rsidRPr="00B42894">
        <w:rPr>
          <w:rFonts w:cstheme="minorHAnsi"/>
        </w:rPr>
        <w:t>,</w:t>
      </w:r>
      <w:r w:rsidR="00B42894">
        <w:rPr>
          <w:rFonts w:cstheme="minorHAnsi"/>
        </w:rPr>
        <w:br/>
      </w:r>
      <w:r w:rsidRPr="00B42894">
        <w:rPr>
          <w:rFonts w:cstheme="minorHAnsi"/>
        </w:rPr>
        <w:t xml:space="preserve">co stanowi planowany udział rzędu do 85,00 % środków zewnętrznych w realizacji całego </w:t>
      </w:r>
      <w:r w:rsidRPr="00B42894">
        <w:rPr>
          <w:rFonts w:cstheme="minorHAnsi"/>
          <w:i/>
        </w:rPr>
        <w:t>Programu</w:t>
      </w:r>
      <w:r w:rsidRPr="00B42894">
        <w:rPr>
          <w:rFonts w:cstheme="minorHAnsi"/>
        </w:rPr>
        <w:t>.</w:t>
      </w:r>
    </w:p>
    <w:p w:rsidR="004D0E1B" w:rsidRPr="004D0E1B" w:rsidRDefault="004D0E1B" w:rsidP="004D0E1B">
      <w:pPr>
        <w:spacing w:after="0" w:line="360" w:lineRule="auto"/>
        <w:jc w:val="both"/>
      </w:pPr>
      <w:r w:rsidRPr="004D0E1B">
        <w:t xml:space="preserve">Gmina Boniewo przewiduje zaangażowanie środków finansowych na realizację projektów ujętych </w:t>
      </w:r>
      <w:r w:rsidRPr="004D0E1B">
        <w:br/>
        <w:t>w Programie na liście głównych projektów do rewitalizacji oraz liście uzupełniającej i wykazie projektów komplementarnych. Środki finansowe na cele projektów rewitalizacji ujęto w Wieloletniej Progn</w:t>
      </w:r>
      <w:r w:rsidR="0083529A">
        <w:t>ozie Finansowej Gminy Boniewo (</w:t>
      </w:r>
      <w:r w:rsidRPr="004D0E1B">
        <w:t xml:space="preserve">uchwała nr XXII /152/17 Rady Gminy Boniewo z dnia 01 września 2017 r. w sprawie uchwalenia Wieloletniej Prognozy Finansowej Gminy Boniewo na lata 2017 -2025). Uchwała zawiera prognozę kwotę długu i spłat zobowiązań na lata 2017 -2025 i wykazuje zdolność finansową Gminy do realizacji przyjętych planów inwestycyjnych, w tym projektów rewitalizacji w ramach Programu. Zgodnie z Załącznikiem nr do WPF planowane łączne nakłady finansowe obejmujące wydatki na programy i projekty lub zadania związane z programami realizowanymi z udziałem środków wymienionych w art. 5 ustawy o 29 sierpnia 2009 r. o finansach </w:t>
      </w:r>
      <w:r w:rsidRPr="00ED74B9">
        <w:t xml:space="preserve">publicznych (Dz. U. </w:t>
      </w:r>
      <w:r w:rsidR="004B715E" w:rsidRPr="00ED74B9">
        <w:t xml:space="preserve">z 2017 </w:t>
      </w:r>
      <w:r w:rsidRPr="00ED74B9">
        <w:t xml:space="preserve">poz. </w:t>
      </w:r>
      <w:r w:rsidR="004B715E" w:rsidRPr="00ED74B9">
        <w:t>2077</w:t>
      </w:r>
      <w:r w:rsidRPr="00ED74B9">
        <w:t xml:space="preserve"> z późn. zm.)</w:t>
      </w:r>
      <w:r w:rsidRPr="004D0E1B">
        <w:t xml:space="preserve"> wynosić będą 15 254 436,00 zł i obejmują planowane nakłady w ramach projektów </w:t>
      </w:r>
      <w:r w:rsidRPr="004D0E1B">
        <w:rPr>
          <w:i/>
        </w:rPr>
        <w:t>Programu</w:t>
      </w:r>
      <w:r w:rsidRPr="004D0E1B">
        <w:t>, w tym m.in. rewitalizacja miejscowości Kaniewo, Osiecz Mały, Osiecz Wielki z udziałem Europejskiego Funduszu Rozwoju Regionalnego w kwocie 738 000,00 zł do roku 2019 oraz przebudowa dróg gminnych w miejscowościach: Boniewo- Grójec</w:t>
      </w:r>
      <w:r>
        <w:br/>
      </w:r>
      <w:r w:rsidRPr="004D0E1B">
        <w:t xml:space="preserve"> –Otmianowo – Wólka Paruszewska- Arciszewo wraz z poprawą infrastruktury drogowej na obszarze do rewitalizacji na łączną kwotę 3 959 891,00 zł, a także przebudowę drogi gminnej w miejscowości Osiecz Wielki na kwotę 130 000,00 zł i przebudowa infrastruktury drogowej w Osieczu Wielkim na kwotę 100 000,00 zł , przebudowa drogi gminnej nr 1911490 C relacji Bierzyn –Osiecz Wielki na kwotę nakładów 562 500,00 zł.</w:t>
      </w:r>
    </w:p>
    <w:p w:rsidR="004D0E1B" w:rsidRDefault="004D0E1B" w:rsidP="00D743AD">
      <w:pPr>
        <w:spacing w:after="0" w:line="360" w:lineRule="auto"/>
        <w:jc w:val="both"/>
        <w:rPr>
          <w:rFonts w:eastAsia="Times New Roman" w:cstheme="minorHAnsi"/>
          <w:color w:val="000000"/>
        </w:rPr>
      </w:pPr>
    </w:p>
    <w:p w:rsidR="00D35DC1" w:rsidRPr="00AC73A4" w:rsidRDefault="00D35DC1" w:rsidP="00D743AD">
      <w:pPr>
        <w:pStyle w:val="Default"/>
        <w:tabs>
          <w:tab w:val="left" w:pos="426"/>
        </w:tabs>
        <w:jc w:val="both"/>
        <w:outlineLvl w:val="0"/>
        <w:rPr>
          <w:rFonts w:ascii="Calibri" w:hAnsi="Calibri" w:cs="Calibri"/>
          <w:color w:val="365F91" w:themeColor="accent1" w:themeShade="BF"/>
          <w:sz w:val="32"/>
          <w:szCs w:val="32"/>
        </w:rPr>
      </w:pPr>
      <w:bookmarkStart w:id="62" w:name="_Toc469863703"/>
      <w:r w:rsidRPr="00AC73A4">
        <w:rPr>
          <w:rFonts w:ascii="Calibri" w:hAnsi="Calibri" w:cs="Calibri"/>
          <w:color w:val="365F91" w:themeColor="accent1" w:themeShade="BF"/>
          <w:sz w:val="32"/>
          <w:szCs w:val="32"/>
        </w:rPr>
        <w:t>XI.System zarządzania</w:t>
      </w:r>
      <w:bookmarkEnd w:id="62"/>
    </w:p>
    <w:p w:rsidR="00D35DC1" w:rsidRPr="007B24A7" w:rsidRDefault="00D35DC1" w:rsidP="00D35DC1">
      <w:pPr>
        <w:tabs>
          <w:tab w:val="left" w:pos="426"/>
        </w:tabs>
        <w:spacing w:after="0" w:line="240" w:lineRule="auto"/>
        <w:jc w:val="both"/>
        <w:rPr>
          <w:rFonts w:eastAsia="MyriadPro-Regular" w:cstheme="minorHAnsi"/>
          <w:sz w:val="24"/>
        </w:rPr>
      </w:pPr>
    </w:p>
    <w:p w:rsidR="005402D2" w:rsidRDefault="00D35DC1" w:rsidP="005A2015">
      <w:pPr>
        <w:pStyle w:val="Default"/>
        <w:spacing w:line="360" w:lineRule="auto"/>
        <w:jc w:val="both"/>
        <w:rPr>
          <w:rFonts w:asciiTheme="minorHAnsi" w:hAnsiTheme="minorHAnsi" w:cstheme="minorHAnsi"/>
          <w:sz w:val="22"/>
          <w:szCs w:val="22"/>
        </w:rPr>
      </w:pPr>
      <w:r w:rsidRPr="007773DE">
        <w:rPr>
          <w:rFonts w:asciiTheme="minorHAnsi" w:hAnsiTheme="minorHAnsi" w:cstheme="minorHAnsi"/>
          <w:sz w:val="22"/>
          <w:szCs w:val="22"/>
        </w:rPr>
        <w:t>Przygotowanie, koordynowanie i tworzenie warunków do prowadzenia rewitalizacji, a także jej prowadzenie, stanowią zadania własne gminy. Istotą procesu</w:t>
      </w:r>
      <w:r>
        <w:rPr>
          <w:rFonts w:asciiTheme="minorHAnsi" w:hAnsiTheme="minorHAnsi" w:cstheme="minorHAnsi"/>
          <w:sz w:val="22"/>
          <w:szCs w:val="22"/>
        </w:rPr>
        <w:t xml:space="preserve"> rewitalizacji jest prowadzenie</w:t>
      </w:r>
      <w:r w:rsidRPr="007773DE">
        <w:rPr>
          <w:rFonts w:asciiTheme="minorHAnsi" w:hAnsiTheme="minorHAnsi" w:cstheme="minorHAnsi"/>
          <w:sz w:val="22"/>
          <w:szCs w:val="22"/>
        </w:rPr>
        <w:t xml:space="preserve"> skoordynowanych działań na rzecz lokalnej społeczności, przestrzeni i r</w:t>
      </w:r>
      <w:r>
        <w:rPr>
          <w:rFonts w:asciiTheme="minorHAnsi" w:hAnsiTheme="minorHAnsi" w:cstheme="minorHAnsi"/>
          <w:sz w:val="22"/>
          <w:szCs w:val="22"/>
        </w:rPr>
        <w:t>ozwoju społeczno</w:t>
      </w:r>
      <w:r w:rsidR="00A3041B">
        <w:rPr>
          <w:rFonts w:asciiTheme="minorHAnsi" w:hAnsiTheme="minorHAnsi" w:cstheme="minorHAnsi"/>
          <w:sz w:val="22"/>
          <w:szCs w:val="22"/>
        </w:rPr>
        <w:br/>
      </w:r>
      <w:r>
        <w:rPr>
          <w:rFonts w:asciiTheme="minorHAnsi" w:hAnsiTheme="minorHAnsi" w:cstheme="minorHAnsi"/>
          <w:sz w:val="22"/>
          <w:szCs w:val="22"/>
        </w:rPr>
        <w:t xml:space="preserve">-gospodarczego </w:t>
      </w:r>
      <w:r w:rsidRPr="007773DE">
        <w:rPr>
          <w:rFonts w:asciiTheme="minorHAnsi" w:hAnsiTheme="minorHAnsi" w:cstheme="minorHAnsi"/>
          <w:sz w:val="22"/>
          <w:szCs w:val="22"/>
        </w:rPr>
        <w:t>Gminy.</w:t>
      </w:r>
    </w:p>
    <w:p w:rsidR="00E84653" w:rsidRPr="00E84653" w:rsidRDefault="00E84653" w:rsidP="00FB7154">
      <w:pPr>
        <w:autoSpaceDE w:val="0"/>
        <w:autoSpaceDN w:val="0"/>
        <w:adjustRightInd w:val="0"/>
        <w:spacing w:after="0" w:line="360" w:lineRule="auto"/>
        <w:jc w:val="both"/>
        <w:rPr>
          <w:rFonts w:cstheme="minorHAnsi"/>
        </w:rPr>
      </w:pPr>
      <w:r w:rsidRPr="00E84653">
        <w:rPr>
          <w:rFonts w:cstheme="minorHAnsi"/>
        </w:rPr>
        <w:t>Realizacja zadań przewidzianych w Gminnym Programie Rewitalizacji będzie należała</w:t>
      </w:r>
      <w:r>
        <w:rPr>
          <w:rFonts w:cstheme="minorHAnsi"/>
        </w:rPr>
        <w:t xml:space="preserve"> głównie  </w:t>
      </w:r>
      <w:r w:rsidRPr="00E84653">
        <w:rPr>
          <w:rFonts w:cstheme="minorHAnsi"/>
        </w:rPr>
        <w:t xml:space="preserve">do władz Gminy </w:t>
      </w:r>
      <w:r>
        <w:rPr>
          <w:rFonts w:cstheme="minorHAnsi"/>
        </w:rPr>
        <w:t>Boniewo</w:t>
      </w:r>
      <w:r w:rsidRPr="00E84653">
        <w:rPr>
          <w:rFonts w:cstheme="minorHAnsi"/>
        </w:rPr>
        <w:t xml:space="preserve">. </w:t>
      </w:r>
      <w:r>
        <w:rPr>
          <w:rFonts w:cstheme="minorHAnsi"/>
        </w:rPr>
        <w:t xml:space="preserve">Poszczególne zadania </w:t>
      </w:r>
      <w:r w:rsidRPr="00E84653">
        <w:rPr>
          <w:rFonts w:cstheme="minorHAnsi"/>
        </w:rPr>
        <w:t xml:space="preserve">wynikające z Programu zostanąprzypisane poszczególnym </w:t>
      </w:r>
      <w:r w:rsidR="00C95D8D">
        <w:rPr>
          <w:rFonts w:cstheme="minorHAnsi"/>
        </w:rPr>
        <w:t xml:space="preserve">pracownikom/jednostkom </w:t>
      </w:r>
      <w:r w:rsidRPr="00E84653">
        <w:rPr>
          <w:rFonts w:cstheme="minorHAnsi"/>
        </w:rPr>
        <w:t xml:space="preserve">Gminy, a także interesariuszomzewnętrznym. Osobami odpowiedzialnymi za monitorowanie oraz koordynowanie działańokreślonych w programie, będą pracownicy </w:t>
      </w:r>
      <w:r w:rsidR="009664DA">
        <w:rPr>
          <w:rFonts w:cstheme="minorHAnsi"/>
        </w:rPr>
        <w:t xml:space="preserve">Urzędu Gminy Boniewo </w:t>
      </w:r>
      <w:r w:rsidRPr="00E84653">
        <w:rPr>
          <w:rFonts w:cstheme="minorHAnsi"/>
        </w:rPr>
        <w:t xml:space="preserve">oraz jednostekorganizacyjnych Gminy, posiadający wiedzę i </w:t>
      </w:r>
      <w:r w:rsidRPr="00E84653">
        <w:rPr>
          <w:rFonts w:cstheme="minorHAnsi"/>
        </w:rPr>
        <w:lastRenderedPageBreak/>
        <w:t xml:space="preserve">doświadczenie w realizacji zadańinfrastrukturalnych i „miękkich”. Głównym koordynatorem wszystkich zadań przewidzianychw programie będzie </w:t>
      </w:r>
      <w:r w:rsidR="009664DA">
        <w:rPr>
          <w:rFonts w:cstheme="minorHAnsi"/>
        </w:rPr>
        <w:t xml:space="preserve">Wójt gminy Boniewo. </w:t>
      </w:r>
    </w:p>
    <w:p w:rsidR="00D35DC1" w:rsidRDefault="00D35DC1" w:rsidP="005A2015">
      <w:pPr>
        <w:pStyle w:val="Default"/>
        <w:spacing w:line="360" w:lineRule="auto"/>
        <w:jc w:val="both"/>
        <w:rPr>
          <w:rFonts w:asciiTheme="minorHAnsi" w:hAnsiTheme="minorHAnsi" w:cstheme="minorHAnsi"/>
          <w:sz w:val="22"/>
          <w:szCs w:val="22"/>
        </w:rPr>
      </w:pPr>
      <w:r w:rsidRPr="005402D2">
        <w:rPr>
          <w:rFonts w:asciiTheme="minorHAnsi" w:hAnsiTheme="minorHAnsi" w:cstheme="minorHAnsi"/>
          <w:sz w:val="22"/>
          <w:szCs w:val="22"/>
        </w:rPr>
        <w:t>Zarządzenie procesem rewitalizacji wymaga zaangażowania lokalnych partnerów</w:t>
      </w:r>
      <w:r w:rsidR="00572C54">
        <w:rPr>
          <w:rFonts w:asciiTheme="minorHAnsi" w:hAnsiTheme="minorHAnsi" w:cstheme="minorHAnsi"/>
          <w:sz w:val="22"/>
          <w:szCs w:val="22"/>
        </w:rPr>
        <w:t>.</w:t>
      </w:r>
      <w:r w:rsidR="00572C54" w:rsidRPr="00572C54">
        <w:rPr>
          <w:rFonts w:asciiTheme="minorHAnsi" w:hAnsiTheme="minorHAnsi" w:cstheme="minorHAnsi"/>
          <w:sz w:val="22"/>
          <w:szCs w:val="22"/>
        </w:rPr>
        <w:t>W realizację zadań przewidzianych w Programie Rewitalizacji</w:t>
      </w:r>
      <w:r w:rsidR="00572C54">
        <w:rPr>
          <w:rFonts w:asciiTheme="minorHAnsi" w:hAnsiTheme="minorHAnsi" w:cstheme="minorHAnsi"/>
          <w:sz w:val="22"/>
          <w:szCs w:val="22"/>
        </w:rPr>
        <w:t xml:space="preserve"> zaangażowani </w:t>
      </w:r>
      <w:r w:rsidR="00572C54" w:rsidRPr="00572C54">
        <w:rPr>
          <w:rFonts w:asciiTheme="minorHAnsi" w:hAnsiTheme="minorHAnsi" w:cstheme="minorHAnsi"/>
          <w:sz w:val="22"/>
          <w:szCs w:val="22"/>
        </w:rPr>
        <w:t xml:space="preserve">zostanąwszyscy interesariusze </w:t>
      </w:r>
      <w:r w:rsidRPr="005402D2">
        <w:rPr>
          <w:rFonts w:asciiTheme="minorHAnsi" w:hAnsiTheme="minorHAnsi" w:cstheme="minorHAnsi"/>
          <w:sz w:val="22"/>
          <w:szCs w:val="22"/>
        </w:rPr>
        <w:t xml:space="preserve">publicznego, społecznego i gospodarczego. Realizacja Programu wiązać się będzie z udziałem zespołu </w:t>
      </w:r>
      <w:r w:rsidR="005402D2">
        <w:rPr>
          <w:rFonts w:asciiTheme="minorHAnsi" w:hAnsiTheme="minorHAnsi" w:cstheme="minorHAnsi"/>
          <w:sz w:val="22"/>
          <w:szCs w:val="22"/>
        </w:rPr>
        <w:t xml:space="preserve">ds. rewitalizacji w Urzędzie Gminy </w:t>
      </w:r>
      <w:r w:rsidR="00423767">
        <w:rPr>
          <w:rFonts w:asciiTheme="minorHAnsi" w:hAnsiTheme="minorHAnsi" w:cstheme="minorHAnsi"/>
          <w:sz w:val="22"/>
          <w:szCs w:val="22"/>
        </w:rPr>
        <w:t>Boniewo.</w:t>
      </w:r>
    </w:p>
    <w:p w:rsidR="00572C54" w:rsidRPr="00572C54" w:rsidRDefault="00572C54" w:rsidP="00572C54">
      <w:pPr>
        <w:autoSpaceDE w:val="0"/>
        <w:autoSpaceDN w:val="0"/>
        <w:adjustRightInd w:val="0"/>
        <w:spacing w:after="0" w:line="360" w:lineRule="auto"/>
        <w:jc w:val="both"/>
        <w:rPr>
          <w:rFonts w:cstheme="minorHAnsi"/>
        </w:rPr>
      </w:pPr>
      <w:r w:rsidRPr="00572C54">
        <w:rPr>
          <w:rFonts w:cstheme="minorHAnsi"/>
        </w:rPr>
        <w:t xml:space="preserve">Interesariusze Planu </w:t>
      </w:r>
      <w:r>
        <w:rPr>
          <w:rFonts w:cstheme="minorHAnsi"/>
        </w:rPr>
        <w:t>to podmioty (osoby</w:t>
      </w:r>
      <w:r w:rsidRPr="00572C54">
        <w:rPr>
          <w:rFonts w:cstheme="minorHAnsi"/>
        </w:rPr>
        <w:t>, społecznoś</w:t>
      </w:r>
      <w:r>
        <w:rPr>
          <w:rFonts w:cstheme="minorHAnsi"/>
        </w:rPr>
        <w:t>ci, instytucje, organ</w:t>
      </w:r>
      <w:r w:rsidRPr="00572C54">
        <w:rPr>
          <w:rFonts w:cstheme="minorHAnsi"/>
        </w:rPr>
        <w:t>izacje),które mogą istotnie wpływać na realizację działań przewidzianych w programie oraz którychpotrzeby zostaną zaspokojone dzięki wdrożeniu programu.</w:t>
      </w:r>
    </w:p>
    <w:p w:rsidR="00D35DC1" w:rsidRPr="007773DE" w:rsidRDefault="00D35DC1" w:rsidP="005A2015">
      <w:pPr>
        <w:spacing w:after="0" w:line="360" w:lineRule="auto"/>
        <w:jc w:val="both"/>
      </w:pPr>
      <w:r>
        <w:t xml:space="preserve">W zarządzanie </w:t>
      </w:r>
      <w:r w:rsidRPr="005402D2">
        <w:rPr>
          <w:i/>
        </w:rPr>
        <w:t>Programu</w:t>
      </w:r>
      <w:r>
        <w:t xml:space="preserve"> na terenie </w:t>
      </w:r>
      <w:r w:rsidR="005402D2">
        <w:t xml:space="preserve">Gminy </w:t>
      </w:r>
      <w:r w:rsidR="00AD64F3">
        <w:t xml:space="preserve">Boniewo </w:t>
      </w:r>
      <w:r w:rsidRPr="007773DE">
        <w:t>będą zaangażowane następujące podmioty:</w:t>
      </w:r>
    </w:p>
    <w:p w:rsidR="00D35DC1" w:rsidRPr="007773DE" w:rsidRDefault="00D35DC1" w:rsidP="00114688">
      <w:pPr>
        <w:pStyle w:val="Akapitzlist"/>
        <w:numPr>
          <w:ilvl w:val="0"/>
          <w:numId w:val="27"/>
        </w:numPr>
        <w:spacing w:after="0" w:line="360" w:lineRule="auto"/>
        <w:jc w:val="both"/>
      </w:pPr>
      <w:r w:rsidRPr="007773DE">
        <w:t xml:space="preserve">Urząd Gminy </w:t>
      </w:r>
      <w:r w:rsidR="00423767">
        <w:t>Boniewo</w:t>
      </w:r>
    </w:p>
    <w:p w:rsidR="00D35DC1" w:rsidRPr="007773DE" w:rsidRDefault="00D35DC1" w:rsidP="00114688">
      <w:pPr>
        <w:pStyle w:val="Akapitzlist"/>
        <w:numPr>
          <w:ilvl w:val="0"/>
          <w:numId w:val="27"/>
        </w:numPr>
        <w:spacing w:after="0" w:line="360" w:lineRule="auto"/>
        <w:jc w:val="both"/>
      </w:pPr>
      <w:r>
        <w:t>Gminny</w:t>
      </w:r>
      <w:r w:rsidRPr="007773DE">
        <w:t xml:space="preserve"> Ośrodek Pomocy Społecznej</w:t>
      </w:r>
    </w:p>
    <w:p w:rsidR="00D35DC1" w:rsidRPr="007773DE" w:rsidRDefault="00D35DC1" w:rsidP="00114688">
      <w:pPr>
        <w:pStyle w:val="Akapitzlist"/>
        <w:numPr>
          <w:ilvl w:val="0"/>
          <w:numId w:val="27"/>
        </w:numPr>
        <w:spacing w:after="0" w:line="360" w:lineRule="auto"/>
        <w:jc w:val="both"/>
      </w:pPr>
      <w:r w:rsidRPr="007773DE">
        <w:t>Organizacje pozarządowe oraz inne podmioty prowadzące działalności o charakterze społecznym,</w:t>
      </w:r>
    </w:p>
    <w:p w:rsidR="00D35DC1" w:rsidRPr="007773DE" w:rsidRDefault="00D35DC1" w:rsidP="00114688">
      <w:pPr>
        <w:pStyle w:val="Akapitzlist"/>
        <w:numPr>
          <w:ilvl w:val="0"/>
          <w:numId w:val="27"/>
        </w:numPr>
        <w:spacing w:after="0" w:line="360" w:lineRule="auto"/>
        <w:jc w:val="both"/>
      </w:pPr>
      <w:r w:rsidRPr="007773DE">
        <w:t xml:space="preserve">Instytucje rynku pracy </w:t>
      </w:r>
    </w:p>
    <w:p w:rsidR="00D35DC1" w:rsidRDefault="005402D2" w:rsidP="00114688">
      <w:pPr>
        <w:pStyle w:val="Akapitzlist"/>
        <w:numPr>
          <w:ilvl w:val="0"/>
          <w:numId w:val="27"/>
        </w:numPr>
        <w:spacing w:after="0" w:line="360" w:lineRule="auto"/>
        <w:jc w:val="both"/>
      </w:pPr>
      <w:r>
        <w:t xml:space="preserve">Jednostki </w:t>
      </w:r>
      <w:r w:rsidR="00D35DC1" w:rsidRPr="007773DE">
        <w:t>edukacji</w:t>
      </w:r>
    </w:p>
    <w:p w:rsidR="00423767" w:rsidRDefault="00423767" w:rsidP="00114688">
      <w:pPr>
        <w:pStyle w:val="Akapitzlist"/>
        <w:numPr>
          <w:ilvl w:val="0"/>
          <w:numId w:val="27"/>
        </w:numPr>
        <w:spacing w:after="0" w:line="360" w:lineRule="auto"/>
        <w:jc w:val="both"/>
      </w:pPr>
      <w:r>
        <w:t>Jednostki Gminy</w:t>
      </w:r>
    </w:p>
    <w:p w:rsidR="00D35DC1" w:rsidRDefault="00D35DC1" w:rsidP="00114688">
      <w:pPr>
        <w:pStyle w:val="Akapitzlist"/>
        <w:numPr>
          <w:ilvl w:val="0"/>
          <w:numId w:val="27"/>
        </w:numPr>
        <w:spacing w:after="0" w:line="360" w:lineRule="auto"/>
        <w:jc w:val="both"/>
      </w:pPr>
      <w:r w:rsidRPr="007773DE">
        <w:t>Przedsiębiorstwa działające w obszarze rewitalizacji</w:t>
      </w:r>
    </w:p>
    <w:p w:rsidR="00D35DC1" w:rsidRPr="007773DE" w:rsidRDefault="00D35DC1" w:rsidP="00114688">
      <w:pPr>
        <w:pStyle w:val="Akapitzlist"/>
        <w:numPr>
          <w:ilvl w:val="0"/>
          <w:numId w:val="27"/>
        </w:numPr>
        <w:spacing w:after="0" w:line="360" w:lineRule="auto"/>
        <w:jc w:val="both"/>
      </w:pPr>
      <w:r w:rsidRPr="007773DE">
        <w:t>M</w:t>
      </w:r>
      <w:r w:rsidR="005402D2">
        <w:t>ieszkańcy obszaru rewitalizacji.</w:t>
      </w:r>
    </w:p>
    <w:p w:rsidR="00D35DC1" w:rsidRPr="007773DE" w:rsidRDefault="00D35DC1" w:rsidP="005A2015">
      <w:pPr>
        <w:spacing w:after="0" w:line="360" w:lineRule="auto"/>
        <w:jc w:val="both"/>
      </w:pPr>
    </w:p>
    <w:p w:rsidR="005402D2" w:rsidRDefault="00D35DC1" w:rsidP="005A2015">
      <w:pPr>
        <w:autoSpaceDE w:val="0"/>
        <w:autoSpaceDN w:val="0"/>
        <w:adjustRightInd w:val="0"/>
        <w:spacing w:after="0" w:line="360" w:lineRule="auto"/>
        <w:jc w:val="both"/>
      </w:pPr>
      <w:r w:rsidRPr="00AB2716">
        <w:t xml:space="preserve">Wdrożeniem i realizacją Programu zajmujesię bezpośrednio Zespół powołany </w:t>
      </w:r>
      <w:r w:rsidR="00423767">
        <w:t>przez Wójta Gminy Boniewo</w:t>
      </w:r>
      <w:r w:rsidRPr="00AB2716">
        <w:t>, w skład, którego wchodzą m.in.</w:t>
      </w:r>
      <w:r w:rsidR="005402D2">
        <w:t xml:space="preserve"> pracownicy Urzędu Gminy </w:t>
      </w:r>
      <w:r w:rsidRPr="00AB2716">
        <w:t>oraz przedstawiciele gminnych jednostek or</w:t>
      </w:r>
      <w:r w:rsidR="005402D2">
        <w:t xml:space="preserve">ganizacyjnych w szczególności </w:t>
      </w:r>
      <w:r w:rsidR="004B2CE5">
        <w:t>GOPS -u oraz instytucji</w:t>
      </w:r>
      <w:r w:rsidR="00423767">
        <w:t xml:space="preserve"> gminnych zaangażowanych </w:t>
      </w:r>
      <w:r w:rsidR="00423767">
        <w:br/>
      </w:r>
      <w:r w:rsidRPr="00AB2716">
        <w:t>w realizację projektów rewitalizacyjnych.Zespół powołany Zarządzeniem</w:t>
      </w:r>
      <w:r w:rsidR="005A2015">
        <w:t xml:space="preserve"> Wójta Gminy </w:t>
      </w:r>
      <w:r w:rsidR="00423767">
        <w:t>może być uzupełniony o udział np. przedstawicieli organizacji społecznych działających na terenie Gminy.  Mogą oni występować w roli eksperta lub przedstawiciela organizacji</w:t>
      </w:r>
      <w:r w:rsidR="00253A00">
        <w:t>,</w:t>
      </w:r>
      <w:r w:rsidR="00423767">
        <w:t xml:space="preserve"> jako partnera projektów rewitalizacyjnych.</w:t>
      </w:r>
    </w:p>
    <w:p w:rsidR="00D35DC1" w:rsidRPr="00AB2716" w:rsidRDefault="00D35DC1" w:rsidP="005A2015">
      <w:pPr>
        <w:autoSpaceDE w:val="0"/>
        <w:autoSpaceDN w:val="0"/>
        <w:adjustRightInd w:val="0"/>
        <w:spacing w:after="0" w:line="360" w:lineRule="auto"/>
        <w:jc w:val="both"/>
        <w:rPr>
          <w:rFonts w:cstheme="minorHAnsi"/>
          <w:iCs/>
        </w:rPr>
      </w:pPr>
      <w:r w:rsidRPr="00AB2716">
        <w:rPr>
          <w:rFonts w:cstheme="minorHAnsi"/>
        </w:rPr>
        <w:t>Celem prac Zespołu jest koordynacja pro</w:t>
      </w:r>
      <w:r w:rsidR="00253A00">
        <w:rPr>
          <w:rFonts w:cstheme="minorHAnsi"/>
        </w:rPr>
        <w:t>cesu rewitalizacji</w:t>
      </w:r>
      <w:r>
        <w:rPr>
          <w:rFonts w:cstheme="minorHAnsi"/>
        </w:rPr>
        <w:t xml:space="preserve">, </w:t>
      </w:r>
      <w:r w:rsidRPr="00AB2716">
        <w:rPr>
          <w:rFonts w:cstheme="minorHAnsi"/>
        </w:rPr>
        <w:t>w szczególności:</w:t>
      </w:r>
    </w:p>
    <w:p w:rsidR="00D35DC1" w:rsidRPr="007A4A34"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analiza informacji niezbędnych dla Programu Rewitalizacji,</w:t>
      </w:r>
    </w:p>
    <w:p w:rsidR="00253A00" w:rsidRDefault="00D35DC1" w:rsidP="00114688">
      <w:pPr>
        <w:pStyle w:val="Akapitzlist"/>
        <w:numPr>
          <w:ilvl w:val="0"/>
          <w:numId w:val="40"/>
        </w:numPr>
        <w:autoSpaceDE w:val="0"/>
        <w:autoSpaceDN w:val="0"/>
        <w:adjustRightInd w:val="0"/>
        <w:spacing w:after="0" w:line="360" w:lineRule="auto"/>
        <w:jc w:val="both"/>
        <w:rPr>
          <w:rFonts w:cstheme="minorHAnsi"/>
        </w:rPr>
      </w:pPr>
      <w:r w:rsidRPr="00253A00">
        <w:rPr>
          <w:rFonts w:cstheme="minorHAnsi"/>
        </w:rPr>
        <w:t xml:space="preserve">przeprowadzenie </w:t>
      </w:r>
      <w:r w:rsidR="00253A00" w:rsidRPr="00253A00">
        <w:rPr>
          <w:rFonts w:cstheme="minorHAnsi"/>
        </w:rPr>
        <w:t>współpracy z</w:t>
      </w:r>
      <w:r w:rsidRPr="00253A00">
        <w:rPr>
          <w:rFonts w:cstheme="minorHAnsi"/>
        </w:rPr>
        <w:t xml:space="preserve"> lokalny</w:t>
      </w:r>
      <w:r w:rsidR="00253A00" w:rsidRPr="00253A00">
        <w:rPr>
          <w:rFonts w:cstheme="minorHAnsi"/>
        </w:rPr>
        <w:t>mi partnerami rewitalizacji</w:t>
      </w:r>
      <w:r w:rsidR="00253A00">
        <w:rPr>
          <w:rFonts w:cstheme="minorHAnsi"/>
        </w:rPr>
        <w:t>,</w:t>
      </w:r>
    </w:p>
    <w:p w:rsidR="00D35DC1" w:rsidRPr="007A4A34" w:rsidRDefault="00253A00" w:rsidP="00114688">
      <w:pPr>
        <w:pStyle w:val="Akapitzlist"/>
        <w:numPr>
          <w:ilvl w:val="0"/>
          <w:numId w:val="40"/>
        </w:numPr>
        <w:autoSpaceDE w:val="0"/>
        <w:autoSpaceDN w:val="0"/>
        <w:adjustRightInd w:val="0"/>
        <w:spacing w:after="0" w:line="360" w:lineRule="auto"/>
        <w:jc w:val="both"/>
        <w:rPr>
          <w:rFonts w:cstheme="minorHAnsi"/>
        </w:rPr>
      </w:pPr>
      <w:r>
        <w:rPr>
          <w:rFonts w:cstheme="minorHAnsi"/>
        </w:rPr>
        <w:t>monitorowanie</w:t>
      </w:r>
      <w:r w:rsidR="00D35DC1" w:rsidRPr="007A4A34">
        <w:rPr>
          <w:rFonts w:cstheme="minorHAnsi"/>
        </w:rPr>
        <w:t xml:space="preserve"> celów procesu rewitalizacji w odniesieniu do uzgodnionych obszarów wymagających wsparcia w ramach rewitalizacji,</w:t>
      </w:r>
    </w:p>
    <w:p w:rsidR="00D35DC1" w:rsidRPr="007A4A34"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wypracowanie kierunków działań w poszczególnych sferach – społecznej, gospodarczej,</w:t>
      </w:r>
      <w:r w:rsidR="005A2015">
        <w:rPr>
          <w:rFonts w:cstheme="minorHAnsi"/>
        </w:rPr>
        <w:t xml:space="preserve">przestrzenno – funkcjonalnej, </w:t>
      </w:r>
      <w:r w:rsidRPr="007A4A34">
        <w:rPr>
          <w:rFonts w:cstheme="minorHAnsi"/>
        </w:rPr>
        <w:t>technicznej, gospodarczej i środowiskowej</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lastRenderedPageBreak/>
        <w:t>analiza zgłaszanych projektów rewitalizacyjnych,</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 xml:space="preserve">budowa lokalnych </w:t>
      </w:r>
      <w:r w:rsidRPr="00ED74B9">
        <w:rPr>
          <w:rFonts w:cstheme="minorHAnsi"/>
        </w:rPr>
        <w:t>partnerstw</w:t>
      </w:r>
      <w:r w:rsidRPr="007A4A34">
        <w:rPr>
          <w:rFonts w:cstheme="minorHAnsi"/>
        </w:rPr>
        <w:t xml:space="preserve"> w celu zapewnienia komplementarności pomiędzy poszczególnymiprojektami rewitalizacyjnymi,</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Pr>
          <w:rFonts w:cstheme="minorHAnsi"/>
        </w:rPr>
        <w:t>koordynacja procesu przygotowania i realizacji</w:t>
      </w:r>
      <w:r w:rsidRPr="007A4A34">
        <w:rPr>
          <w:rFonts w:cstheme="minorHAnsi"/>
        </w:rPr>
        <w:t xml:space="preserve"> projektów rewitalizacyjnych,</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określenie planu finansowego do realizacji Programu Rewitalizacji,</w:t>
      </w:r>
    </w:p>
    <w:p w:rsidR="00D35DC1" w:rsidRPr="007A4A34"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organizacja ko</w:t>
      </w:r>
      <w:r w:rsidR="00253A00">
        <w:rPr>
          <w:rFonts w:cstheme="minorHAnsi"/>
        </w:rPr>
        <w:t xml:space="preserve">nsultacji społecznych na etapie wdrażania i aktualizacji </w:t>
      </w:r>
      <w:r w:rsidRPr="007A4A34">
        <w:rPr>
          <w:rFonts w:cstheme="minorHAnsi"/>
        </w:rPr>
        <w:t>Programu Rewitalizacji.</w:t>
      </w:r>
    </w:p>
    <w:p w:rsidR="00D35DC1" w:rsidRPr="007B24A7" w:rsidRDefault="00D35DC1" w:rsidP="005A2015">
      <w:pPr>
        <w:spacing w:after="0" w:line="360" w:lineRule="auto"/>
        <w:jc w:val="both"/>
      </w:pPr>
      <w:r>
        <w:t xml:space="preserve">Do prac w </w:t>
      </w:r>
      <w:r w:rsidRPr="007773DE">
        <w:t xml:space="preserve">Zespole mogą być zapraszani przedstawiciele </w:t>
      </w:r>
      <w:r>
        <w:t>organizacji</w:t>
      </w:r>
      <w:r w:rsidRPr="007773DE">
        <w:t xml:space="preserve"> i innych podmiotów </w:t>
      </w:r>
      <w:r>
        <w:br/>
      </w:r>
      <w:r w:rsidRPr="007773DE">
        <w:t xml:space="preserve">z terenu Gminy. Zespół będzie odpowiedzialny za ocenę postępu realizacji oraz wdrażania poszczególnych przedsięwzięć rewitalizacyjnych. </w:t>
      </w:r>
      <w:r w:rsidRPr="007B24A7">
        <w:rPr>
          <w:rFonts w:cs="CenturyGothic"/>
        </w:rPr>
        <w:t>Nadzór nad realizacją projektów</w:t>
      </w:r>
      <w:r w:rsidR="00253A00">
        <w:rPr>
          <w:rFonts w:cs="CenturyGothic"/>
        </w:rPr>
        <w:t xml:space="preserve"> rewitalizacyjnych</w:t>
      </w:r>
      <w:r w:rsidRPr="007B24A7">
        <w:rPr>
          <w:rFonts w:cs="CenturyGothic"/>
        </w:rPr>
        <w:t>, dla któr</w:t>
      </w:r>
      <w:r>
        <w:rPr>
          <w:rFonts w:cs="CenturyGothic"/>
        </w:rPr>
        <w:t>ych instytucją wdrażającą jest g</w:t>
      </w:r>
      <w:r w:rsidRPr="007B24A7">
        <w:rPr>
          <w:rFonts w:cs="CenturyGothic"/>
        </w:rPr>
        <w:t xml:space="preserve">mina lub jej jednostki organizacyjne sprawuje </w:t>
      </w:r>
      <w:r w:rsidR="005A2015">
        <w:rPr>
          <w:rFonts w:cs="CenturyGothic"/>
        </w:rPr>
        <w:t xml:space="preserve">Wójt Gminy </w:t>
      </w:r>
      <w:r w:rsidR="00253A00">
        <w:rPr>
          <w:rFonts w:cs="CenturyGothic"/>
        </w:rPr>
        <w:t>Boniewo</w:t>
      </w:r>
      <w:r w:rsidRPr="007B24A7">
        <w:rPr>
          <w:rFonts w:cs="CenturyGothic"/>
        </w:rPr>
        <w:t xml:space="preserve">. Nadzór nad kwestiami finansowymi </w:t>
      </w:r>
      <w:r w:rsidR="00253A00">
        <w:rPr>
          <w:rFonts w:cs="CenturyGothic"/>
        </w:rPr>
        <w:t>projektów rewitalizacji</w:t>
      </w:r>
      <w:r w:rsidRPr="007B24A7">
        <w:rPr>
          <w:rFonts w:cs="CenturyGothic"/>
        </w:rPr>
        <w:t xml:space="preserve"> sprawuje Skarbnik Gminy.</w:t>
      </w:r>
      <w:r>
        <w:rPr>
          <w:rFonts w:cs="CenturyGothic"/>
        </w:rPr>
        <w:t xml:space="preserve">  Osobami </w:t>
      </w:r>
      <w:r w:rsidRPr="007B24A7">
        <w:rPr>
          <w:rFonts w:cs="CenturyGothic"/>
        </w:rPr>
        <w:t>odpowiedzialnymi za realizację zadań będą osoby kierujące odpowiednimi komórkami Urzędu Gminy lub inne wyznaczone osoby oraz kierownicy gminnych jednostek organizacyjnych.</w:t>
      </w:r>
    </w:p>
    <w:p w:rsidR="00D35DC1" w:rsidRDefault="00D35DC1" w:rsidP="005A2015">
      <w:pPr>
        <w:spacing w:after="0" w:line="360" w:lineRule="auto"/>
        <w:jc w:val="both"/>
      </w:pPr>
      <w:r w:rsidRPr="00253A00">
        <w:rPr>
          <w:i/>
        </w:rPr>
        <w:t>Program</w:t>
      </w:r>
      <w:r w:rsidRPr="007B24A7">
        <w:t xml:space="preserve"> podlegać będzie ocenie aktualności i stopnia realizacj</w:t>
      </w:r>
      <w:r w:rsidR="005A2015">
        <w:t>i</w:t>
      </w:r>
      <w:r w:rsidR="00253A00">
        <w:t xml:space="preserve"> dokonywanej przez Wójta Gminy </w:t>
      </w:r>
      <w:r w:rsidR="005A2015">
        <w:t xml:space="preserve">i przedstawianej Radzie Gminy </w:t>
      </w:r>
      <w:r w:rsidR="00253A00">
        <w:t>Boniewo</w:t>
      </w:r>
      <w:r w:rsidR="005A2015">
        <w:t>.</w:t>
      </w:r>
    </w:p>
    <w:p w:rsidR="00E17749" w:rsidRDefault="00E17749" w:rsidP="005A2015">
      <w:pPr>
        <w:spacing w:after="0" w:line="360" w:lineRule="auto"/>
        <w:jc w:val="both"/>
      </w:pPr>
    </w:p>
    <w:p w:rsidR="00E17749" w:rsidRPr="00E17749" w:rsidRDefault="00E17749" w:rsidP="005A2015">
      <w:pPr>
        <w:spacing w:after="0" w:line="360" w:lineRule="auto"/>
        <w:jc w:val="both"/>
        <w:rPr>
          <w:b/>
          <w:color w:val="365F91" w:themeColor="accent1" w:themeShade="BF"/>
          <w:sz w:val="24"/>
          <w:szCs w:val="24"/>
        </w:rPr>
      </w:pPr>
      <w:r>
        <w:rPr>
          <w:b/>
          <w:color w:val="365F91" w:themeColor="accent1" w:themeShade="BF"/>
          <w:sz w:val="24"/>
          <w:szCs w:val="24"/>
        </w:rPr>
        <w:t>11.1.</w:t>
      </w:r>
      <w:r w:rsidRPr="00E17749">
        <w:rPr>
          <w:b/>
          <w:color w:val="365F91" w:themeColor="accent1" w:themeShade="BF"/>
          <w:sz w:val="24"/>
          <w:szCs w:val="24"/>
        </w:rPr>
        <w:t>Główne podmioty uczestniczące w rewitalizacji Gminy Boniewo</w:t>
      </w:r>
    </w:p>
    <w:p w:rsidR="00E17749" w:rsidRDefault="00E17749" w:rsidP="005A2015">
      <w:pPr>
        <w:spacing w:after="0" w:line="360" w:lineRule="auto"/>
        <w:jc w:val="both"/>
      </w:pPr>
    </w:p>
    <w:p w:rsidR="0012116A" w:rsidRDefault="00E17749" w:rsidP="005A2015">
      <w:pPr>
        <w:spacing w:after="0" w:line="360" w:lineRule="auto"/>
        <w:jc w:val="both"/>
      </w:pPr>
      <w:r>
        <w:t>Główne podmioty uczestniczące w rewitalizacji Gminy Boniewo i ich zadania.</w:t>
      </w:r>
    </w:p>
    <w:p w:rsidR="00ED74B9" w:rsidRDefault="0012116A" w:rsidP="00E17749">
      <w:pPr>
        <w:autoSpaceDE w:val="0"/>
        <w:autoSpaceDN w:val="0"/>
        <w:adjustRightInd w:val="0"/>
        <w:spacing w:after="0" w:line="360" w:lineRule="auto"/>
        <w:jc w:val="both"/>
        <w:rPr>
          <w:rFonts w:cstheme="minorHAnsi"/>
        </w:rPr>
      </w:pPr>
      <w:r w:rsidRPr="0012116A">
        <w:rPr>
          <w:rFonts w:cstheme="minorHAnsi"/>
        </w:rPr>
        <w:t xml:space="preserve">1. </w:t>
      </w:r>
      <w:r w:rsidR="00ED74B9">
        <w:rPr>
          <w:rFonts w:cstheme="minorHAnsi"/>
          <w:b/>
          <w:bCs/>
        </w:rPr>
        <w:t>U</w:t>
      </w:r>
      <w:r w:rsidR="00B66FD6">
        <w:rPr>
          <w:rFonts w:cstheme="minorHAnsi"/>
          <w:b/>
          <w:bCs/>
        </w:rPr>
        <w:t xml:space="preserve">rząd Gminy Boniewo </w:t>
      </w:r>
      <w:r w:rsidR="00483028">
        <w:rPr>
          <w:rFonts w:cstheme="minorHAnsi"/>
        </w:rPr>
        <w:t xml:space="preserve">– </w:t>
      </w:r>
      <w:r w:rsidRPr="0012116A">
        <w:rPr>
          <w:rFonts w:cstheme="minorHAnsi"/>
        </w:rPr>
        <w:t>główny</w:t>
      </w:r>
      <w:r w:rsidR="00236063">
        <w:rPr>
          <w:rFonts w:cstheme="minorHAnsi"/>
        </w:rPr>
        <w:t xml:space="preserve"> </w:t>
      </w:r>
      <w:r w:rsidRPr="0012116A">
        <w:rPr>
          <w:rFonts w:cstheme="minorHAnsi"/>
        </w:rPr>
        <w:t>podmiot inicjujący proces rewitalizacji na wyznaczonych obszarach oraz stwarzający</w:t>
      </w:r>
      <w:r w:rsidR="00236063">
        <w:rPr>
          <w:rFonts w:cstheme="minorHAnsi"/>
        </w:rPr>
        <w:t xml:space="preserve"> </w:t>
      </w:r>
      <w:r w:rsidRPr="0012116A">
        <w:rPr>
          <w:rFonts w:cstheme="minorHAnsi"/>
        </w:rPr>
        <w:t>uwarunkowania formalne do jego realizacji. Gmina odgrywa podstawową rolę</w:t>
      </w:r>
      <w:r w:rsidR="00236063">
        <w:rPr>
          <w:rFonts w:cstheme="minorHAnsi"/>
        </w:rPr>
        <w:t xml:space="preserve"> </w:t>
      </w:r>
      <w:r w:rsidRPr="0012116A">
        <w:rPr>
          <w:rFonts w:cstheme="minorHAnsi"/>
        </w:rPr>
        <w:t>w planowaniu przewidzianych do realizacji działań w wymiarze społecznym,</w:t>
      </w:r>
      <w:r w:rsidR="00236063">
        <w:rPr>
          <w:rFonts w:cstheme="minorHAnsi"/>
        </w:rPr>
        <w:t xml:space="preserve"> </w:t>
      </w:r>
      <w:r w:rsidRPr="0012116A">
        <w:rPr>
          <w:rFonts w:cstheme="minorHAnsi"/>
        </w:rPr>
        <w:t xml:space="preserve">przestrzennym czy funkcjonalnym. </w:t>
      </w:r>
      <w:r w:rsidR="00ED74B9">
        <w:rPr>
          <w:rFonts w:cstheme="minorHAnsi"/>
        </w:rPr>
        <w:t>Umożliwi</w:t>
      </w:r>
      <w:r w:rsidRPr="0012116A">
        <w:rPr>
          <w:rFonts w:cstheme="minorHAnsi"/>
        </w:rPr>
        <w:t xml:space="preserve"> uczestnictwo w procesie rewitalizacji pozostałych interesariuszy.</w:t>
      </w:r>
    </w:p>
    <w:p w:rsidR="0012116A" w:rsidRPr="0012116A" w:rsidRDefault="0012116A" w:rsidP="0012116A">
      <w:pPr>
        <w:autoSpaceDE w:val="0"/>
        <w:autoSpaceDN w:val="0"/>
        <w:adjustRightInd w:val="0"/>
        <w:spacing w:after="0" w:line="360" w:lineRule="auto"/>
        <w:rPr>
          <w:rFonts w:cstheme="minorHAnsi"/>
        </w:rPr>
      </w:pPr>
      <w:r w:rsidRPr="0012116A">
        <w:rPr>
          <w:rFonts w:cstheme="minorHAnsi"/>
        </w:rPr>
        <w:t xml:space="preserve">Do głównych zadań </w:t>
      </w:r>
      <w:r w:rsidR="00B66FD6">
        <w:rPr>
          <w:rFonts w:cstheme="minorHAnsi"/>
        </w:rPr>
        <w:t xml:space="preserve">Urzędu Gminy Boniewo </w:t>
      </w:r>
      <w:r w:rsidRPr="0012116A">
        <w:rPr>
          <w:rFonts w:cstheme="minorHAnsi"/>
        </w:rPr>
        <w:t>należy zaliczyć:</w:t>
      </w:r>
    </w:p>
    <w:p w:rsidR="0012116A" w:rsidRDefault="00ED74B9" w:rsidP="00114688">
      <w:pPr>
        <w:pStyle w:val="Akapitzlist"/>
        <w:numPr>
          <w:ilvl w:val="0"/>
          <w:numId w:val="61"/>
        </w:numPr>
        <w:autoSpaceDE w:val="0"/>
        <w:autoSpaceDN w:val="0"/>
        <w:adjustRightInd w:val="0"/>
        <w:spacing w:after="0" w:line="360" w:lineRule="auto"/>
        <w:rPr>
          <w:rFonts w:cstheme="minorHAnsi"/>
        </w:rPr>
      </w:pPr>
      <w:r>
        <w:rPr>
          <w:rFonts w:cstheme="minorHAnsi"/>
        </w:rPr>
        <w:t xml:space="preserve">opracowanie </w:t>
      </w:r>
      <w:r w:rsidR="0012116A" w:rsidRPr="00ED74B9">
        <w:rPr>
          <w:rFonts w:cstheme="minorHAnsi"/>
        </w:rPr>
        <w:t>projektów rewitalizacji, zgodnie ze zidentyfikowanymi potrzebami,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pozyskiwanie i rozliczanie środków finansowych, w szczególności na projekty,</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angażowanie publicznych środków budżetowych w proces rewitalizacji,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konsultowanie planów i zamierzeń ze społecznością</w:t>
      </w:r>
      <w:r w:rsidR="00236063">
        <w:rPr>
          <w:rFonts w:cstheme="minorHAnsi"/>
        </w:rPr>
        <w:t xml:space="preserve"> </w:t>
      </w:r>
      <w:r w:rsidRPr="00ED74B9">
        <w:rPr>
          <w:rFonts w:cstheme="minorHAnsi"/>
        </w:rPr>
        <w:t>lokalną,</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zarządzanie procesem rewitalizacji,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 xml:space="preserve">tworzenie </w:t>
      </w:r>
      <w:r w:rsidR="00ED74B9">
        <w:rPr>
          <w:rFonts w:cstheme="minorHAnsi"/>
        </w:rPr>
        <w:t xml:space="preserve">partnerstw </w:t>
      </w:r>
      <w:r w:rsidRPr="00ED74B9">
        <w:rPr>
          <w:rFonts w:cstheme="minorHAnsi"/>
        </w:rPr>
        <w:t>między Interesariuszami,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111FA7">
        <w:rPr>
          <w:rFonts w:cstheme="minorHAnsi"/>
        </w:rPr>
        <w:t>prowadzenie działań promocyjnych,</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111FA7">
        <w:rPr>
          <w:rFonts w:cstheme="minorHAnsi"/>
        </w:rPr>
        <w:t>monitorowanie zmian całego</w:t>
      </w:r>
      <w:r w:rsidR="00236063">
        <w:rPr>
          <w:rFonts w:cstheme="minorHAnsi"/>
        </w:rPr>
        <w:t xml:space="preserve"> </w:t>
      </w:r>
      <w:r w:rsidRPr="00111FA7">
        <w:rPr>
          <w:rFonts w:cstheme="minorHAnsi"/>
        </w:rPr>
        <w:t>procesu rewitalizacji,</w:t>
      </w:r>
    </w:p>
    <w:p w:rsidR="0012116A" w:rsidRPr="00111FA7" w:rsidRDefault="0012116A" w:rsidP="00114688">
      <w:pPr>
        <w:pStyle w:val="Akapitzlist"/>
        <w:numPr>
          <w:ilvl w:val="0"/>
          <w:numId w:val="61"/>
        </w:numPr>
        <w:autoSpaceDE w:val="0"/>
        <w:autoSpaceDN w:val="0"/>
        <w:adjustRightInd w:val="0"/>
        <w:spacing w:after="0" w:line="360" w:lineRule="auto"/>
        <w:rPr>
          <w:rFonts w:cstheme="minorHAnsi"/>
        </w:rPr>
      </w:pPr>
      <w:r w:rsidRPr="00111FA7">
        <w:rPr>
          <w:rFonts w:cstheme="minorHAnsi"/>
        </w:rPr>
        <w:t>wykonywanie innych zadań własnych samorządu gminnego, sprzyjających</w:t>
      </w:r>
    </w:p>
    <w:p w:rsidR="00111FA7" w:rsidRPr="0012116A" w:rsidRDefault="0012116A" w:rsidP="0012116A">
      <w:pPr>
        <w:autoSpaceDE w:val="0"/>
        <w:autoSpaceDN w:val="0"/>
        <w:adjustRightInd w:val="0"/>
        <w:spacing w:after="0" w:line="360" w:lineRule="auto"/>
        <w:rPr>
          <w:rFonts w:cstheme="minorHAnsi"/>
        </w:rPr>
      </w:pPr>
      <w:r w:rsidRPr="0012116A">
        <w:rPr>
          <w:rFonts w:cstheme="minorHAnsi"/>
        </w:rPr>
        <w:t>osiągnięciu poszczególnych celów długofalowego procesu rewitalizacji.</w:t>
      </w:r>
    </w:p>
    <w:p w:rsidR="0012116A" w:rsidRPr="0012116A" w:rsidRDefault="0012116A" w:rsidP="00763806">
      <w:pPr>
        <w:autoSpaceDE w:val="0"/>
        <w:autoSpaceDN w:val="0"/>
        <w:adjustRightInd w:val="0"/>
        <w:spacing w:after="0" w:line="360" w:lineRule="auto"/>
        <w:jc w:val="both"/>
        <w:rPr>
          <w:rFonts w:cstheme="minorHAnsi"/>
        </w:rPr>
      </w:pPr>
      <w:r w:rsidRPr="0012116A">
        <w:rPr>
          <w:rFonts w:cstheme="minorHAnsi"/>
        </w:rPr>
        <w:lastRenderedPageBreak/>
        <w:t xml:space="preserve">2. </w:t>
      </w:r>
      <w:r w:rsidR="00763806">
        <w:rPr>
          <w:rFonts w:cstheme="minorHAnsi"/>
          <w:b/>
          <w:bCs/>
        </w:rPr>
        <w:t>Gminny Ośrodek P</w:t>
      </w:r>
      <w:r w:rsidR="00B66FD6">
        <w:rPr>
          <w:rFonts w:cstheme="minorHAnsi"/>
          <w:b/>
          <w:bCs/>
        </w:rPr>
        <w:t xml:space="preserve">omocy Społecznej w Boniewie </w:t>
      </w:r>
      <w:r w:rsidR="00C63D57">
        <w:rPr>
          <w:rFonts w:cstheme="minorHAnsi"/>
        </w:rPr>
        <w:t>–</w:t>
      </w:r>
      <w:r w:rsidRPr="0012116A">
        <w:rPr>
          <w:rFonts w:cstheme="minorHAnsi"/>
        </w:rPr>
        <w:t xml:space="preserve"> odgrywa</w:t>
      </w:r>
      <w:r w:rsidR="00236063">
        <w:rPr>
          <w:rFonts w:cstheme="minorHAnsi"/>
        </w:rPr>
        <w:t xml:space="preserve"> </w:t>
      </w:r>
      <w:r w:rsidRPr="0012116A">
        <w:rPr>
          <w:rFonts w:cstheme="minorHAnsi"/>
        </w:rPr>
        <w:t xml:space="preserve">zasadniczą rolę w społecznym aspekcie rewitalizacji. </w:t>
      </w:r>
      <w:r w:rsidR="00C95D8D">
        <w:rPr>
          <w:rFonts w:cstheme="minorHAnsi"/>
        </w:rPr>
        <w:t>GOPS</w:t>
      </w:r>
      <w:r w:rsidRPr="0012116A">
        <w:rPr>
          <w:rFonts w:cstheme="minorHAnsi"/>
        </w:rPr>
        <w:t xml:space="preserve"> będzie jednym</w:t>
      </w:r>
      <w:r w:rsidR="00236063">
        <w:rPr>
          <w:rFonts w:cstheme="minorHAnsi"/>
        </w:rPr>
        <w:t xml:space="preserve"> </w:t>
      </w:r>
      <w:r w:rsidRPr="0012116A">
        <w:rPr>
          <w:rFonts w:cstheme="minorHAnsi"/>
        </w:rPr>
        <w:t>z głównych realizatorów i koordynatorów przepr</w:t>
      </w:r>
      <w:r w:rsidR="00763806">
        <w:rPr>
          <w:rFonts w:cstheme="minorHAnsi"/>
        </w:rPr>
        <w:t xml:space="preserve">owadzonych projektów „miękkich” </w:t>
      </w:r>
      <w:r w:rsidR="00777637">
        <w:rPr>
          <w:rFonts w:cstheme="minorHAnsi"/>
        </w:rPr>
        <w:t>wspólnie</w:t>
      </w:r>
      <w:r w:rsidR="00763806">
        <w:rPr>
          <w:rFonts w:cstheme="minorHAnsi"/>
        </w:rPr>
        <w:t xml:space="preserve"> z pracownikami </w:t>
      </w:r>
      <w:r w:rsidR="00777637">
        <w:rPr>
          <w:rFonts w:cstheme="minorHAnsi"/>
        </w:rPr>
        <w:t>urzędu</w:t>
      </w:r>
      <w:r w:rsidR="00763806">
        <w:rPr>
          <w:rFonts w:cstheme="minorHAnsi"/>
        </w:rPr>
        <w:t xml:space="preserve"> Gminy </w:t>
      </w:r>
      <w:r w:rsidR="00777637">
        <w:rPr>
          <w:rFonts w:cstheme="minorHAnsi"/>
        </w:rPr>
        <w:t>Boniewo</w:t>
      </w:r>
      <w:r w:rsidR="00763806">
        <w:rPr>
          <w:rFonts w:cstheme="minorHAnsi"/>
        </w:rPr>
        <w:t xml:space="preserve">. </w:t>
      </w:r>
    </w:p>
    <w:p w:rsidR="00777637" w:rsidRPr="0012116A" w:rsidRDefault="0012116A" w:rsidP="00763806">
      <w:pPr>
        <w:autoSpaceDE w:val="0"/>
        <w:autoSpaceDN w:val="0"/>
        <w:adjustRightInd w:val="0"/>
        <w:spacing w:after="0" w:line="360" w:lineRule="auto"/>
        <w:jc w:val="both"/>
        <w:rPr>
          <w:rFonts w:cstheme="minorHAnsi"/>
        </w:rPr>
      </w:pPr>
      <w:r w:rsidRPr="0012116A">
        <w:rPr>
          <w:rFonts w:cstheme="minorHAnsi"/>
        </w:rPr>
        <w:t xml:space="preserve">Ponadto odegra on główną rolę podczas oceny </w:t>
      </w:r>
      <w:r w:rsidR="00C95D8D">
        <w:rPr>
          <w:rFonts w:cstheme="minorHAnsi"/>
        </w:rPr>
        <w:t xml:space="preserve">efektów rewitalizacji – posiada </w:t>
      </w:r>
      <w:r w:rsidRPr="0012116A">
        <w:rPr>
          <w:rFonts w:cstheme="minorHAnsi"/>
        </w:rPr>
        <w:t>niezbędne dane na temat rodzaju</w:t>
      </w:r>
      <w:r w:rsidR="00236063">
        <w:rPr>
          <w:rFonts w:cstheme="minorHAnsi"/>
        </w:rPr>
        <w:t xml:space="preserve"> </w:t>
      </w:r>
      <w:r w:rsidRPr="0012116A">
        <w:rPr>
          <w:rFonts w:cstheme="minorHAnsi"/>
        </w:rPr>
        <w:t xml:space="preserve">udzielonych świadczeń społecznych, liczby osób pobierających świadczenia, </w:t>
      </w:r>
      <w:r w:rsidR="00C95D8D">
        <w:rPr>
          <w:rFonts w:cstheme="minorHAnsi"/>
        </w:rPr>
        <w:br/>
      </w:r>
      <w:r w:rsidRPr="0012116A">
        <w:rPr>
          <w:rFonts w:cstheme="minorHAnsi"/>
        </w:rPr>
        <w:t>a także</w:t>
      </w:r>
      <w:r w:rsidR="00236063">
        <w:rPr>
          <w:rFonts w:cstheme="minorHAnsi"/>
        </w:rPr>
        <w:t xml:space="preserve"> </w:t>
      </w:r>
      <w:r w:rsidRPr="0012116A">
        <w:rPr>
          <w:rFonts w:cstheme="minorHAnsi"/>
        </w:rPr>
        <w:t>skali problemów występujących na danym obszarze. Na podstawie tych danych</w:t>
      </w:r>
      <w:r w:rsidR="00236063">
        <w:rPr>
          <w:rFonts w:cstheme="minorHAnsi"/>
        </w:rPr>
        <w:t xml:space="preserve"> </w:t>
      </w:r>
      <w:r w:rsidRPr="0012116A">
        <w:rPr>
          <w:rFonts w:cstheme="minorHAnsi"/>
        </w:rPr>
        <w:t>możliwe będzie ustalenie zasięgu i ilości koniecznych projektów mających na celu</w:t>
      </w:r>
      <w:r w:rsidR="00B66FD6">
        <w:rPr>
          <w:rFonts w:cstheme="minorHAnsi"/>
        </w:rPr>
        <w:t xml:space="preserve"> ograniczenie wykluczenia </w:t>
      </w:r>
      <w:r w:rsidRPr="0012116A">
        <w:rPr>
          <w:rFonts w:cstheme="minorHAnsi"/>
        </w:rPr>
        <w:t>społecznego, ubóstwa, czy też innych dysfunkcji</w:t>
      </w:r>
      <w:r w:rsidR="00236063">
        <w:rPr>
          <w:rFonts w:cstheme="minorHAnsi"/>
        </w:rPr>
        <w:t xml:space="preserve"> </w:t>
      </w:r>
      <w:r w:rsidRPr="0012116A">
        <w:rPr>
          <w:rFonts w:cstheme="minorHAnsi"/>
        </w:rPr>
        <w:t>społecznych.</w:t>
      </w:r>
    </w:p>
    <w:p w:rsidR="00E17749" w:rsidRDefault="0012116A" w:rsidP="00B66FD6">
      <w:pPr>
        <w:autoSpaceDE w:val="0"/>
        <w:autoSpaceDN w:val="0"/>
        <w:adjustRightInd w:val="0"/>
        <w:spacing w:after="0" w:line="360" w:lineRule="auto"/>
        <w:jc w:val="both"/>
        <w:rPr>
          <w:rFonts w:cstheme="minorHAnsi"/>
        </w:rPr>
      </w:pPr>
      <w:r w:rsidRPr="0012116A">
        <w:rPr>
          <w:rFonts w:cstheme="minorHAnsi"/>
        </w:rPr>
        <w:t xml:space="preserve">3. </w:t>
      </w:r>
      <w:r w:rsidRPr="0012116A">
        <w:rPr>
          <w:rFonts w:cstheme="minorHAnsi"/>
          <w:b/>
          <w:bCs/>
        </w:rPr>
        <w:t xml:space="preserve">Powiatowy Urząd Pracy </w:t>
      </w:r>
      <w:r w:rsidR="00B66FD6">
        <w:rPr>
          <w:rFonts w:cstheme="minorHAnsi"/>
          <w:b/>
          <w:bCs/>
        </w:rPr>
        <w:t xml:space="preserve">we Włocławku </w:t>
      </w:r>
      <w:r w:rsidR="00777637">
        <w:rPr>
          <w:rFonts w:cstheme="minorHAnsi"/>
        </w:rPr>
        <w:t xml:space="preserve">- </w:t>
      </w:r>
      <w:r w:rsidRPr="0012116A">
        <w:rPr>
          <w:rFonts w:cstheme="minorHAnsi"/>
        </w:rPr>
        <w:t xml:space="preserve">PUP będzie </w:t>
      </w:r>
      <w:r w:rsidR="00777637">
        <w:rPr>
          <w:rFonts w:cstheme="minorHAnsi"/>
        </w:rPr>
        <w:t xml:space="preserve">również </w:t>
      </w:r>
      <w:r w:rsidRPr="0012116A">
        <w:rPr>
          <w:rFonts w:cstheme="minorHAnsi"/>
        </w:rPr>
        <w:t>inicjatorem i koordynatorem działań „miękkich”, mających na</w:t>
      </w:r>
      <w:r w:rsidR="00236063">
        <w:rPr>
          <w:rFonts w:cstheme="minorHAnsi"/>
        </w:rPr>
        <w:t xml:space="preserve"> </w:t>
      </w:r>
      <w:r w:rsidRPr="0012116A">
        <w:rPr>
          <w:rFonts w:cstheme="minorHAnsi"/>
        </w:rPr>
        <w:t xml:space="preserve">celu ograniczenie skali bezrobocia i aktywizację zawodową. </w:t>
      </w:r>
      <w:r w:rsidR="00783B8E">
        <w:rPr>
          <w:rFonts w:cstheme="minorHAnsi"/>
        </w:rPr>
        <w:t xml:space="preserve">Ma duże znaczenie </w:t>
      </w:r>
      <w:r w:rsidRPr="0012116A">
        <w:rPr>
          <w:rFonts w:cstheme="minorHAnsi"/>
        </w:rPr>
        <w:t>w procesie oceny działań rewitalizacyjnych. PUP jest w posiadaniu</w:t>
      </w:r>
      <w:r w:rsidR="00236063">
        <w:rPr>
          <w:rFonts w:cstheme="minorHAnsi"/>
        </w:rPr>
        <w:t xml:space="preserve"> </w:t>
      </w:r>
      <w:r w:rsidRPr="0012116A">
        <w:rPr>
          <w:rFonts w:cstheme="minorHAnsi"/>
        </w:rPr>
        <w:t>szczegółowych danych na temat osób bezrobotnych, co pozwoli w przyszłości</w:t>
      </w:r>
      <w:r w:rsidR="00236063">
        <w:rPr>
          <w:rFonts w:cstheme="minorHAnsi"/>
        </w:rPr>
        <w:t xml:space="preserve"> </w:t>
      </w:r>
      <w:r w:rsidRPr="0012116A">
        <w:rPr>
          <w:rFonts w:cstheme="minorHAnsi"/>
        </w:rPr>
        <w:t>określić, czy zadania zaplanowane w ramach rewitalizacji przynoszą wymierne</w:t>
      </w:r>
      <w:r w:rsidR="00236063">
        <w:rPr>
          <w:rFonts w:cstheme="minorHAnsi"/>
        </w:rPr>
        <w:t xml:space="preserve"> </w:t>
      </w:r>
      <w:r w:rsidRPr="0012116A">
        <w:rPr>
          <w:rFonts w:cstheme="minorHAnsi"/>
        </w:rPr>
        <w:t>efekty.</w:t>
      </w:r>
    </w:p>
    <w:p w:rsidR="0012116A" w:rsidRPr="0012116A" w:rsidRDefault="0012116A" w:rsidP="00B66FD6">
      <w:pPr>
        <w:autoSpaceDE w:val="0"/>
        <w:autoSpaceDN w:val="0"/>
        <w:adjustRightInd w:val="0"/>
        <w:spacing w:after="0" w:line="360" w:lineRule="auto"/>
        <w:jc w:val="both"/>
        <w:rPr>
          <w:rFonts w:cstheme="minorHAnsi"/>
        </w:rPr>
      </w:pPr>
      <w:r w:rsidRPr="0012116A">
        <w:rPr>
          <w:rFonts w:cstheme="minorHAnsi"/>
        </w:rPr>
        <w:t xml:space="preserve">4. </w:t>
      </w:r>
      <w:r w:rsidRPr="0012116A">
        <w:rPr>
          <w:rFonts w:cstheme="minorHAnsi"/>
          <w:b/>
          <w:bCs/>
        </w:rPr>
        <w:t xml:space="preserve">Mieszkańcy </w:t>
      </w:r>
      <w:r w:rsidR="00B66FD6">
        <w:rPr>
          <w:rFonts w:cstheme="minorHAnsi"/>
          <w:b/>
          <w:bCs/>
        </w:rPr>
        <w:t xml:space="preserve">obszarów rewitalizacji  </w:t>
      </w:r>
      <w:r w:rsidRPr="0012116A">
        <w:rPr>
          <w:rFonts w:cstheme="minorHAnsi"/>
        </w:rPr>
        <w:t>–</w:t>
      </w:r>
      <w:r w:rsidR="00783B8E">
        <w:rPr>
          <w:rFonts w:cstheme="minorHAnsi"/>
        </w:rPr>
        <w:t xml:space="preserve"> interesariusze rewitalizacji</w:t>
      </w:r>
      <w:r w:rsidR="00AC559A">
        <w:rPr>
          <w:rFonts w:cstheme="minorHAnsi"/>
        </w:rPr>
        <w:t>.</w:t>
      </w:r>
      <w:r w:rsidRPr="0012116A">
        <w:rPr>
          <w:rFonts w:cstheme="minorHAnsi"/>
        </w:rPr>
        <w:t xml:space="preserve"> Będą oni bowiem głównymi beneficjentami przedsięwzięć</w:t>
      </w:r>
      <w:r w:rsidR="00236063">
        <w:rPr>
          <w:rFonts w:cstheme="minorHAnsi"/>
        </w:rPr>
        <w:t xml:space="preserve"> </w:t>
      </w:r>
      <w:r w:rsidRPr="0012116A">
        <w:rPr>
          <w:rFonts w:cstheme="minorHAnsi"/>
        </w:rPr>
        <w:t>zaplanowanych w rewitalizacji. Dzięki projektom „miękkim” poprawie ulegnie ich</w:t>
      </w:r>
      <w:r w:rsidR="00236063">
        <w:rPr>
          <w:rFonts w:cstheme="minorHAnsi"/>
        </w:rPr>
        <w:t xml:space="preserve"> </w:t>
      </w:r>
      <w:r w:rsidRPr="0012116A">
        <w:rPr>
          <w:rFonts w:cstheme="minorHAnsi"/>
        </w:rPr>
        <w:t>sytuacja społeczna i finansowa, natomiast działania infrastrukturalne przyczynią się</w:t>
      </w:r>
      <w:r w:rsidR="00236063">
        <w:rPr>
          <w:rFonts w:cstheme="minorHAnsi"/>
        </w:rPr>
        <w:t xml:space="preserve"> </w:t>
      </w:r>
      <w:r w:rsidRPr="0012116A">
        <w:rPr>
          <w:rFonts w:cstheme="minorHAnsi"/>
        </w:rPr>
        <w:t>do podniesienia komfortu życia. Ich głównym zadaniem w procesie rewitalizacji</w:t>
      </w:r>
      <w:r w:rsidR="00236063">
        <w:rPr>
          <w:rFonts w:cstheme="minorHAnsi"/>
        </w:rPr>
        <w:t xml:space="preserve"> </w:t>
      </w:r>
      <w:r w:rsidRPr="0012116A">
        <w:rPr>
          <w:rFonts w:cstheme="minorHAnsi"/>
        </w:rPr>
        <w:t>będzie zatem aktywny udział i zaangażowanie w realizowane projekty, tak aby jak</w:t>
      </w:r>
      <w:r w:rsidR="00236063">
        <w:rPr>
          <w:rFonts w:cstheme="minorHAnsi"/>
        </w:rPr>
        <w:t xml:space="preserve"> </w:t>
      </w:r>
      <w:r w:rsidRPr="0012116A">
        <w:rPr>
          <w:rFonts w:cstheme="minorHAnsi"/>
        </w:rPr>
        <w:t>najlepiej zrealizować zaplanowane cele rewitalizacji.</w:t>
      </w:r>
    </w:p>
    <w:p w:rsidR="0012116A" w:rsidRPr="0012116A" w:rsidRDefault="00AC559A" w:rsidP="00B66FD6">
      <w:pPr>
        <w:autoSpaceDE w:val="0"/>
        <w:autoSpaceDN w:val="0"/>
        <w:adjustRightInd w:val="0"/>
        <w:spacing w:after="0" w:line="360" w:lineRule="auto"/>
        <w:jc w:val="both"/>
        <w:rPr>
          <w:rFonts w:cstheme="minorHAnsi"/>
        </w:rPr>
      </w:pPr>
      <w:r>
        <w:rPr>
          <w:rFonts w:cstheme="minorHAnsi"/>
        </w:rPr>
        <w:t xml:space="preserve">Intersariusze to również </w:t>
      </w:r>
      <w:r w:rsidR="00E17749">
        <w:rPr>
          <w:rFonts w:cstheme="minorHAnsi"/>
        </w:rPr>
        <w:t xml:space="preserve">mieszkańcy </w:t>
      </w:r>
      <w:r w:rsidR="0012116A" w:rsidRPr="0012116A">
        <w:rPr>
          <w:rFonts w:cstheme="minorHAnsi"/>
        </w:rPr>
        <w:t>zamieszkujący</w:t>
      </w:r>
      <w:r w:rsidR="00236063">
        <w:rPr>
          <w:rFonts w:cstheme="minorHAnsi"/>
        </w:rPr>
        <w:t xml:space="preserve"> </w:t>
      </w:r>
      <w:r w:rsidR="0012116A" w:rsidRPr="0012116A">
        <w:rPr>
          <w:rFonts w:cstheme="minorHAnsi"/>
        </w:rPr>
        <w:t>ter</w:t>
      </w:r>
      <w:r w:rsidR="00783B8E">
        <w:rPr>
          <w:rFonts w:cstheme="minorHAnsi"/>
        </w:rPr>
        <w:t>eny poza obszarem rewitalizacji</w:t>
      </w:r>
      <w:r>
        <w:rPr>
          <w:rFonts w:cstheme="minorHAnsi"/>
        </w:rPr>
        <w:t xml:space="preserve">, to również mieszkańcy obszaru zdegradowanego i terenów przyległych. Realizacja zadań rewitalizacyjnych </w:t>
      </w:r>
      <w:r w:rsidR="0012116A" w:rsidRPr="0012116A">
        <w:rPr>
          <w:rFonts w:cstheme="minorHAnsi"/>
        </w:rPr>
        <w:t xml:space="preserve"> ograniczone zostaną negatywne zjawiska</w:t>
      </w:r>
      <w:r w:rsidR="00236063">
        <w:rPr>
          <w:rFonts w:cstheme="minorHAnsi"/>
        </w:rPr>
        <w:t xml:space="preserve"> </w:t>
      </w:r>
      <w:r w:rsidR="0012116A" w:rsidRPr="0012116A">
        <w:rPr>
          <w:rFonts w:cstheme="minorHAnsi"/>
        </w:rPr>
        <w:t xml:space="preserve">społeczne występujące na terenie </w:t>
      </w:r>
      <w:r w:rsidR="00B66FD6">
        <w:rPr>
          <w:rFonts w:cstheme="minorHAnsi"/>
        </w:rPr>
        <w:t xml:space="preserve">całej Gminy </w:t>
      </w:r>
      <w:r w:rsidR="0012116A" w:rsidRPr="0012116A">
        <w:rPr>
          <w:rFonts w:cstheme="minorHAnsi"/>
        </w:rPr>
        <w:t>, co wpłynie na komfort życia</w:t>
      </w:r>
      <w:r w:rsidR="00236063">
        <w:rPr>
          <w:rFonts w:cstheme="minorHAnsi"/>
        </w:rPr>
        <w:t xml:space="preserve"> </w:t>
      </w:r>
      <w:r w:rsidR="0012116A" w:rsidRPr="0012116A">
        <w:rPr>
          <w:rFonts w:cstheme="minorHAnsi"/>
        </w:rPr>
        <w:t xml:space="preserve">wszystkich mieszkańców </w:t>
      </w:r>
      <w:r w:rsidR="00B66FD6">
        <w:rPr>
          <w:rFonts w:cstheme="minorHAnsi"/>
        </w:rPr>
        <w:t xml:space="preserve">Boniewa </w:t>
      </w:r>
      <w:r w:rsidR="0012116A" w:rsidRPr="0012116A">
        <w:rPr>
          <w:rFonts w:cstheme="minorHAnsi"/>
        </w:rPr>
        <w:t>. Działania skierowane do mieszkańców obszarów</w:t>
      </w:r>
    </w:p>
    <w:p w:rsidR="00AC559A" w:rsidRDefault="0012116A" w:rsidP="00B66FD6">
      <w:pPr>
        <w:autoSpaceDE w:val="0"/>
        <w:autoSpaceDN w:val="0"/>
        <w:adjustRightInd w:val="0"/>
        <w:spacing w:after="0" w:line="360" w:lineRule="auto"/>
        <w:jc w:val="both"/>
        <w:rPr>
          <w:rFonts w:cstheme="minorHAnsi"/>
        </w:rPr>
      </w:pPr>
      <w:r w:rsidRPr="0012116A">
        <w:rPr>
          <w:rFonts w:cstheme="minorHAnsi"/>
        </w:rPr>
        <w:t>rewitalizowanych przyczynią się do zwiększenia ich aktywności i zaangażowania</w:t>
      </w:r>
      <w:r w:rsidR="00236063">
        <w:rPr>
          <w:rFonts w:cstheme="minorHAnsi"/>
        </w:rPr>
        <w:t xml:space="preserve"> </w:t>
      </w:r>
      <w:r w:rsidRPr="0012116A">
        <w:rPr>
          <w:rFonts w:cstheme="minorHAnsi"/>
        </w:rPr>
        <w:t xml:space="preserve">w życie </w:t>
      </w:r>
      <w:r w:rsidR="00783B8E">
        <w:rPr>
          <w:rFonts w:cstheme="minorHAnsi"/>
        </w:rPr>
        <w:t>Gminy</w:t>
      </w:r>
      <w:r w:rsidRPr="0012116A">
        <w:rPr>
          <w:rFonts w:cstheme="minorHAnsi"/>
        </w:rPr>
        <w:t>,</w:t>
      </w:r>
      <w:r w:rsidR="00AC559A">
        <w:rPr>
          <w:rFonts w:cstheme="minorHAnsi"/>
        </w:rPr>
        <w:t xml:space="preserve"> ograniczenia wykl</w:t>
      </w:r>
      <w:r w:rsidR="00C95D8D">
        <w:rPr>
          <w:rFonts w:cstheme="minorHAnsi"/>
        </w:rPr>
        <w:t>uczenia społecznego mieszkańców</w:t>
      </w:r>
      <w:r w:rsidRPr="0012116A">
        <w:rPr>
          <w:rFonts w:cstheme="minorHAnsi"/>
        </w:rPr>
        <w:t xml:space="preserve">. </w:t>
      </w:r>
    </w:p>
    <w:p w:rsidR="00B66FD6" w:rsidRPr="0012116A" w:rsidRDefault="0012116A" w:rsidP="00E17749">
      <w:pPr>
        <w:autoSpaceDE w:val="0"/>
        <w:autoSpaceDN w:val="0"/>
        <w:adjustRightInd w:val="0"/>
        <w:spacing w:after="0" w:line="360" w:lineRule="auto"/>
        <w:jc w:val="both"/>
        <w:rPr>
          <w:rFonts w:cstheme="minorHAnsi"/>
        </w:rPr>
      </w:pPr>
      <w:r w:rsidRPr="0012116A">
        <w:rPr>
          <w:rFonts w:cstheme="minorHAnsi"/>
        </w:rPr>
        <w:t xml:space="preserve">Głównym zadaniem mieszkańców </w:t>
      </w:r>
      <w:r w:rsidR="0083529A">
        <w:rPr>
          <w:rFonts w:cstheme="minorHAnsi"/>
        </w:rPr>
        <w:t>Boniewa</w:t>
      </w:r>
      <w:r w:rsidRPr="0012116A">
        <w:rPr>
          <w:rFonts w:cstheme="minorHAnsi"/>
        </w:rPr>
        <w:t xml:space="preserve"> spoza obsza</w:t>
      </w:r>
      <w:r w:rsidR="0083529A">
        <w:rPr>
          <w:rFonts w:cstheme="minorHAnsi"/>
        </w:rPr>
        <w:t>ru</w:t>
      </w:r>
      <w:r w:rsidRPr="0012116A">
        <w:rPr>
          <w:rFonts w:cstheme="minorHAnsi"/>
        </w:rPr>
        <w:t xml:space="preserve"> rewitali</w:t>
      </w:r>
      <w:r w:rsidR="0083529A">
        <w:rPr>
          <w:rFonts w:cstheme="minorHAnsi"/>
        </w:rPr>
        <w:t>zacji</w:t>
      </w:r>
      <w:r w:rsidRPr="0012116A">
        <w:rPr>
          <w:rFonts w:cstheme="minorHAnsi"/>
        </w:rPr>
        <w:t>, będzie</w:t>
      </w:r>
      <w:r w:rsidR="00236063">
        <w:rPr>
          <w:rFonts w:cstheme="minorHAnsi"/>
        </w:rPr>
        <w:t xml:space="preserve"> </w:t>
      </w:r>
      <w:r w:rsidRPr="0012116A">
        <w:rPr>
          <w:rFonts w:cstheme="minorHAnsi"/>
        </w:rPr>
        <w:t xml:space="preserve">wspieranie </w:t>
      </w:r>
      <w:r w:rsidRPr="00B66FD6">
        <w:rPr>
          <w:rFonts w:cstheme="minorHAnsi"/>
        </w:rPr>
        <w:t>wszystkich interesariuszy rewitalizacji, aby jak najlepiej</w:t>
      </w:r>
      <w:r w:rsidR="00AC559A">
        <w:rPr>
          <w:rFonts w:cstheme="minorHAnsi"/>
        </w:rPr>
        <w:t xml:space="preserve"> zrealizować wyznaczone cele, tworzyć partnerstwa celem uzyskania jak najwyższych efektów. </w:t>
      </w:r>
    </w:p>
    <w:p w:rsidR="0012116A" w:rsidRPr="0012116A" w:rsidRDefault="0012116A" w:rsidP="004A3C66">
      <w:pPr>
        <w:autoSpaceDE w:val="0"/>
        <w:autoSpaceDN w:val="0"/>
        <w:adjustRightInd w:val="0"/>
        <w:spacing w:after="0" w:line="360" w:lineRule="auto"/>
        <w:jc w:val="both"/>
        <w:rPr>
          <w:rFonts w:cstheme="minorHAnsi"/>
        </w:rPr>
      </w:pPr>
      <w:r w:rsidRPr="0012116A">
        <w:rPr>
          <w:rFonts w:cstheme="minorHAnsi"/>
        </w:rPr>
        <w:t xml:space="preserve">5. </w:t>
      </w:r>
      <w:r w:rsidRPr="0012116A">
        <w:rPr>
          <w:rFonts w:cstheme="minorHAnsi"/>
          <w:b/>
          <w:bCs/>
        </w:rPr>
        <w:t xml:space="preserve">Przedsiębiorcy – </w:t>
      </w:r>
      <w:r w:rsidR="00E17749">
        <w:rPr>
          <w:rFonts w:cstheme="minorHAnsi"/>
        </w:rPr>
        <w:t>mogą realizować</w:t>
      </w:r>
      <w:r w:rsidR="00AC559A">
        <w:rPr>
          <w:rFonts w:cstheme="minorHAnsi"/>
        </w:rPr>
        <w:t xml:space="preserve"> działania mające </w:t>
      </w:r>
      <w:r w:rsidRPr="0012116A">
        <w:rPr>
          <w:rFonts w:cstheme="minorHAnsi"/>
        </w:rPr>
        <w:t xml:space="preserve">na celu ograniczenie skali bezrobocia i wzrost </w:t>
      </w:r>
      <w:r w:rsidR="00174FEA">
        <w:rPr>
          <w:rFonts w:cstheme="minorHAnsi"/>
        </w:rPr>
        <w:t>aktywizacji zawodowej mieszkańc</w:t>
      </w:r>
      <w:r w:rsidRPr="0012116A">
        <w:rPr>
          <w:rFonts w:cstheme="minorHAnsi"/>
        </w:rPr>
        <w:t>ów</w:t>
      </w:r>
      <w:r w:rsidR="00174FEA">
        <w:rPr>
          <w:rFonts w:cstheme="minorHAnsi"/>
        </w:rPr>
        <w:t xml:space="preserve"> obszarów </w:t>
      </w:r>
      <w:r w:rsidRPr="0012116A">
        <w:rPr>
          <w:rFonts w:cstheme="minorHAnsi"/>
        </w:rPr>
        <w:t xml:space="preserve">rewitalizowanych. </w:t>
      </w:r>
      <w:r w:rsidR="0083529A">
        <w:rPr>
          <w:rFonts w:cstheme="minorHAnsi"/>
        </w:rPr>
        <w:t>Mają możliwość wpłynąć</w:t>
      </w:r>
      <w:r w:rsidRPr="0012116A">
        <w:rPr>
          <w:rFonts w:cstheme="minorHAnsi"/>
        </w:rPr>
        <w:t xml:space="preserve"> na osiągnięcie celów</w:t>
      </w:r>
      <w:r w:rsidR="00236063">
        <w:rPr>
          <w:rFonts w:cstheme="minorHAnsi"/>
        </w:rPr>
        <w:t xml:space="preserve"> </w:t>
      </w:r>
      <w:r w:rsidRPr="0012116A">
        <w:rPr>
          <w:rFonts w:cstheme="minorHAnsi"/>
        </w:rPr>
        <w:t xml:space="preserve">rewitalizacji </w:t>
      </w:r>
      <w:r w:rsidR="00783B8E">
        <w:rPr>
          <w:rFonts w:cstheme="minorHAnsi"/>
        </w:rPr>
        <w:t>organizując np.</w:t>
      </w:r>
      <w:r w:rsidRPr="0012116A">
        <w:rPr>
          <w:rFonts w:cstheme="minorHAnsi"/>
        </w:rPr>
        <w:t xml:space="preserve"> staże lub</w:t>
      </w:r>
      <w:r w:rsidR="00236063">
        <w:rPr>
          <w:rFonts w:cstheme="minorHAnsi"/>
        </w:rPr>
        <w:t xml:space="preserve"> </w:t>
      </w:r>
      <w:r w:rsidRPr="0012116A">
        <w:rPr>
          <w:rFonts w:cstheme="minorHAnsi"/>
        </w:rPr>
        <w:t>praktyki. Ponadto przy wsparciu innych interesariuszy rewitalizacji mogą oni tworzyć</w:t>
      </w:r>
      <w:r w:rsidR="00236063">
        <w:rPr>
          <w:rFonts w:cstheme="minorHAnsi"/>
        </w:rPr>
        <w:t xml:space="preserve"> </w:t>
      </w:r>
      <w:r w:rsidRPr="0012116A">
        <w:rPr>
          <w:rFonts w:cstheme="minorHAnsi"/>
        </w:rPr>
        <w:t>nowe miejsca pracy, które przyczynią się do ograniczenia negatywnych</w:t>
      </w:r>
      <w:r w:rsidR="00236063">
        <w:rPr>
          <w:rFonts w:cstheme="minorHAnsi"/>
        </w:rPr>
        <w:t xml:space="preserve"> </w:t>
      </w:r>
      <w:r w:rsidRPr="0012116A">
        <w:rPr>
          <w:rFonts w:cstheme="minorHAnsi"/>
        </w:rPr>
        <w:t xml:space="preserve">zjawisk społecznych, występujących na terenie </w:t>
      </w:r>
      <w:r w:rsidR="00AC559A">
        <w:rPr>
          <w:rFonts w:cstheme="minorHAnsi"/>
        </w:rPr>
        <w:t xml:space="preserve">rewitalizacji. </w:t>
      </w:r>
    </w:p>
    <w:p w:rsidR="0012116A" w:rsidRDefault="0012116A" w:rsidP="0012116A">
      <w:pPr>
        <w:spacing w:after="0" w:line="360" w:lineRule="auto"/>
        <w:jc w:val="both"/>
        <w:rPr>
          <w:rFonts w:cstheme="minorHAnsi"/>
        </w:rPr>
      </w:pPr>
    </w:p>
    <w:p w:rsidR="00236063" w:rsidRDefault="00236063" w:rsidP="0012116A">
      <w:pPr>
        <w:spacing w:after="0" w:line="360" w:lineRule="auto"/>
        <w:jc w:val="both"/>
        <w:rPr>
          <w:rFonts w:cstheme="minorHAnsi"/>
        </w:rPr>
      </w:pPr>
    </w:p>
    <w:p w:rsidR="00236063" w:rsidRPr="0012116A" w:rsidRDefault="00236063" w:rsidP="0012116A">
      <w:pPr>
        <w:spacing w:after="0" w:line="360" w:lineRule="auto"/>
        <w:jc w:val="both"/>
        <w:rPr>
          <w:rFonts w:cstheme="minorHAnsi"/>
        </w:rPr>
      </w:pPr>
    </w:p>
    <w:p w:rsidR="00D35DC1" w:rsidRPr="00A71F57" w:rsidRDefault="00D35DC1" w:rsidP="00D35DC1">
      <w:pPr>
        <w:spacing w:after="0" w:line="240" w:lineRule="auto"/>
        <w:jc w:val="both"/>
        <w:rPr>
          <w:rFonts w:cs="CenturyGothic"/>
          <w:b/>
          <w:color w:val="365F91" w:themeColor="accent1" w:themeShade="BF"/>
          <w:sz w:val="24"/>
          <w:szCs w:val="24"/>
        </w:rPr>
      </w:pPr>
      <w:r w:rsidRPr="00A71F57">
        <w:rPr>
          <w:rFonts w:cs="CenturyGothic"/>
          <w:b/>
          <w:color w:val="365F91" w:themeColor="accent1" w:themeShade="BF"/>
          <w:sz w:val="24"/>
          <w:szCs w:val="24"/>
        </w:rPr>
        <w:t>1</w:t>
      </w:r>
      <w:r w:rsidR="004E2267" w:rsidRPr="00A71F57">
        <w:rPr>
          <w:rFonts w:cs="CenturyGothic"/>
          <w:b/>
          <w:color w:val="365F91" w:themeColor="accent1" w:themeShade="BF"/>
          <w:sz w:val="24"/>
          <w:szCs w:val="24"/>
        </w:rPr>
        <w:t>1</w:t>
      </w:r>
      <w:r w:rsidRPr="00A71F57">
        <w:rPr>
          <w:rFonts w:cs="CenturyGothic"/>
          <w:b/>
          <w:color w:val="365F91" w:themeColor="accent1" w:themeShade="BF"/>
          <w:sz w:val="24"/>
          <w:szCs w:val="24"/>
        </w:rPr>
        <w:t>.</w:t>
      </w:r>
      <w:r w:rsidR="00E17749">
        <w:rPr>
          <w:rFonts w:cs="CenturyGothic"/>
          <w:b/>
          <w:color w:val="365F91" w:themeColor="accent1" w:themeShade="BF"/>
          <w:sz w:val="24"/>
          <w:szCs w:val="24"/>
        </w:rPr>
        <w:t>2</w:t>
      </w:r>
      <w:r w:rsidRPr="00A71F57">
        <w:rPr>
          <w:rFonts w:cs="CenturyGothic"/>
          <w:b/>
          <w:color w:val="365F91" w:themeColor="accent1" w:themeShade="BF"/>
          <w:sz w:val="24"/>
          <w:szCs w:val="24"/>
        </w:rPr>
        <w:t>. Aktualizacja Programu</w:t>
      </w:r>
    </w:p>
    <w:p w:rsidR="00D35DC1" w:rsidRPr="007B24A7" w:rsidRDefault="00D35DC1" w:rsidP="00D35DC1">
      <w:pPr>
        <w:spacing w:after="0" w:line="240" w:lineRule="auto"/>
        <w:jc w:val="both"/>
        <w:rPr>
          <w:rFonts w:cs="CenturyGothic"/>
        </w:rPr>
      </w:pPr>
    </w:p>
    <w:p w:rsidR="00D35DC1" w:rsidRPr="007B24A7" w:rsidRDefault="00D35DC1" w:rsidP="005A2015">
      <w:pPr>
        <w:spacing w:after="0" w:line="360" w:lineRule="auto"/>
        <w:jc w:val="both"/>
      </w:pPr>
      <w:r w:rsidRPr="007B24A7">
        <w:rPr>
          <w:rFonts w:cs="CenturyGothic"/>
        </w:rPr>
        <w:t>Aktualizacja Programu może być dokonywana:</w:t>
      </w:r>
    </w:p>
    <w:p w:rsidR="00D35DC1" w:rsidRPr="007B24A7" w:rsidRDefault="00D35DC1" w:rsidP="00114688">
      <w:pPr>
        <w:numPr>
          <w:ilvl w:val="0"/>
          <w:numId w:val="29"/>
        </w:numPr>
        <w:autoSpaceDE w:val="0"/>
        <w:autoSpaceDN w:val="0"/>
        <w:adjustRightInd w:val="0"/>
        <w:spacing w:after="0" w:line="360" w:lineRule="auto"/>
        <w:jc w:val="both"/>
        <w:rPr>
          <w:rFonts w:cs="CenturyGothic"/>
        </w:rPr>
      </w:pPr>
      <w:r w:rsidRPr="007B24A7">
        <w:rPr>
          <w:rFonts w:cs="CenturyGothic"/>
        </w:rPr>
        <w:t>w odniesieniu do projektów przewidzianych do realizacji w okresie Programowania – raz do roku (np. z aktualizacją WPF w razie potrzeby),</w:t>
      </w:r>
    </w:p>
    <w:p w:rsidR="00D35DC1" w:rsidRPr="007B24A7" w:rsidRDefault="00D35DC1" w:rsidP="00114688">
      <w:pPr>
        <w:numPr>
          <w:ilvl w:val="0"/>
          <w:numId w:val="29"/>
        </w:numPr>
        <w:autoSpaceDE w:val="0"/>
        <w:autoSpaceDN w:val="0"/>
        <w:adjustRightInd w:val="0"/>
        <w:spacing w:after="0" w:line="360" w:lineRule="auto"/>
        <w:jc w:val="both"/>
        <w:rPr>
          <w:rFonts w:cs="CenturyGothic"/>
        </w:rPr>
      </w:pPr>
      <w:r w:rsidRPr="007B24A7">
        <w:rPr>
          <w:rFonts w:cs="CenturyGothic"/>
        </w:rPr>
        <w:t xml:space="preserve">w odniesieniu do diagnozy stanu obszaru przeznaczonego do rewitalizacji –nie rzadziej niż raz na </w:t>
      </w:r>
      <w:r>
        <w:rPr>
          <w:rFonts w:cs="CenturyGothic"/>
        </w:rPr>
        <w:t>2</w:t>
      </w:r>
      <w:r w:rsidRPr="007B24A7">
        <w:rPr>
          <w:rFonts w:cs="CenturyGothic"/>
        </w:rPr>
        <w:t xml:space="preserve"> lata,</w:t>
      </w:r>
    </w:p>
    <w:p w:rsidR="00D35DC1" w:rsidRPr="00AC3610" w:rsidRDefault="00D35DC1" w:rsidP="00114688">
      <w:pPr>
        <w:numPr>
          <w:ilvl w:val="0"/>
          <w:numId w:val="29"/>
        </w:numPr>
        <w:autoSpaceDE w:val="0"/>
        <w:autoSpaceDN w:val="0"/>
        <w:adjustRightInd w:val="0"/>
        <w:spacing w:after="0" w:line="360" w:lineRule="auto"/>
        <w:jc w:val="both"/>
        <w:rPr>
          <w:rFonts w:cs="CenturyGothic"/>
        </w:rPr>
      </w:pPr>
      <w:r w:rsidRPr="007B24A7">
        <w:rPr>
          <w:rFonts w:cs="CenturyGothic"/>
        </w:rPr>
        <w:t>w zakresie pozostałych planowanych elementów zarządzania Programem – w zależności od potrzeb.</w:t>
      </w:r>
    </w:p>
    <w:p w:rsidR="00D35DC1" w:rsidRPr="007B24A7" w:rsidRDefault="00D35DC1" w:rsidP="005A2015">
      <w:pPr>
        <w:autoSpaceDE w:val="0"/>
        <w:autoSpaceDN w:val="0"/>
        <w:adjustRightInd w:val="0"/>
        <w:spacing w:after="0" w:line="360" w:lineRule="auto"/>
        <w:jc w:val="both"/>
        <w:rPr>
          <w:rFonts w:cs="Arial"/>
        </w:rPr>
      </w:pPr>
      <w:r w:rsidRPr="007B24A7">
        <w:rPr>
          <w:rFonts w:cs="Arial"/>
        </w:rPr>
        <w:t>Uzasadnienie podjęcia aktualizacji Programu może w szczególności wynikać z:</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 xml:space="preserve">rocznego raportu z realizacji </w:t>
      </w:r>
      <w:r w:rsidRPr="00253A00">
        <w:rPr>
          <w:rFonts w:cs="Arial"/>
          <w:i/>
        </w:rPr>
        <w:t>Programu</w:t>
      </w:r>
      <w:r w:rsidRPr="007B24A7">
        <w:rPr>
          <w:rFonts w:cs="Arial"/>
        </w:rPr>
        <w:t>,</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 xml:space="preserve">rekomendacji uzyskanych w procesie wdrażania </w:t>
      </w:r>
      <w:r w:rsidRPr="00253A00">
        <w:rPr>
          <w:rFonts w:cs="Arial"/>
          <w:i/>
        </w:rPr>
        <w:t>Programu</w:t>
      </w:r>
      <w:r w:rsidRPr="007B24A7">
        <w:rPr>
          <w:rFonts w:cs="Arial"/>
        </w:rPr>
        <w:t xml:space="preserve"> lub innych zasadniczych dokumentów programowych Gminy oraz województwa lub kraju na lata 2014-2020,</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postępu we wdrażaniu RPO WK-P 2014-2020,</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prowadzonych analiz społeczno-gospodarczych, danych na temat trendów procesu rewitalizacji,</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opinii partnerów społeczno-gospodarczych,</w:t>
      </w:r>
    </w:p>
    <w:p w:rsidR="00D35DC1" w:rsidRPr="004D0E1B"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wniosków</w:t>
      </w:r>
      <w:r w:rsidR="00236063">
        <w:rPr>
          <w:rFonts w:cs="Arial"/>
        </w:rPr>
        <w:t xml:space="preserve"> </w:t>
      </w:r>
      <w:r w:rsidRPr="007B24A7">
        <w:rPr>
          <w:rFonts w:cs="Arial"/>
        </w:rPr>
        <w:t>grup</w:t>
      </w:r>
      <w:r w:rsidR="00236063">
        <w:rPr>
          <w:rFonts w:cs="Arial"/>
        </w:rPr>
        <w:t xml:space="preserve"> </w:t>
      </w:r>
      <w:r w:rsidRPr="007B24A7">
        <w:rPr>
          <w:rFonts w:cs="Arial"/>
        </w:rPr>
        <w:t>mieszkańców obszarów rewitalizacji.</w:t>
      </w:r>
    </w:p>
    <w:p w:rsidR="00D35DC1" w:rsidRPr="004D0E1B" w:rsidRDefault="00D35DC1" w:rsidP="004D0E1B">
      <w:pPr>
        <w:autoSpaceDE w:val="0"/>
        <w:autoSpaceDN w:val="0"/>
        <w:adjustRightInd w:val="0"/>
        <w:spacing w:after="0" w:line="360" w:lineRule="auto"/>
        <w:jc w:val="both"/>
        <w:rPr>
          <w:rFonts w:cs="Arial"/>
        </w:rPr>
      </w:pPr>
      <w:r w:rsidRPr="007B24A7">
        <w:rPr>
          <w:rFonts w:cs="Arial"/>
        </w:rPr>
        <w:t xml:space="preserve">Podjęte działania w zakresie zmiany </w:t>
      </w:r>
      <w:r w:rsidRPr="00253A00">
        <w:rPr>
          <w:rFonts w:cs="Arial"/>
          <w:i/>
        </w:rPr>
        <w:t>Programu</w:t>
      </w:r>
      <w:r w:rsidRPr="007B24A7">
        <w:rPr>
          <w:rFonts w:cs="Arial"/>
        </w:rPr>
        <w:t xml:space="preserve"> powinny być także skorelowane z oceną pozostałych strategicznych dokumentów gminy oraz województwa. Procedura aktualizacji będzie poprzedzona konsultacjami wewnętrznymi Urzędu Gminy oraz konsultacjami z partnerami społeczno</w:t>
      </w:r>
      <w:r w:rsidR="004B2CE5">
        <w:rPr>
          <w:rFonts w:cs="Arial"/>
        </w:rPr>
        <w:br/>
      </w:r>
      <w:r w:rsidRPr="007B24A7">
        <w:rPr>
          <w:rFonts w:cs="Arial"/>
        </w:rPr>
        <w:t>-gospodarczymi rewitalizacji.</w:t>
      </w:r>
      <w:r w:rsidR="00236063">
        <w:rPr>
          <w:rFonts w:cs="Arial"/>
        </w:rPr>
        <w:t xml:space="preserve"> </w:t>
      </w:r>
      <w:r w:rsidRPr="007B24A7">
        <w:rPr>
          <w:rFonts w:cs="CenturyGothic"/>
        </w:rPr>
        <w:t xml:space="preserve">Aktualizację </w:t>
      </w:r>
      <w:r w:rsidRPr="005A2015">
        <w:rPr>
          <w:rFonts w:cs="CenturyGothic"/>
          <w:i/>
        </w:rPr>
        <w:t>Programu</w:t>
      </w:r>
      <w:r w:rsidRPr="007B24A7">
        <w:rPr>
          <w:rFonts w:cs="CenturyGothic"/>
        </w:rPr>
        <w:t xml:space="preserve"> zatwierdza Rada</w:t>
      </w:r>
      <w:r w:rsidR="00236063">
        <w:rPr>
          <w:rFonts w:cs="CenturyGothic"/>
        </w:rPr>
        <w:t xml:space="preserve"> </w:t>
      </w:r>
      <w:r w:rsidR="005A2015">
        <w:rPr>
          <w:rFonts w:cs="CenturyGothic"/>
        </w:rPr>
        <w:t>Gminy</w:t>
      </w:r>
      <w:r w:rsidR="00236063">
        <w:rPr>
          <w:rFonts w:cs="CenturyGothic"/>
        </w:rPr>
        <w:t xml:space="preserve"> </w:t>
      </w:r>
      <w:r w:rsidRPr="007B24A7">
        <w:rPr>
          <w:rFonts w:cs="CenturyGothic"/>
        </w:rPr>
        <w:t xml:space="preserve">na wniosek </w:t>
      </w:r>
      <w:r w:rsidR="005A2015">
        <w:rPr>
          <w:rFonts w:cs="CenturyGothic"/>
        </w:rPr>
        <w:t xml:space="preserve">Wójta Gminy </w:t>
      </w:r>
      <w:r w:rsidR="00253A00">
        <w:rPr>
          <w:rFonts w:cs="CenturyGothic"/>
        </w:rPr>
        <w:t>Boniewo</w:t>
      </w:r>
      <w:r w:rsidR="005A2015">
        <w:rPr>
          <w:rFonts w:cs="CenturyGothic"/>
        </w:rPr>
        <w:t>.</w:t>
      </w:r>
      <w:r>
        <w:t xml:space="preserve"> Zmiana następuje w trybie, </w:t>
      </w:r>
      <w:r w:rsidRPr="007B24A7">
        <w:t>w jakim on jest uchwalany.</w:t>
      </w:r>
      <w:r w:rsidR="00236063">
        <w:t xml:space="preserve"> </w:t>
      </w:r>
      <w:r w:rsidRPr="007B24A7">
        <w:t xml:space="preserve">Harmonogram działań podejmowanych w ramach wdrożenia </w:t>
      </w:r>
      <w:r w:rsidRPr="007A4A34">
        <w:rPr>
          <w:i/>
        </w:rPr>
        <w:t>Programu</w:t>
      </w:r>
      <w:r w:rsidRPr="007B24A7">
        <w:t xml:space="preserve"> przedstawia się następująco:</w:t>
      </w:r>
    </w:p>
    <w:p w:rsidR="00D35DC1" w:rsidRPr="007B24A7" w:rsidRDefault="00D35DC1" w:rsidP="00114688">
      <w:pPr>
        <w:pStyle w:val="Akapitzlist"/>
        <w:numPr>
          <w:ilvl w:val="0"/>
          <w:numId w:val="28"/>
        </w:numPr>
        <w:spacing w:after="0" w:line="360" w:lineRule="auto"/>
        <w:jc w:val="both"/>
      </w:pPr>
      <w:r w:rsidRPr="007B24A7">
        <w:t>Opracowanie i uchwalenie Programu:</w:t>
      </w:r>
      <w:r w:rsidR="00236063">
        <w:t xml:space="preserve"> </w:t>
      </w:r>
      <w:r w:rsidRPr="007B24A7">
        <w:t>I</w:t>
      </w:r>
      <w:r>
        <w:t>I</w:t>
      </w:r>
      <w:r w:rsidR="005A2015">
        <w:t>I</w:t>
      </w:r>
      <w:r w:rsidR="00C95D8D">
        <w:t>kwartał 2017r</w:t>
      </w:r>
      <w:r w:rsidR="0098638A">
        <w:t>. – I kwartał 2018 r.</w:t>
      </w:r>
    </w:p>
    <w:p w:rsidR="00D35DC1" w:rsidRPr="007B24A7" w:rsidRDefault="00D35DC1" w:rsidP="00114688">
      <w:pPr>
        <w:pStyle w:val="Akapitzlist"/>
        <w:numPr>
          <w:ilvl w:val="0"/>
          <w:numId w:val="28"/>
        </w:numPr>
        <w:spacing w:after="0" w:line="360" w:lineRule="auto"/>
        <w:jc w:val="both"/>
      </w:pPr>
      <w:r w:rsidRPr="007B24A7">
        <w:t>Realizacja przedsięwzięć rewitalizacyjnych: 201</w:t>
      </w:r>
      <w:r w:rsidR="0098638A">
        <w:t>8</w:t>
      </w:r>
      <w:r w:rsidR="00253A00">
        <w:t>r.</w:t>
      </w:r>
      <w:r w:rsidRPr="007B24A7">
        <w:t xml:space="preserve"> – 2023r.,</w:t>
      </w:r>
    </w:p>
    <w:p w:rsidR="00D35DC1" w:rsidRPr="007B24A7" w:rsidRDefault="00D35DC1" w:rsidP="00114688">
      <w:pPr>
        <w:pStyle w:val="Akapitzlist"/>
        <w:numPr>
          <w:ilvl w:val="0"/>
          <w:numId w:val="28"/>
        </w:numPr>
        <w:spacing w:after="0" w:line="360" w:lineRule="auto"/>
        <w:jc w:val="both"/>
      </w:pPr>
      <w:r w:rsidRPr="007B24A7">
        <w:t>Monitoring i ocena stopnia realizacji:2018</w:t>
      </w:r>
      <w:r w:rsidR="00253A00">
        <w:t>r.</w:t>
      </w:r>
      <w:r>
        <w:t>-2023</w:t>
      </w:r>
      <w:r w:rsidRPr="007B24A7">
        <w:t xml:space="preserve">r. (ocena okresowa będzie następowała corocznie w I kwartale kolejnego roku i będzie obejmowała zarówno całość działań wykonanych w roku poprzednim, jak również od początku wdrażania </w:t>
      </w:r>
      <w:r w:rsidRPr="00253A00">
        <w:rPr>
          <w:i/>
        </w:rPr>
        <w:t>Programu</w:t>
      </w:r>
      <w:r w:rsidRPr="007B24A7">
        <w:t>),</w:t>
      </w:r>
    </w:p>
    <w:p w:rsidR="00D35DC1" w:rsidRPr="007B24A7" w:rsidRDefault="00D35DC1" w:rsidP="00114688">
      <w:pPr>
        <w:pStyle w:val="Akapitzlist"/>
        <w:numPr>
          <w:ilvl w:val="0"/>
          <w:numId w:val="28"/>
        </w:numPr>
        <w:spacing w:after="0" w:line="360" w:lineRule="auto"/>
        <w:jc w:val="both"/>
      </w:pPr>
      <w:r w:rsidRPr="007B24A7">
        <w:t>Aktualizacje</w:t>
      </w:r>
      <w:r w:rsidRPr="00253A00">
        <w:rPr>
          <w:i/>
        </w:rPr>
        <w:t xml:space="preserve"> Programu</w:t>
      </w:r>
      <w:r w:rsidR="0098638A">
        <w:t>: 2020</w:t>
      </w:r>
      <w:r w:rsidRPr="007B24A7">
        <w:t>-2023 r.</w:t>
      </w:r>
    </w:p>
    <w:p w:rsidR="00D35DC1" w:rsidRPr="007B24A7" w:rsidRDefault="00D35DC1" w:rsidP="00114688">
      <w:pPr>
        <w:pStyle w:val="Akapitzlist"/>
        <w:numPr>
          <w:ilvl w:val="0"/>
          <w:numId w:val="28"/>
        </w:numPr>
        <w:spacing w:after="0" w:line="360" w:lineRule="auto"/>
        <w:jc w:val="both"/>
      </w:pPr>
      <w:r w:rsidRPr="007B24A7">
        <w:t xml:space="preserve">Ewaluacja pośrednia wdrożenia </w:t>
      </w:r>
      <w:r w:rsidRPr="00253A00">
        <w:rPr>
          <w:i/>
        </w:rPr>
        <w:t>Programu</w:t>
      </w:r>
      <w:r w:rsidRPr="007B24A7">
        <w:t>: 2020 r.</w:t>
      </w:r>
    </w:p>
    <w:p w:rsidR="00D35DC1" w:rsidRPr="004D0E1B" w:rsidRDefault="00D35DC1" w:rsidP="00114688">
      <w:pPr>
        <w:pStyle w:val="Akapitzlist"/>
        <w:numPr>
          <w:ilvl w:val="0"/>
          <w:numId w:val="28"/>
        </w:numPr>
        <w:spacing w:after="0" w:line="360" w:lineRule="auto"/>
        <w:jc w:val="both"/>
      </w:pPr>
      <w:r w:rsidRPr="007B24A7">
        <w:t>Ewaluacja końcowa wdrożenia</w:t>
      </w:r>
      <w:r w:rsidRPr="00253A00">
        <w:rPr>
          <w:i/>
        </w:rPr>
        <w:t xml:space="preserve"> Programu</w:t>
      </w:r>
      <w:r w:rsidRPr="007B24A7">
        <w:t xml:space="preserve">: 2023 r. </w:t>
      </w:r>
    </w:p>
    <w:p w:rsidR="00240D35" w:rsidRPr="00C63D57" w:rsidRDefault="00D35DC1" w:rsidP="00C63D57">
      <w:pPr>
        <w:tabs>
          <w:tab w:val="left" w:pos="426"/>
        </w:tabs>
        <w:spacing w:after="0" w:line="360" w:lineRule="auto"/>
        <w:jc w:val="both"/>
      </w:pPr>
      <w:r w:rsidRPr="007B24A7">
        <w:t xml:space="preserve">Poniżej zilustrowano proces wprowadzania zmian i aktualizacji </w:t>
      </w:r>
      <w:r w:rsidRPr="005A2015">
        <w:rPr>
          <w:i/>
        </w:rPr>
        <w:t>Programu</w:t>
      </w:r>
      <w:r>
        <w:t>:</w:t>
      </w:r>
    </w:p>
    <w:p w:rsidR="00240D35" w:rsidRDefault="00240D35" w:rsidP="00D35DC1">
      <w:pPr>
        <w:tabs>
          <w:tab w:val="left" w:pos="426"/>
        </w:tabs>
        <w:spacing w:after="0" w:line="240" w:lineRule="auto"/>
        <w:jc w:val="both"/>
        <w:rPr>
          <w:b/>
          <w:sz w:val="24"/>
          <w:szCs w:val="24"/>
        </w:rPr>
      </w:pPr>
    </w:p>
    <w:p w:rsidR="00D35DC1" w:rsidRPr="00AC73A4" w:rsidRDefault="00D35DC1" w:rsidP="00D35DC1">
      <w:pPr>
        <w:tabs>
          <w:tab w:val="left" w:pos="426"/>
        </w:tabs>
        <w:spacing w:after="0" w:line="240" w:lineRule="auto"/>
        <w:jc w:val="both"/>
        <w:rPr>
          <w:b/>
          <w:sz w:val="24"/>
          <w:szCs w:val="24"/>
        </w:rPr>
      </w:pPr>
      <w:r w:rsidRPr="00AC73A4">
        <w:rPr>
          <w:b/>
          <w:sz w:val="24"/>
          <w:szCs w:val="24"/>
        </w:rPr>
        <w:lastRenderedPageBreak/>
        <w:t>Rys.</w:t>
      </w:r>
      <w:r w:rsidR="00A21210">
        <w:rPr>
          <w:b/>
          <w:sz w:val="24"/>
          <w:szCs w:val="24"/>
        </w:rPr>
        <w:t>1</w:t>
      </w:r>
      <w:r w:rsidR="007E0EA2">
        <w:rPr>
          <w:b/>
          <w:sz w:val="24"/>
          <w:szCs w:val="24"/>
        </w:rPr>
        <w:t>3</w:t>
      </w:r>
      <w:r w:rsidRPr="00AC73A4">
        <w:rPr>
          <w:b/>
          <w:sz w:val="24"/>
          <w:szCs w:val="24"/>
        </w:rPr>
        <w:t>.Aktualizacja Programu</w:t>
      </w:r>
    </w:p>
    <w:p w:rsidR="00D35DC1" w:rsidRPr="007B24A7" w:rsidRDefault="00D35DC1" w:rsidP="00D35DC1">
      <w:pPr>
        <w:tabs>
          <w:tab w:val="left" w:pos="426"/>
        </w:tabs>
        <w:spacing w:after="0" w:line="240" w:lineRule="auto"/>
        <w:jc w:val="both"/>
        <w:rPr>
          <w:b/>
        </w:rPr>
      </w:pPr>
    </w:p>
    <w:p w:rsidR="00D35DC1" w:rsidRPr="007B24A7" w:rsidRDefault="00D35DC1" w:rsidP="00D35DC1">
      <w:pPr>
        <w:tabs>
          <w:tab w:val="left" w:pos="426"/>
        </w:tabs>
        <w:spacing w:after="0" w:line="240" w:lineRule="auto"/>
        <w:jc w:val="both"/>
        <w:rPr>
          <w:bCs/>
          <w:i/>
          <w:sz w:val="20"/>
          <w:szCs w:val="20"/>
        </w:rPr>
      </w:pPr>
      <w:r w:rsidRPr="007B24A7">
        <w:rPr>
          <w:b/>
          <w:bCs/>
          <w:noProof/>
          <w:color w:val="FF0000"/>
          <w:sz w:val="20"/>
          <w:szCs w:val="20"/>
        </w:rPr>
        <w:drawing>
          <wp:inline distT="0" distB="0" distL="0" distR="0">
            <wp:extent cx="5486400" cy="3200400"/>
            <wp:effectExtent l="19050" t="0" r="19050" b="0"/>
            <wp:docPr id="1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D35DC1" w:rsidRPr="007B24A7" w:rsidRDefault="00D35DC1" w:rsidP="00D35DC1">
      <w:pPr>
        <w:tabs>
          <w:tab w:val="left" w:pos="426"/>
        </w:tabs>
        <w:spacing w:after="0" w:line="240" w:lineRule="auto"/>
        <w:jc w:val="both"/>
        <w:rPr>
          <w:bCs/>
          <w:i/>
          <w:sz w:val="20"/>
          <w:szCs w:val="20"/>
        </w:rPr>
      </w:pPr>
      <w:r w:rsidRPr="007B24A7">
        <w:rPr>
          <w:bCs/>
          <w:sz w:val="20"/>
          <w:szCs w:val="20"/>
        </w:rPr>
        <w:t>Źródło danych:</w:t>
      </w:r>
      <w:r w:rsidRPr="007B24A7">
        <w:rPr>
          <w:bCs/>
          <w:i/>
          <w:sz w:val="20"/>
          <w:szCs w:val="20"/>
        </w:rPr>
        <w:t xml:space="preserve"> opracowanie własne</w:t>
      </w:r>
      <w:r>
        <w:rPr>
          <w:bCs/>
          <w:i/>
          <w:sz w:val="20"/>
          <w:szCs w:val="20"/>
        </w:rPr>
        <w:t xml:space="preserve"> na podstawie danych Gminy </w:t>
      </w:r>
      <w:r w:rsidR="00253A00">
        <w:rPr>
          <w:bCs/>
          <w:i/>
          <w:sz w:val="20"/>
          <w:szCs w:val="20"/>
        </w:rPr>
        <w:t>Boniewo</w:t>
      </w:r>
    </w:p>
    <w:p w:rsidR="00D35DC1" w:rsidRPr="007B24A7" w:rsidRDefault="00D35DC1" w:rsidP="008B5EDD">
      <w:pPr>
        <w:tabs>
          <w:tab w:val="left" w:pos="426"/>
        </w:tabs>
        <w:spacing w:after="0" w:line="360" w:lineRule="auto"/>
        <w:jc w:val="both"/>
        <w:rPr>
          <w:bCs/>
        </w:rPr>
      </w:pPr>
    </w:p>
    <w:p w:rsidR="00C63D57" w:rsidRPr="0001220F" w:rsidRDefault="00D35DC1" w:rsidP="0001220F">
      <w:pPr>
        <w:tabs>
          <w:tab w:val="left" w:pos="426"/>
        </w:tabs>
        <w:spacing w:after="0" w:line="360" w:lineRule="auto"/>
        <w:jc w:val="both"/>
        <w:rPr>
          <w:bCs/>
        </w:rPr>
      </w:pPr>
      <w:r w:rsidRPr="007B24A7">
        <w:rPr>
          <w:bCs/>
        </w:rPr>
        <w:t xml:space="preserve">W procesie aktualizacji zakładany jest udział podmiotów realizujących </w:t>
      </w:r>
      <w:r w:rsidRPr="00253A00">
        <w:rPr>
          <w:bCs/>
          <w:i/>
        </w:rPr>
        <w:t>Program</w:t>
      </w:r>
      <w:r w:rsidRPr="007B24A7">
        <w:rPr>
          <w:bCs/>
        </w:rPr>
        <w:t>. Poniżej wyspecyfikowano główne zadania poszczególnych podmiotów zaangaż</w:t>
      </w:r>
      <w:r w:rsidR="00E17749">
        <w:rPr>
          <w:bCs/>
        </w:rPr>
        <w:t>owanych w proces rewitalizacji</w:t>
      </w:r>
      <w:r w:rsidR="002E7199">
        <w:rPr>
          <w:bCs/>
        </w:rPr>
        <w:t>.</w:t>
      </w:r>
    </w:p>
    <w:p w:rsidR="00D35DC1" w:rsidRPr="00AC73A4" w:rsidRDefault="00D35DC1" w:rsidP="00D35DC1">
      <w:pPr>
        <w:tabs>
          <w:tab w:val="left" w:pos="426"/>
        </w:tabs>
        <w:spacing w:after="0" w:line="240" w:lineRule="auto"/>
        <w:jc w:val="both"/>
        <w:rPr>
          <w:b/>
          <w:bCs/>
        </w:rPr>
      </w:pPr>
      <w:r w:rsidRPr="00AC73A4">
        <w:rPr>
          <w:b/>
          <w:bCs/>
        </w:rPr>
        <w:t>Tabela</w:t>
      </w:r>
      <w:r w:rsidR="002E7199">
        <w:rPr>
          <w:b/>
          <w:bCs/>
        </w:rPr>
        <w:t xml:space="preserve"> 2</w:t>
      </w:r>
      <w:r w:rsidR="00240D35">
        <w:rPr>
          <w:b/>
          <w:bCs/>
        </w:rPr>
        <w:t>2</w:t>
      </w:r>
      <w:r w:rsidRPr="00AC73A4">
        <w:rPr>
          <w:b/>
          <w:bCs/>
        </w:rPr>
        <w:t>. Najważniejsze zadania podmiotów wdrażających Program</w:t>
      </w:r>
    </w:p>
    <w:p w:rsidR="00D35DC1" w:rsidRPr="007B24A7" w:rsidRDefault="00D35DC1" w:rsidP="00D35DC1">
      <w:pPr>
        <w:tabs>
          <w:tab w:val="left" w:pos="426"/>
        </w:tabs>
        <w:spacing w:after="0" w:line="240" w:lineRule="auto"/>
        <w:jc w:val="both"/>
        <w:rPr>
          <w:b/>
          <w:bCs/>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6"/>
        <w:gridCol w:w="4712"/>
      </w:tblGrid>
      <w:tr w:rsidR="00D35DC1" w:rsidRPr="007B24A7" w:rsidTr="00D61AC5">
        <w:tc>
          <w:tcPr>
            <w:tcW w:w="4773" w:type="dxa"/>
            <w:shd w:val="clear" w:color="auto" w:fill="244061" w:themeFill="accent1" w:themeFillShade="80"/>
          </w:tcPr>
          <w:p w:rsidR="00D35DC1" w:rsidRPr="007B24A7" w:rsidRDefault="00D35DC1" w:rsidP="00D61AC5">
            <w:pPr>
              <w:tabs>
                <w:tab w:val="left" w:pos="426"/>
              </w:tabs>
              <w:spacing w:after="0" w:line="240" w:lineRule="auto"/>
              <w:jc w:val="center"/>
              <w:rPr>
                <w:b/>
                <w:bCs/>
                <w:color w:val="FFFFFF" w:themeColor="background1"/>
              </w:rPr>
            </w:pPr>
            <w:r w:rsidRPr="007B24A7">
              <w:rPr>
                <w:b/>
                <w:bCs/>
                <w:color w:val="FFFFFF" w:themeColor="background1"/>
              </w:rPr>
              <w:t>Podmiot</w:t>
            </w:r>
          </w:p>
        </w:tc>
        <w:tc>
          <w:tcPr>
            <w:tcW w:w="4773" w:type="dxa"/>
            <w:shd w:val="clear" w:color="auto" w:fill="244061" w:themeFill="accent1" w:themeFillShade="80"/>
          </w:tcPr>
          <w:p w:rsidR="00D35DC1" w:rsidRPr="007B24A7" w:rsidRDefault="00D35DC1" w:rsidP="00D61AC5">
            <w:pPr>
              <w:tabs>
                <w:tab w:val="left" w:pos="426"/>
              </w:tabs>
              <w:spacing w:after="0" w:line="240" w:lineRule="auto"/>
              <w:jc w:val="center"/>
              <w:rPr>
                <w:b/>
                <w:bCs/>
                <w:color w:val="FFFFFF" w:themeColor="background1"/>
              </w:rPr>
            </w:pPr>
            <w:r w:rsidRPr="007B24A7">
              <w:rPr>
                <w:b/>
                <w:bCs/>
                <w:color w:val="FFFFFF" w:themeColor="background1"/>
              </w:rPr>
              <w:t>Zadania</w:t>
            </w:r>
          </w:p>
        </w:tc>
      </w:tr>
      <w:tr w:rsidR="00D35DC1" w:rsidRPr="007B24A7" w:rsidTr="00D61AC5">
        <w:tc>
          <w:tcPr>
            <w:tcW w:w="4773" w:type="dxa"/>
            <w:shd w:val="clear" w:color="auto" w:fill="244061" w:themeFill="accent1" w:themeFillShade="80"/>
            <w:vAlign w:val="center"/>
          </w:tcPr>
          <w:p w:rsidR="00D35DC1" w:rsidRPr="007B24A7" w:rsidRDefault="008B5EDD" w:rsidP="00253A00">
            <w:pPr>
              <w:tabs>
                <w:tab w:val="left" w:pos="426"/>
              </w:tabs>
              <w:spacing w:after="0" w:line="240" w:lineRule="auto"/>
              <w:rPr>
                <w:b/>
                <w:bCs/>
                <w:color w:val="FFFFFF" w:themeColor="background1"/>
                <w:sz w:val="20"/>
                <w:szCs w:val="20"/>
              </w:rPr>
            </w:pPr>
            <w:r>
              <w:rPr>
                <w:b/>
                <w:bCs/>
                <w:color w:val="FFFFFF" w:themeColor="background1"/>
                <w:sz w:val="20"/>
                <w:szCs w:val="20"/>
              </w:rPr>
              <w:t xml:space="preserve">Wójt Gminy </w:t>
            </w:r>
            <w:r w:rsidR="00253A00">
              <w:rPr>
                <w:b/>
                <w:bCs/>
                <w:color w:val="FFFFFF" w:themeColor="background1"/>
                <w:sz w:val="20"/>
                <w:szCs w:val="20"/>
              </w:rPr>
              <w:t>Boniewo</w:t>
            </w:r>
          </w:p>
        </w:tc>
        <w:tc>
          <w:tcPr>
            <w:tcW w:w="4773" w:type="dxa"/>
          </w:tcPr>
          <w:p w:rsidR="00D35DC1" w:rsidRPr="007B24A7" w:rsidRDefault="00D35DC1" w:rsidP="00D61AC5">
            <w:pPr>
              <w:pStyle w:val="Default"/>
              <w:jc w:val="both"/>
              <w:rPr>
                <w:rFonts w:asciiTheme="minorHAnsi" w:hAnsiTheme="minorHAnsi" w:cstheme="minorHAnsi"/>
                <w:color w:val="auto"/>
                <w:sz w:val="20"/>
                <w:szCs w:val="20"/>
              </w:rPr>
            </w:pPr>
          </w:p>
          <w:p w:rsidR="00D35DC1" w:rsidRPr="007B24A7" w:rsidRDefault="00D35DC1" w:rsidP="00114688">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Koordynowanie procesu</w:t>
            </w:r>
            <w:r w:rsidRPr="007B24A7">
              <w:rPr>
                <w:rFonts w:asciiTheme="minorHAnsi" w:hAnsiTheme="minorHAnsi" w:cstheme="minorHAnsi"/>
                <w:sz w:val="20"/>
                <w:szCs w:val="20"/>
              </w:rPr>
              <w:t xml:space="preserve"> sporządz</w:t>
            </w:r>
            <w:r>
              <w:rPr>
                <w:rFonts w:asciiTheme="minorHAnsi" w:hAnsiTheme="minorHAnsi" w:cstheme="minorHAnsi"/>
                <w:sz w:val="20"/>
                <w:szCs w:val="20"/>
              </w:rPr>
              <w:t>ania</w:t>
            </w:r>
            <w:r w:rsidRPr="007B24A7">
              <w:rPr>
                <w:rFonts w:asciiTheme="minorHAnsi" w:hAnsiTheme="minorHAnsi" w:cstheme="minorHAnsi"/>
                <w:sz w:val="20"/>
                <w:szCs w:val="20"/>
              </w:rPr>
              <w:t xml:space="preserve"> lub zmian</w:t>
            </w:r>
            <w:r w:rsidR="00236063">
              <w:rPr>
                <w:rFonts w:asciiTheme="minorHAnsi" w:hAnsiTheme="minorHAnsi" w:cstheme="minorHAnsi"/>
                <w:sz w:val="20"/>
                <w:szCs w:val="20"/>
              </w:rPr>
              <w:t xml:space="preserve"> </w:t>
            </w:r>
            <w:r w:rsidRPr="007B24A7">
              <w:rPr>
                <w:rFonts w:asciiTheme="minorHAnsi" w:hAnsiTheme="minorHAnsi" w:cstheme="minorHAnsi"/>
                <w:sz w:val="20"/>
                <w:szCs w:val="20"/>
              </w:rPr>
              <w:t>Programu, ocen</w:t>
            </w:r>
            <w:r>
              <w:rPr>
                <w:rFonts w:asciiTheme="minorHAnsi" w:hAnsiTheme="minorHAnsi" w:cstheme="minorHAnsi"/>
                <w:sz w:val="20"/>
                <w:szCs w:val="20"/>
              </w:rPr>
              <w:t>a</w:t>
            </w:r>
            <w:r w:rsidRPr="007B24A7">
              <w:rPr>
                <w:rFonts w:asciiTheme="minorHAnsi" w:hAnsiTheme="minorHAnsi" w:cstheme="minorHAnsi"/>
                <w:sz w:val="20"/>
                <w:szCs w:val="20"/>
              </w:rPr>
              <w:t xml:space="preserve"> aktualności i stopnia jego realizacji,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Ogłaszanie informacji o podjęciu uchwały </w:t>
            </w:r>
            <w:r w:rsidRPr="007B24A7">
              <w:rPr>
                <w:rFonts w:asciiTheme="minorHAnsi" w:hAnsiTheme="minorHAnsi" w:cstheme="minorHAnsi"/>
                <w:sz w:val="20"/>
                <w:szCs w:val="20"/>
              </w:rPr>
              <w:br/>
              <w:t xml:space="preserve">w sprawie zmiany obszaru zdegradowanego </w:t>
            </w:r>
            <w:r w:rsidRPr="007B24A7">
              <w:rPr>
                <w:rFonts w:asciiTheme="minorHAnsi" w:hAnsiTheme="minorHAnsi" w:cstheme="minorHAnsi"/>
                <w:sz w:val="20"/>
                <w:szCs w:val="20"/>
              </w:rPr>
              <w:br/>
              <w:t xml:space="preserve">i obszaru rewitalizacji,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Ogłaszanie informacji o podjęciu uchwały </w:t>
            </w:r>
            <w:r w:rsidRPr="007B24A7">
              <w:rPr>
                <w:rFonts w:asciiTheme="minorHAnsi" w:hAnsiTheme="minorHAnsi" w:cstheme="minorHAnsi"/>
                <w:sz w:val="20"/>
                <w:szCs w:val="20"/>
              </w:rPr>
              <w:br/>
              <w:t xml:space="preserve">w sprawie uchwalenia </w:t>
            </w:r>
            <w:r w:rsidR="002E7199" w:rsidRPr="007B24A7">
              <w:rPr>
                <w:rFonts w:asciiTheme="minorHAnsi" w:hAnsiTheme="minorHAnsi" w:cstheme="minorHAnsi"/>
                <w:sz w:val="20"/>
                <w:szCs w:val="20"/>
              </w:rPr>
              <w:t>aktualizacji</w:t>
            </w:r>
            <w:r w:rsidR="00236063">
              <w:rPr>
                <w:rFonts w:asciiTheme="minorHAnsi" w:hAnsiTheme="minorHAnsi" w:cstheme="minorHAnsi"/>
                <w:sz w:val="20"/>
                <w:szCs w:val="20"/>
              </w:rPr>
              <w:t xml:space="preserve"> </w:t>
            </w:r>
            <w:r w:rsidRPr="00253A00">
              <w:rPr>
                <w:rFonts w:asciiTheme="minorHAnsi" w:hAnsiTheme="minorHAnsi" w:cstheme="minorHAnsi"/>
                <w:i/>
                <w:sz w:val="20"/>
                <w:szCs w:val="20"/>
              </w:rPr>
              <w:t>Programu</w:t>
            </w:r>
            <w:r w:rsidRPr="007B24A7">
              <w:rPr>
                <w:rFonts w:asciiTheme="minorHAnsi" w:hAnsiTheme="minorHAnsi" w:cstheme="minorHAnsi"/>
                <w:sz w:val="20"/>
                <w:szCs w:val="20"/>
              </w:rPr>
              <w:t xml:space="preserve">,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Występowanie do instytucji w zakresie rewitalizacji o zaopiniowanie </w:t>
            </w:r>
            <w:r w:rsidRPr="00253A00">
              <w:rPr>
                <w:rFonts w:asciiTheme="minorHAnsi" w:hAnsiTheme="minorHAnsi" w:cstheme="minorHAnsi"/>
                <w:i/>
                <w:sz w:val="20"/>
                <w:szCs w:val="20"/>
              </w:rPr>
              <w:t>Programu</w:t>
            </w:r>
            <w:r w:rsidRPr="007B24A7">
              <w:rPr>
                <w:rFonts w:asciiTheme="minorHAnsi" w:hAnsiTheme="minorHAnsi" w:cstheme="minorHAnsi"/>
                <w:sz w:val="20"/>
                <w:szCs w:val="20"/>
              </w:rPr>
              <w:t xml:space="preserve">,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Prowadzenie konsultacji społecznych, </w:t>
            </w:r>
          </w:p>
          <w:p w:rsidR="00D35DC1" w:rsidRPr="007B24A7" w:rsidRDefault="00D35DC1" w:rsidP="00114688">
            <w:pPr>
              <w:pStyle w:val="Default"/>
              <w:numPr>
                <w:ilvl w:val="0"/>
                <w:numId w:val="36"/>
              </w:numPr>
              <w:jc w:val="both"/>
              <w:rPr>
                <w:rFonts w:asciiTheme="minorHAnsi" w:eastAsia="Times New Roman" w:hAnsiTheme="minorHAnsi" w:cstheme="minorHAnsi"/>
                <w:b/>
                <w:bCs/>
                <w:sz w:val="20"/>
                <w:szCs w:val="20"/>
              </w:rPr>
            </w:pPr>
            <w:r w:rsidRPr="007B24A7">
              <w:rPr>
                <w:rFonts w:asciiTheme="minorHAnsi" w:hAnsiTheme="minorHAnsi" w:cstheme="minorHAnsi"/>
                <w:sz w:val="20"/>
                <w:szCs w:val="20"/>
              </w:rPr>
              <w:t xml:space="preserve">Powołanie Zespołu ds. </w:t>
            </w:r>
            <w:r>
              <w:rPr>
                <w:rFonts w:asciiTheme="minorHAnsi" w:hAnsiTheme="minorHAnsi" w:cstheme="minorHAnsi"/>
                <w:sz w:val="20"/>
                <w:szCs w:val="20"/>
              </w:rPr>
              <w:t xml:space="preserve">rewitalizacji </w:t>
            </w:r>
            <w:r w:rsidRPr="007B24A7">
              <w:rPr>
                <w:rFonts w:asciiTheme="minorHAnsi" w:hAnsiTheme="minorHAnsi" w:cstheme="minorHAnsi"/>
                <w:sz w:val="20"/>
                <w:szCs w:val="20"/>
              </w:rPr>
              <w:t xml:space="preserve">monitoringu i oceny PR </w:t>
            </w:r>
          </w:p>
          <w:p w:rsidR="00D35DC1" w:rsidRPr="007B24A7" w:rsidRDefault="00D35DC1" w:rsidP="00114688">
            <w:pPr>
              <w:pStyle w:val="Default"/>
              <w:numPr>
                <w:ilvl w:val="0"/>
                <w:numId w:val="36"/>
              </w:numPr>
              <w:jc w:val="both"/>
              <w:rPr>
                <w:rFonts w:asciiTheme="minorHAnsi" w:eastAsia="Times New Roman" w:hAnsiTheme="minorHAnsi" w:cstheme="minorHAnsi"/>
                <w:sz w:val="20"/>
                <w:szCs w:val="20"/>
              </w:rPr>
            </w:pPr>
            <w:r w:rsidRPr="007B24A7">
              <w:rPr>
                <w:rFonts w:asciiTheme="minorHAnsi" w:hAnsiTheme="minorHAnsi" w:cstheme="minorHAnsi"/>
                <w:sz w:val="20"/>
                <w:szCs w:val="20"/>
              </w:rPr>
              <w:t>Przedkładanie projektów u</w:t>
            </w:r>
            <w:r>
              <w:rPr>
                <w:rFonts w:asciiTheme="minorHAnsi" w:hAnsiTheme="minorHAnsi" w:cstheme="minorHAnsi"/>
                <w:sz w:val="20"/>
                <w:szCs w:val="20"/>
              </w:rPr>
              <w:t xml:space="preserve">chwał w zakresie rewitalizacji </w:t>
            </w:r>
            <w:r w:rsidRPr="007B24A7">
              <w:rPr>
                <w:rFonts w:asciiTheme="minorHAnsi" w:hAnsiTheme="minorHAnsi" w:cstheme="minorHAnsi"/>
                <w:sz w:val="20"/>
                <w:szCs w:val="20"/>
              </w:rPr>
              <w:t xml:space="preserve">Radzie </w:t>
            </w:r>
            <w:r w:rsidR="008B5EDD">
              <w:rPr>
                <w:rFonts w:asciiTheme="minorHAnsi" w:hAnsiTheme="minorHAnsi" w:cstheme="minorHAnsi"/>
                <w:sz w:val="20"/>
                <w:szCs w:val="20"/>
              </w:rPr>
              <w:t>Gminy</w:t>
            </w:r>
          </w:p>
          <w:p w:rsidR="00D35DC1" w:rsidRPr="007B24A7" w:rsidRDefault="00D35DC1" w:rsidP="00114688">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 xml:space="preserve">Zabezpieczenie </w:t>
            </w:r>
            <w:r w:rsidRPr="007B24A7">
              <w:rPr>
                <w:rFonts w:asciiTheme="minorHAnsi" w:hAnsiTheme="minorHAnsi" w:cstheme="minorHAnsi"/>
                <w:sz w:val="20"/>
                <w:szCs w:val="20"/>
              </w:rPr>
              <w:t>środków na realizację projektów wynikających z PR w projekcie budżecie gminy.</w:t>
            </w:r>
          </w:p>
        </w:tc>
      </w:tr>
      <w:tr w:rsidR="00D35DC1" w:rsidRPr="007B24A7" w:rsidTr="00D61AC5">
        <w:tc>
          <w:tcPr>
            <w:tcW w:w="4773" w:type="dxa"/>
            <w:shd w:val="clear" w:color="auto" w:fill="244061" w:themeFill="accent1" w:themeFillShade="80"/>
            <w:vAlign w:val="center"/>
          </w:tcPr>
          <w:p w:rsidR="00D35DC1" w:rsidRPr="007B24A7" w:rsidRDefault="00D35DC1" w:rsidP="00253A00">
            <w:pPr>
              <w:tabs>
                <w:tab w:val="left" w:pos="426"/>
              </w:tabs>
              <w:spacing w:after="0" w:line="240" w:lineRule="auto"/>
              <w:rPr>
                <w:b/>
                <w:bCs/>
                <w:color w:val="FFFFFF" w:themeColor="background1"/>
                <w:sz w:val="20"/>
                <w:szCs w:val="20"/>
              </w:rPr>
            </w:pPr>
            <w:r w:rsidRPr="007B24A7">
              <w:rPr>
                <w:b/>
                <w:bCs/>
                <w:color w:val="FFFFFF" w:themeColor="background1"/>
                <w:sz w:val="20"/>
                <w:szCs w:val="20"/>
              </w:rPr>
              <w:t xml:space="preserve">Rada </w:t>
            </w:r>
            <w:r w:rsidR="008B5EDD">
              <w:rPr>
                <w:b/>
                <w:bCs/>
                <w:color w:val="FFFFFF" w:themeColor="background1"/>
                <w:sz w:val="20"/>
                <w:szCs w:val="20"/>
              </w:rPr>
              <w:t xml:space="preserve">Gminy </w:t>
            </w:r>
            <w:r w:rsidR="00253A00">
              <w:rPr>
                <w:b/>
                <w:bCs/>
                <w:color w:val="FFFFFF" w:themeColor="background1"/>
                <w:sz w:val="20"/>
                <w:szCs w:val="20"/>
              </w:rPr>
              <w:t>Boniewo</w:t>
            </w:r>
          </w:p>
        </w:tc>
        <w:tc>
          <w:tcPr>
            <w:tcW w:w="4773" w:type="dxa"/>
          </w:tcPr>
          <w:p w:rsidR="00D35DC1" w:rsidRPr="007B24A7" w:rsidRDefault="00D35DC1" w:rsidP="00114688">
            <w:pPr>
              <w:pStyle w:val="Default"/>
              <w:numPr>
                <w:ilvl w:val="0"/>
                <w:numId w:val="60"/>
              </w:numPr>
              <w:jc w:val="both"/>
              <w:rPr>
                <w:rFonts w:asciiTheme="minorHAnsi" w:hAnsiTheme="minorHAnsi" w:cstheme="minorHAnsi"/>
                <w:sz w:val="20"/>
                <w:szCs w:val="20"/>
              </w:rPr>
            </w:pPr>
            <w:r w:rsidRPr="007B24A7">
              <w:rPr>
                <w:rFonts w:asciiTheme="minorHAnsi" w:hAnsiTheme="minorHAnsi" w:cstheme="minorHAnsi"/>
                <w:sz w:val="20"/>
                <w:szCs w:val="20"/>
              </w:rPr>
              <w:t xml:space="preserve">Przyjęcie Uchwały dotyczącej </w:t>
            </w:r>
            <w:r w:rsidRPr="00253A00">
              <w:rPr>
                <w:rFonts w:asciiTheme="minorHAnsi" w:hAnsiTheme="minorHAnsi" w:cstheme="minorHAnsi"/>
                <w:i/>
                <w:sz w:val="20"/>
                <w:szCs w:val="20"/>
              </w:rPr>
              <w:t>Programu</w:t>
            </w:r>
            <w:r w:rsidRPr="007B24A7">
              <w:rPr>
                <w:rFonts w:asciiTheme="minorHAnsi" w:hAnsiTheme="minorHAnsi" w:cstheme="minorHAnsi"/>
                <w:sz w:val="20"/>
                <w:szCs w:val="20"/>
              </w:rPr>
              <w:br/>
              <w:t xml:space="preserve">oraz obszaru zdegradowanego i obszaru rewitalizacji, </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Wprowadzenie przedsięwzięć </w:t>
            </w:r>
            <w:r w:rsidRPr="007B24A7">
              <w:rPr>
                <w:rFonts w:asciiTheme="minorHAnsi" w:hAnsiTheme="minorHAnsi" w:cstheme="minorHAnsi"/>
                <w:sz w:val="20"/>
                <w:szCs w:val="20"/>
              </w:rPr>
              <w:lastRenderedPageBreak/>
              <w:t xml:space="preserve">rewitalizacyjnych zawartych w Programie </w:t>
            </w:r>
            <w:r w:rsidRPr="007B24A7">
              <w:rPr>
                <w:rFonts w:asciiTheme="minorHAnsi" w:hAnsiTheme="minorHAnsi" w:cstheme="minorHAnsi"/>
                <w:sz w:val="20"/>
                <w:szCs w:val="20"/>
              </w:rPr>
              <w:br/>
            </w:r>
            <w:r>
              <w:rPr>
                <w:rFonts w:asciiTheme="minorHAnsi" w:hAnsiTheme="minorHAnsi" w:cstheme="minorHAnsi"/>
                <w:sz w:val="20"/>
                <w:szCs w:val="20"/>
              </w:rPr>
              <w:t xml:space="preserve">do załącznika </w:t>
            </w:r>
            <w:r w:rsidRPr="007B24A7">
              <w:rPr>
                <w:rFonts w:asciiTheme="minorHAnsi" w:hAnsiTheme="minorHAnsi" w:cstheme="minorHAnsi"/>
                <w:sz w:val="20"/>
                <w:szCs w:val="20"/>
              </w:rPr>
              <w:t xml:space="preserve">uchwały w sprawie wieloletniej prognozy finansowej gminy, </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Podjęcie uchwały o uchyleniu </w:t>
            </w:r>
            <w:r w:rsidRPr="00253A00">
              <w:rPr>
                <w:rFonts w:asciiTheme="minorHAnsi" w:hAnsiTheme="minorHAnsi" w:cstheme="minorHAnsi"/>
                <w:i/>
                <w:sz w:val="20"/>
                <w:szCs w:val="20"/>
              </w:rPr>
              <w:t>Programu</w:t>
            </w:r>
            <w:r w:rsidRPr="007B24A7">
              <w:rPr>
                <w:rFonts w:asciiTheme="minorHAnsi" w:hAnsiTheme="minorHAnsi" w:cstheme="minorHAnsi"/>
                <w:sz w:val="20"/>
                <w:szCs w:val="20"/>
              </w:rPr>
              <w:br/>
              <w:t xml:space="preserve">w całości lub w części w przypadku stwierdzenia osiągnięcia celów rewitalizacji </w:t>
            </w:r>
            <w:r w:rsidRPr="007B24A7">
              <w:rPr>
                <w:rFonts w:asciiTheme="minorHAnsi" w:hAnsiTheme="minorHAnsi" w:cstheme="minorHAnsi"/>
                <w:sz w:val="20"/>
                <w:szCs w:val="20"/>
              </w:rPr>
              <w:br/>
              <w:t xml:space="preserve">w nim zawartych. </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Podejmowanie uchwał w sprawie aktualizacji </w:t>
            </w:r>
            <w:r w:rsidRPr="00253A00">
              <w:rPr>
                <w:rFonts w:asciiTheme="minorHAnsi" w:hAnsiTheme="minorHAnsi" w:cstheme="minorHAnsi"/>
                <w:i/>
                <w:sz w:val="20"/>
                <w:szCs w:val="20"/>
              </w:rPr>
              <w:t>Programu</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Podejmowanie uchwał budżetowych i </w:t>
            </w:r>
            <w:r>
              <w:rPr>
                <w:rFonts w:asciiTheme="minorHAnsi" w:hAnsiTheme="minorHAnsi" w:cstheme="minorHAnsi"/>
                <w:sz w:val="20"/>
                <w:szCs w:val="20"/>
              </w:rPr>
              <w:t xml:space="preserve">WPF </w:t>
            </w:r>
            <w:r w:rsidRPr="007B24A7">
              <w:rPr>
                <w:rFonts w:asciiTheme="minorHAnsi" w:hAnsiTheme="minorHAnsi" w:cstheme="minorHAnsi"/>
                <w:sz w:val="20"/>
                <w:szCs w:val="20"/>
              </w:rPr>
              <w:t>zabezpieczających środki na realizacje programu.</w:t>
            </w:r>
          </w:p>
        </w:tc>
      </w:tr>
      <w:tr w:rsidR="00D35DC1" w:rsidRPr="007B24A7" w:rsidTr="00B640AD">
        <w:trPr>
          <w:trHeight w:val="1252"/>
        </w:trPr>
        <w:tc>
          <w:tcPr>
            <w:tcW w:w="4773" w:type="dxa"/>
            <w:shd w:val="clear" w:color="auto" w:fill="244061" w:themeFill="accent1" w:themeFillShade="80"/>
            <w:vAlign w:val="center"/>
          </w:tcPr>
          <w:p w:rsidR="00D35DC1" w:rsidRPr="007B24A7" w:rsidRDefault="00D35DC1" w:rsidP="00D61AC5">
            <w:pPr>
              <w:tabs>
                <w:tab w:val="left" w:pos="426"/>
              </w:tabs>
              <w:spacing w:after="0" w:line="240" w:lineRule="auto"/>
              <w:rPr>
                <w:b/>
                <w:bCs/>
                <w:color w:val="FFFFFF" w:themeColor="background1"/>
                <w:sz w:val="20"/>
                <w:szCs w:val="20"/>
              </w:rPr>
            </w:pPr>
            <w:r w:rsidRPr="007B24A7">
              <w:rPr>
                <w:b/>
                <w:bCs/>
                <w:color w:val="FFFFFF" w:themeColor="background1"/>
                <w:sz w:val="20"/>
                <w:szCs w:val="20"/>
              </w:rPr>
              <w:lastRenderedPageBreak/>
              <w:t xml:space="preserve">Zespół  ds. </w:t>
            </w:r>
            <w:r>
              <w:rPr>
                <w:b/>
                <w:bCs/>
                <w:color w:val="FFFFFF" w:themeColor="background1"/>
                <w:sz w:val="20"/>
                <w:szCs w:val="20"/>
              </w:rPr>
              <w:t>rewitalizacji</w:t>
            </w:r>
          </w:p>
        </w:tc>
        <w:tc>
          <w:tcPr>
            <w:tcW w:w="4773" w:type="dxa"/>
          </w:tcPr>
          <w:p w:rsidR="00D35DC1" w:rsidRPr="007B24A7" w:rsidRDefault="00D35DC1" w:rsidP="00114688">
            <w:pPr>
              <w:pStyle w:val="Default"/>
              <w:numPr>
                <w:ilvl w:val="0"/>
                <w:numId w:val="59"/>
              </w:numPr>
              <w:jc w:val="both"/>
              <w:rPr>
                <w:rFonts w:asciiTheme="minorHAnsi" w:hAnsiTheme="minorHAnsi" w:cstheme="minorHAnsi"/>
                <w:sz w:val="20"/>
                <w:szCs w:val="20"/>
              </w:rPr>
            </w:pPr>
            <w:r>
              <w:rPr>
                <w:rFonts w:asciiTheme="minorHAnsi" w:hAnsiTheme="minorHAnsi" w:cstheme="minorHAnsi"/>
                <w:sz w:val="20"/>
                <w:szCs w:val="20"/>
              </w:rPr>
              <w:t>Koordynowanie wdrażania</w:t>
            </w:r>
            <w:r w:rsidRPr="007B24A7">
              <w:rPr>
                <w:rFonts w:asciiTheme="minorHAnsi" w:hAnsiTheme="minorHAnsi" w:cstheme="minorHAnsi"/>
                <w:sz w:val="20"/>
                <w:szCs w:val="20"/>
              </w:rPr>
              <w:t>, monitoring</w:t>
            </w:r>
            <w:r>
              <w:rPr>
                <w:rFonts w:asciiTheme="minorHAnsi" w:hAnsiTheme="minorHAnsi" w:cstheme="minorHAnsi"/>
                <w:sz w:val="20"/>
                <w:szCs w:val="20"/>
              </w:rPr>
              <w:t>u</w:t>
            </w:r>
            <w:r>
              <w:rPr>
                <w:rFonts w:asciiTheme="minorHAnsi" w:hAnsiTheme="minorHAnsi" w:cstheme="minorHAnsi"/>
                <w:sz w:val="20"/>
                <w:szCs w:val="20"/>
              </w:rPr>
              <w:br/>
              <w:t>i oceny</w:t>
            </w:r>
            <w:r w:rsidRPr="007B24A7">
              <w:rPr>
                <w:rFonts w:asciiTheme="minorHAnsi" w:hAnsiTheme="minorHAnsi" w:cstheme="minorHAnsi"/>
                <w:sz w:val="20"/>
                <w:szCs w:val="20"/>
              </w:rPr>
              <w:t xml:space="preserve"> realizacji projektów </w:t>
            </w:r>
          </w:p>
          <w:p w:rsidR="00D35DC1" w:rsidRPr="007B24A7" w:rsidRDefault="00D35DC1" w:rsidP="00114688">
            <w:pPr>
              <w:pStyle w:val="Default"/>
              <w:numPr>
                <w:ilvl w:val="0"/>
                <w:numId w:val="38"/>
              </w:numPr>
              <w:jc w:val="both"/>
              <w:rPr>
                <w:rFonts w:asciiTheme="minorHAnsi" w:hAnsiTheme="minorHAnsi" w:cstheme="minorHAnsi"/>
                <w:sz w:val="20"/>
                <w:szCs w:val="20"/>
              </w:rPr>
            </w:pPr>
            <w:r w:rsidRPr="007B24A7">
              <w:rPr>
                <w:rFonts w:asciiTheme="minorHAnsi" w:hAnsiTheme="minorHAnsi" w:cstheme="minorHAnsi"/>
                <w:sz w:val="20"/>
                <w:szCs w:val="20"/>
              </w:rPr>
              <w:t>Monitorowanie postępów realizacji celów rewitalizacji,</w:t>
            </w:r>
          </w:p>
          <w:p w:rsidR="008D4750" w:rsidRPr="007B24A7" w:rsidRDefault="00D35DC1" w:rsidP="00114688">
            <w:pPr>
              <w:pStyle w:val="Default"/>
              <w:numPr>
                <w:ilvl w:val="0"/>
                <w:numId w:val="38"/>
              </w:numPr>
              <w:jc w:val="both"/>
              <w:rPr>
                <w:rFonts w:asciiTheme="minorHAnsi" w:hAnsiTheme="minorHAnsi" w:cstheme="minorHAnsi"/>
                <w:sz w:val="20"/>
                <w:szCs w:val="20"/>
              </w:rPr>
            </w:pPr>
            <w:r w:rsidRPr="007B24A7">
              <w:rPr>
                <w:rFonts w:asciiTheme="minorHAnsi" w:hAnsiTheme="minorHAnsi" w:cstheme="minorHAnsi"/>
                <w:sz w:val="20"/>
                <w:szCs w:val="20"/>
              </w:rPr>
              <w:t>Pełnienie roli opiniodawcz</w:t>
            </w:r>
            <w:r>
              <w:rPr>
                <w:rFonts w:asciiTheme="minorHAnsi" w:hAnsiTheme="minorHAnsi" w:cstheme="minorHAnsi"/>
                <w:sz w:val="20"/>
                <w:szCs w:val="20"/>
              </w:rPr>
              <w:t xml:space="preserve">ej dla </w:t>
            </w:r>
            <w:r w:rsidR="008B5EDD">
              <w:rPr>
                <w:rFonts w:asciiTheme="minorHAnsi" w:hAnsiTheme="minorHAnsi" w:cstheme="minorHAnsi"/>
                <w:sz w:val="20"/>
                <w:szCs w:val="20"/>
              </w:rPr>
              <w:t>Wójta Gminy</w:t>
            </w:r>
          </w:p>
        </w:tc>
      </w:tr>
      <w:tr w:rsidR="008D4750" w:rsidRPr="007B24A7" w:rsidTr="00D61AC5">
        <w:trPr>
          <w:trHeight w:val="285"/>
        </w:trPr>
        <w:tc>
          <w:tcPr>
            <w:tcW w:w="4773" w:type="dxa"/>
            <w:shd w:val="clear" w:color="auto" w:fill="244061" w:themeFill="accent1" w:themeFillShade="80"/>
            <w:vAlign w:val="center"/>
          </w:tcPr>
          <w:p w:rsidR="008D4750" w:rsidRPr="007B24A7" w:rsidRDefault="008D4750" w:rsidP="00323B5F">
            <w:pPr>
              <w:tabs>
                <w:tab w:val="left" w:pos="426"/>
              </w:tabs>
              <w:spacing w:after="0" w:line="240" w:lineRule="auto"/>
              <w:rPr>
                <w:b/>
                <w:bCs/>
                <w:color w:val="FFFFFF" w:themeColor="background1"/>
                <w:sz w:val="20"/>
                <w:szCs w:val="20"/>
              </w:rPr>
            </w:pPr>
            <w:r>
              <w:rPr>
                <w:b/>
                <w:bCs/>
                <w:color w:val="FFFFFF" w:themeColor="background1"/>
                <w:sz w:val="20"/>
                <w:szCs w:val="20"/>
              </w:rPr>
              <w:t xml:space="preserve">Partnerzy społeczni </w:t>
            </w:r>
          </w:p>
        </w:tc>
        <w:tc>
          <w:tcPr>
            <w:tcW w:w="4773" w:type="dxa"/>
          </w:tcPr>
          <w:p w:rsidR="008D4750" w:rsidRDefault="008D4750" w:rsidP="00114688">
            <w:pPr>
              <w:pStyle w:val="Default"/>
              <w:numPr>
                <w:ilvl w:val="0"/>
                <w:numId w:val="42"/>
              </w:numPr>
              <w:jc w:val="both"/>
              <w:rPr>
                <w:rFonts w:asciiTheme="minorHAnsi" w:hAnsiTheme="minorHAnsi" w:cstheme="minorHAnsi"/>
                <w:sz w:val="20"/>
                <w:szCs w:val="20"/>
              </w:rPr>
            </w:pPr>
            <w:r>
              <w:rPr>
                <w:rFonts w:asciiTheme="minorHAnsi" w:hAnsiTheme="minorHAnsi" w:cstheme="minorHAnsi"/>
                <w:sz w:val="20"/>
                <w:szCs w:val="20"/>
              </w:rPr>
              <w:t>Konsultacje społeczne</w:t>
            </w:r>
          </w:p>
          <w:p w:rsidR="008D4750" w:rsidRDefault="00323B5F" w:rsidP="00114688">
            <w:pPr>
              <w:pStyle w:val="Default"/>
              <w:numPr>
                <w:ilvl w:val="0"/>
                <w:numId w:val="42"/>
              </w:numPr>
              <w:jc w:val="both"/>
              <w:rPr>
                <w:rFonts w:asciiTheme="minorHAnsi" w:hAnsiTheme="minorHAnsi" w:cstheme="minorHAnsi"/>
                <w:sz w:val="20"/>
                <w:szCs w:val="20"/>
              </w:rPr>
            </w:pPr>
            <w:r>
              <w:rPr>
                <w:rFonts w:asciiTheme="minorHAnsi" w:hAnsiTheme="minorHAnsi" w:cstheme="minorHAnsi"/>
                <w:sz w:val="20"/>
                <w:szCs w:val="20"/>
              </w:rPr>
              <w:t xml:space="preserve">Udział jako partnerzy projektów </w:t>
            </w:r>
            <w:r w:rsidRPr="0001220F">
              <w:rPr>
                <w:rFonts w:asciiTheme="minorHAnsi" w:hAnsiTheme="minorHAnsi" w:cstheme="minorHAnsi"/>
                <w:i/>
                <w:sz w:val="20"/>
                <w:szCs w:val="20"/>
              </w:rPr>
              <w:t>Programu</w:t>
            </w:r>
          </w:p>
          <w:p w:rsidR="00323B5F" w:rsidRPr="007B24A7" w:rsidRDefault="00B640AD" w:rsidP="00114688">
            <w:pPr>
              <w:pStyle w:val="Default"/>
              <w:numPr>
                <w:ilvl w:val="0"/>
                <w:numId w:val="42"/>
              </w:numPr>
              <w:jc w:val="both"/>
              <w:rPr>
                <w:rFonts w:asciiTheme="minorHAnsi" w:hAnsiTheme="minorHAnsi" w:cstheme="minorHAnsi"/>
                <w:sz w:val="20"/>
                <w:szCs w:val="20"/>
              </w:rPr>
            </w:pPr>
            <w:r>
              <w:rPr>
                <w:rFonts w:asciiTheme="minorHAnsi" w:hAnsiTheme="minorHAnsi" w:cstheme="minorHAnsi"/>
                <w:sz w:val="20"/>
                <w:szCs w:val="20"/>
              </w:rPr>
              <w:t>Udział w Zespole ds. rewital</w:t>
            </w:r>
            <w:r w:rsidR="00323B5F">
              <w:rPr>
                <w:rFonts w:asciiTheme="minorHAnsi" w:hAnsiTheme="minorHAnsi" w:cstheme="minorHAnsi"/>
                <w:sz w:val="20"/>
                <w:szCs w:val="20"/>
              </w:rPr>
              <w:t>i</w:t>
            </w:r>
            <w:r>
              <w:rPr>
                <w:rFonts w:asciiTheme="minorHAnsi" w:hAnsiTheme="minorHAnsi" w:cstheme="minorHAnsi"/>
                <w:sz w:val="20"/>
                <w:szCs w:val="20"/>
              </w:rPr>
              <w:t>z</w:t>
            </w:r>
            <w:r w:rsidR="00323B5F">
              <w:rPr>
                <w:rFonts w:asciiTheme="minorHAnsi" w:hAnsiTheme="minorHAnsi" w:cstheme="minorHAnsi"/>
                <w:sz w:val="20"/>
                <w:szCs w:val="20"/>
              </w:rPr>
              <w:t>acji</w:t>
            </w:r>
          </w:p>
        </w:tc>
      </w:tr>
    </w:tbl>
    <w:p w:rsidR="00D35DC1" w:rsidRPr="0001220F" w:rsidRDefault="00D35DC1" w:rsidP="00D35DC1">
      <w:pPr>
        <w:tabs>
          <w:tab w:val="left" w:pos="426"/>
        </w:tabs>
        <w:spacing w:after="0" w:line="240" w:lineRule="auto"/>
        <w:jc w:val="both"/>
        <w:rPr>
          <w:bCs/>
          <w:i/>
          <w:sz w:val="20"/>
          <w:szCs w:val="20"/>
        </w:rPr>
      </w:pPr>
      <w:r w:rsidRPr="007B24A7">
        <w:rPr>
          <w:bCs/>
          <w:sz w:val="20"/>
          <w:szCs w:val="20"/>
        </w:rPr>
        <w:t>Źródło danych</w:t>
      </w:r>
      <w:r w:rsidRPr="007B24A7">
        <w:rPr>
          <w:bCs/>
          <w:i/>
          <w:sz w:val="20"/>
          <w:szCs w:val="20"/>
        </w:rPr>
        <w:t>:</w:t>
      </w:r>
      <w:r w:rsidR="00236063">
        <w:rPr>
          <w:bCs/>
          <w:i/>
          <w:sz w:val="20"/>
          <w:szCs w:val="20"/>
        </w:rPr>
        <w:t xml:space="preserve"> </w:t>
      </w:r>
      <w:r w:rsidRPr="007B24A7">
        <w:rPr>
          <w:bCs/>
          <w:i/>
          <w:sz w:val="20"/>
          <w:szCs w:val="20"/>
        </w:rPr>
        <w:t xml:space="preserve">opracowanie na podstawie </w:t>
      </w:r>
      <w:r w:rsidR="0001220F" w:rsidRPr="0001220F">
        <w:rPr>
          <w:i/>
          <w:sz w:val="20"/>
          <w:szCs w:val="20"/>
        </w:rPr>
        <w:t>Wytycznych w zakresie rewitalizacji w programach operacyjnych na lata 2014-2020</w:t>
      </w:r>
      <w:r w:rsidR="0001220F">
        <w:rPr>
          <w:i/>
          <w:sz w:val="20"/>
          <w:szCs w:val="20"/>
        </w:rPr>
        <w:t xml:space="preserve">, Minister Rozwoju, </w:t>
      </w:r>
      <w:r w:rsidR="0001220F" w:rsidRPr="00371ECE">
        <w:rPr>
          <w:sz w:val="20"/>
          <w:szCs w:val="20"/>
        </w:rPr>
        <w:t>Warszawa, sierpień 2016 r.</w:t>
      </w:r>
    </w:p>
    <w:p w:rsidR="008B5EDD" w:rsidRDefault="008B5EDD" w:rsidP="00D35DC1">
      <w:pPr>
        <w:tabs>
          <w:tab w:val="left" w:pos="426"/>
        </w:tabs>
        <w:spacing w:after="0" w:line="240" w:lineRule="auto"/>
        <w:jc w:val="both"/>
      </w:pPr>
    </w:p>
    <w:p w:rsidR="00D35DC1" w:rsidRPr="007B24A7" w:rsidRDefault="00D35DC1" w:rsidP="008B5EDD">
      <w:pPr>
        <w:tabs>
          <w:tab w:val="left" w:pos="426"/>
        </w:tabs>
        <w:spacing w:after="0" w:line="360" w:lineRule="auto"/>
        <w:jc w:val="both"/>
        <w:rPr>
          <w:rFonts w:eastAsia="MyriadPro-Regular" w:cs="Calibri"/>
        </w:rPr>
      </w:pPr>
      <w:r w:rsidRPr="007B24A7">
        <w:rPr>
          <w:rFonts w:eastAsia="MyriadPro-Regular" w:cs="Calibri"/>
        </w:rPr>
        <w:t xml:space="preserve">Kolejnym elementem jest zapewnienie odpowiedniego standardu zarządzania procesem rewitalizacyjnym w skali całej Gminy. Poniżej przedstawiono w ujęciu schematycznym zintegrowany system zarządzania </w:t>
      </w:r>
      <w:r w:rsidRPr="008B5EDD">
        <w:rPr>
          <w:rFonts w:eastAsia="MyriadPro-Regular" w:cs="Calibri"/>
          <w:i/>
        </w:rPr>
        <w:t>Programem</w:t>
      </w:r>
      <w:r w:rsidRPr="007B24A7">
        <w:rPr>
          <w:rFonts w:eastAsia="MyriadPro-Regular" w:cs="Calibri"/>
        </w:rPr>
        <w:t xml:space="preserve"> w </w:t>
      </w:r>
      <w:r w:rsidR="008B5EDD">
        <w:rPr>
          <w:rFonts w:eastAsia="MyriadPro-Regular" w:cs="Calibri"/>
        </w:rPr>
        <w:t xml:space="preserve">Gminie </w:t>
      </w:r>
      <w:r w:rsidR="00AD64F3">
        <w:rPr>
          <w:rFonts w:eastAsia="MyriadPro-Regular" w:cs="Calibri"/>
        </w:rPr>
        <w:t>Boniewo.</w:t>
      </w:r>
    </w:p>
    <w:p w:rsidR="00D35DC1" w:rsidRPr="007B24A7" w:rsidRDefault="00D35DC1" w:rsidP="00D35DC1">
      <w:pPr>
        <w:tabs>
          <w:tab w:val="left" w:pos="426"/>
        </w:tabs>
        <w:spacing w:after="0" w:line="240" w:lineRule="auto"/>
        <w:jc w:val="both"/>
        <w:rPr>
          <w:rFonts w:eastAsia="MyriadPro-Regular" w:cs="Calibri"/>
          <w:b/>
        </w:rPr>
      </w:pPr>
    </w:p>
    <w:p w:rsidR="00D35DC1" w:rsidRPr="00AC73A4" w:rsidRDefault="00D35DC1" w:rsidP="00D35DC1">
      <w:pPr>
        <w:tabs>
          <w:tab w:val="left" w:pos="426"/>
        </w:tabs>
        <w:spacing w:after="0" w:line="240" w:lineRule="auto"/>
        <w:jc w:val="both"/>
        <w:rPr>
          <w:b/>
          <w:bCs/>
        </w:rPr>
      </w:pPr>
      <w:r w:rsidRPr="00AC73A4">
        <w:rPr>
          <w:rFonts w:eastAsia="MyriadPro-Regular" w:cs="Calibri"/>
          <w:b/>
        </w:rPr>
        <w:t>Rys.</w:t>
      </w:r>
      <w:r w:rsidR="00A21210">
        <w:rPr>
          <w:rFonts w:eastAsia="MyriadPro-Regular" w:cs="Calibri"/>
          <w:b/>
        </w:rPr>
        <w:t>1</w:t>
      </w:r>
      <w:r w:rsidR="007E0EA2">
        <w:rPr>
          <w:rFonts w:eastAsia="MyriadPro-Regular" w:cs="Calibri"/>
          <w:b/>
        </w:rPr>
        <w:t>4</w:t>
      </w:r>
      <w:r w:rsidRPr="00AC73A4">
        <w:rPr>
          <w:rFonts w:eastAsia="MyriadPro-Regular" w:cs="Calibri"/>
          <w:b/>
        </w:rPr>
        <w:t>.</w:t>
      </w:r>
      <w:r w:rsidRPr="00AC73A4">
        <w:rPr>
          <w:b/>
          <w:bCs/>
        </w:rPr>
        <w:t>System wdrażania Programu</w:t>
      </w: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BF3443" w:rsidP="00D35DC1">
      <w:pPr>
        <w:tabs>
          <w:tab w:val="left" w:pos="426"/>
        </w:tabs>
        <w:spacing w:after="0" w:line="240" w:lineRule="auto"/>
        <w:jc w:val="both"/>
        <w:rPr>
          <w:b/>
          <w:bCs/>
          <w:color w:val="FF0000"/>
          <w:sz w:val="20"/>
          <w:szCs w:val="20"/>
        </w:rPr>
      </w:pPr>
      <w:r>
        <w:rPr>
          <w:b/>
          <w:bCs/>
          <w:noProof/>
          <w:color w:val="FF0000"/>
          <w:sz w:val="20"/>
          <w:szCs w:val="20"/>
        </w:rPr>
        <w:pict>
          <v:group id="Group 5213" o:spid="_x0000_s1100" style="position:absolute;left:0;text-align:left;margin-left:-7pt;margin-top:7.6pt;width:469.05pt;height:174pt;z-index:251722752" coordorigin="1277,2668" coordsize="9381,3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">
            <v:roundrect id="AutoShape 5206" o:spid="_x0000_s1101" style="position:absolute;left:1277;top:2668;width:9381;height:7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EnYcQA&#10;AADbAAAADwAAAGRycy9kb3ducmV2LnhtbESPzWsCMRTE74X+D+EVvIhma+sHW6OoUPDiwS+8Pjav&#10;u0s3L2sS3fW/N4LgcZiZ3zDTeWsqcSXnS8sKPvsJCOLM6pJzBYf9b28CwgdkjZVlUnAjD/PZ+9sU&#10;U20b3tJ1F3IRIexTVFCEUKdS+qwgg75va+Lo/VlnMETpcqkdNhFuKjlIkpE0WHJcKLCmVUHZ/+5i&#10;FGzcdrA+J8ubHx/LU7cZUuUnXaU6H+3iB0SgNrzCz/ZaK/j+gs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xJ2HEAAAA2wAAAA8AAAAAAAAAAAAAAAAAmAIAAGRycy9k&#10;b3ducmV2LnhtbFBLBQYAAAAABAAEAPUAAACJAwAAAAA=&#10;" fillcolor="#95b3d7 [1940]" strokecolor="#4f81bd [3204]" strokeweight="1pt">
              <v:fill color2="#4f81bd [3204]" focus="50%" type="gradient"/>
              <v:shadow on="t" color="#243f60 [1604]" offset="1pt"/>
              <v:textbox>
                <w:txbxContent>
                  <w:p w:rsidR="00FD438A" w:rsidRPr="00C70C72" w:rsidRDefault="00FD438A" w:rsidP="00D35DC1">
                    <w:pPr>
                      <w:jc w:val="center"/>
                      <w:rPr>
                        <w:b/>
                        <w:color w:val="FFFFFF" w:themeColor="background1"/>
                      </w:rPr>
                    </w:pPr>
                    <w:r w:rsidRPr="00C70C72">
                      <w:rPr>
                        <w:b/>
                        <w:color w:val="FFFFFF" w:themeColor="background1"/>
                      </w:rPr>
                      <w:t xml:space="preserve">Uchwała o przyjęciu </w:t>
                    </w:r>
                    <w:r w:rsidRPr="000A1957">
                      <w:rPr>
                        <w:b/>
                        <w:i/>
                        <w:color w:val="FFFFFF" w:themeColor="background1"/>
                      </w:rPr>
                      <w:t xml:space="preserve">Programu Rewitalizacji </w:t>
                    </w:r>
                    <w:r>
                      <w:rPr>
                        <w:b/>
                        <w:i/>
                        <w:color w:val="FFFFFF" w:themeColor="background1"/>
                      </w:rPr>
                      <w:t xml:space="preserve">dla </w:t>
                    </w:r>
                    <w:r w:rsidRPr="000A1957">
                      <w:rPr>
                        <w:b/>
                        <w:i/>
                        <w:color w:val="FFFFFF" w:themeColor="background1"/>
                      </w:rPr>
                      <w:t xml:space="preserve">Gminy </w:t>
                    </w:r>
                    <w:r>
                      <w:rPr>
                        <w:b/>
                        <w:i/>
                        <w:color w:val="FFFFFF" w:themeColor="background1"/>
                      </w:rPr>
                      <w:t xml:space="preserve">Boniewo na lata </w:t>
                    </w:r>
                    <w:r w:rsidRPr="000A1957">
                      <w:rPr>
                        <w:b/>
                        <w:i/>
                        <w:color w:val="FFFFFF" w:themeColor="background1"/>
                      </w:rPr>
                      <w:t>2017-2023</w:t>
                    </w:r>
                  </w:p>
                </w:txbxContent>
              </v:textbox>
            </v:roundrect>
            <v:roundrect id="AutoShape 5207" o:spid="_x0000_s1102" style="position:absolute;left:1277;top:4233;width:2605;height:19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FcMA&#10;AADbAAAADwAAAGRycy9kb3ducmV2LnhtbESPQYvCMBSE74L/ITzBi2iq6CrVKCoIXjzo7rLXR/O2&#10;LTYvNYm2/nuzsOBxmJlvmNWmNZV4kPOlZQXjUQKCOLO65FzB1+dhuADhA7LGyjIpeJKHzbrbWWGq&#10;bcNnelxCLiKEfYoKihDqVEqfFWTQj2xNHL1f6wyGKF0utcMmwk0lJ0nyIQ2WHBcKrGlfUHa93I2C&#10;kztPjrdk9/Tz7/Jn0Myo8ouBUv1eu12CCNSGd/i/fdQKplP4+xJ/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i/FcMAAADbAAAADwAAAAAAAAAAAAAAAACYAgAAZHJzL2Rv&#10;d25yZXYueG1sUEsFBgAAAAAEAAQA9QAAAIgDAAAAAA==&#10;" fillcolor="#95b3d7 [1940]" strokecolor="#4f81bd [3204]" strokeweight="1pt">
              <v:fill color2="#4f81bd [3204]" focus="50%" type="gradient"/>
              <v:shadow on="t" color="#243f60 [1604]" offset="1pt"/>
              <v:textbox>
                <w:txbxContent>
                  <w:p w:rsidR="00FD438A" w:rsidRPr="004566CF" w:rsidRDefault="00FD438A" w:rsidP="00D35DC1">
                    <w:pPr>
                      <w:autoSpaceDE w:val="0"/>
                      <w:autoSpaceDN w:val="0"/>
                      <w:adjustRightInd w:val="0"/>
                      <w:spacing w:after="0" w:line="240" w:lineRule="auto"/>
                      <w:jc w:val="center"/>
                      <w:rPr>
                        <w:rFonts w:eastAsia="Calibri" w:cstheme="minorHAnsi"/>
                        <w:b/>
                        <w:color w:val="FFFFFF" w:themeColor="background1"/>
                        <w:sz w:val="20"/>
                        <w:szCs w:val="20"/>
                      </w:rPr>
                    </w:pPr>
                    <w:r w:rsidRPr="004566CF">
                      <w:rPr>
                        <w:rFonts w:eastAsia="Calibri" w:cstheme="minorHAnsi"/>
                        <w:b/>
                        <w:bCs/>
                        <w:color w:val="FFFFFF" w:themeColor="background1"/>
                        <w:sz w:val="20"/>
                        <w:szCs w:val="20"/>
                      </w:rPr>
                      <w:t>Zarządzanie, koordynowanie, monitoring i ocena  Programu</w:t>
                    </w:r>
                  </w:p>
                  <w:p w:rsidR="00FD438A" w:rsidRPr="00C70C72" w:rsidRDefault="00FD438A" w:rsidP="00D35DC1">
                    <w:pPr>
                      <w:autoSpaceDE w:val="0"/>
                      <w:autoSpaceDN w:val="0"/>
                      <w:adjustRightInd w:val="0"/>
                      <w:spacing w:after="0" w:line="240" w:lineRule="auto"/>
                      <w:rPr>
                        <w:rFonts w:ascii="Garamond" w:eastAsia="Calibri" w:hAnsi="Garamond" w:cs="Garamond"/>
                        <w:color w:val="000000"/>
                      </w:rPr>
                    </w:pPr>
                  </w:p>
                  <w:p w:rsidR="00FD438A" w:rsidRDefault="00FD438A" w:rsidP="00D35DC1"/>
                </w:txbxContent>
              </v:textbox>
            </v:roundrect>
            <v:roundrect id="AutoShape 5208" o:spid="_x0000_s1103" style="position:absolute;left:4685;top:4233;width:2605;height:19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XhsQA&#10;AADbAAAADwAAAGRycy9kb3ducmV2LnhtbESPQWvCQBSE70L/w/IK3nTToiLRTZCC0FLUJu2hx0f2&#10;mSxm34bs1qT/3i0UPA4z8w2zzUfbiiv13jhW8DRPQBBXThuuFXx97mdrED4ga2wdk4Jf8pBnD5Mt&#10;ptoNXNC1DLWIEPYpKmhC6FIpfdWQRT93HXH0zq63GKLsa6l7HCLctvI5SVbSouG40GBHLw1Vl/LH&#10;KijeT9/DQV68WSf7zgTzcSzedkpNH8fdBkSgMdzD/+1XrWCxhL8v8Qf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iV4bEAAAA2wAAAA8AAAAAAAAAAAAAAAAAmAIAAGRycy9k&#10;b3ducmV2LnhtbFBLBQYAAAAABAAEAPUAAACJAwAAAAA=&#10;" fillcolor="#92cddc [1944]" strokecolor="#4bacc6 [3208]" strokeweight="1pt">
              <v:fill color2="#4bacc6 [3208]" focus="50%" type="gradient"/>
              <v:shadow on="t" color="#205867 [1608]" offset="1pt"/>
              <v:textbox>
                <w:txbxContent>
                  <w:p w:rsidR="00FD438A" w:rsidRPr="006B13A0" w:rsidRDefault="00FD438A" w:rsidP="00D35DC1">
                    <w:pPr>
                      <w:spacing w:after="0" w:line="240" w:lineRule="auto"/>
                      <w:jc w:val="center"/>
                      <w:rPr>
                        <w:b/>
                        <w:color w:val="FFFFFF" w:themeColor="background1"/>
                        <w:sz w:val="20"/>
                        <w:szCs w:val="20"/>
                      </w:rPr>
                    </w:pPr>
                    <w:r w:rsidRPr="006B13A0">
                      <w:rPr>
                        <w:b/>
                        <w:bCs/>
                        <w:color w:val="FFFFFF" w:themeColor="background1"/>
                        <w:sz w:val="20"/>
                        <w:szCs w:val="20"/>
                      </w:rPr>
                      <w:t xml:space="preserve">Zapewnienie spójności </w:t>
                    </w:r>
                    <w:r>
                      <w:rPr>
                        <w:b/>
                        <w:bCs/>
                        <w:color w:val="FFFFFF" w:themeColor="background1"/>
                        <w:sz w:val="20"/>
                        <w:szCs w:val="20"/>
                      </w:rPr>
                      <w:br/>
                    </w:r>
                    <w:r w:rsidRPr="006B13A0">
                      <w:rPr>
                        <w:b/>
                        <w:bCs/>
                        <w:color w:val="FFFFFF" w:themeColor="background1"/>
                        <w:sz w:val="20"/>
                        <w:szCs w:val="20"/>
                      </w:rPr>
                      <w:t>z dokumentami</w:t>
                    </w:r>
                    <w:r>
                      <w:rPr>
                        <w:b/>
                        <w:bCs/>
                        <w:color w:val="FFFFFF" w:themeColor="background1"/>
                        <w:sz w:val="20"/>
                        <w:szCs w:val="20"/>
                      </w:rPr>
                      <w:t xml:space="preserve"> strategicznymi wyższego rzędu </w:t>
                    </w:r>
                    <w:r w:rsidRPr="006B13A0">
                      <w:rPr>
                        <w:b/>
                        <w:bCs/>
                        <w:color w:val="FFFFFF" w:themeColor="background1"/>
                        <w:sz w:val="20"/>
                        <w:szCs w:val="20"/>
                      </w:rPr>
                      <w:t>i dokumentami lokalnymi</w:t>
                    </w:r>
                  </w:p>
                </w:txbxContent>
              </v:textbox>
            </v:roundrect>
            <v:roundrect id="AutoShape 5209" o:spid="_x0000_s1104" style="position:absolute;left:8053;top:4233;width:2605;height:18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aE+cUA&#10;AADbAAAADwAAAGRycy9kb3ducmV2LnhtbESPQWvCQBSE70L/w/IKvYhuDJqG1FVsQfDiQdvi9ZF9&#10;TUKzb9PdbRL/vVsoeBxm5htmvR1NK3pyvrGsYDFPQBCXVjdcKfh4389yED4ga2wtk4IredhuHiZr&#10;LLQd+ET9OVQiQtgXqKAOoSuk9GVNBv3cdsTR+7LOYIjSVVI7HCLctDJNkkwabDgu1NjRW03l9/nX&#10;KDi6U3r4SV6v/vmzuUyHFbU+nyr19DjuXkAEGsM9/N8+aAXLDP6+xB8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RoT5xQAAANsAAAAPAAAAAAAAAAAAAAAAAJgCAABkcnMv&#10;ZG93bnJldi54bWxQSwUGAAAAAAQABAD1AAAAigMAAAAA&#10;" fillcolor="#95b3d7 [1940]" strokecolor="#4f81bd [3204]" strokeweight="1pt">
              <v:fill color2="#4f81bd [3204]" focus="50%" type="gradient"/>
              <v:shadow on="t" color="#243f60 [1604]" offset="1pt"/>
              <v:textbox>
                <w:txbxContent>
                  <w:p w:rsidR="00FD438A" w:rsidRPr="006B13A0" w:rsidRDefault="00FD438A" w:rsidP="00D35DC1">
                    <w:pPr>
                      <w:autoSpaceDE w:val="0"/>
                      <w:autoSpaceDN w:val="0"/>
                      <w:adjustRightInd w:val="0"/>
                      <w:spacing w:after="0" w:line="240" w:lineRule="auto"/>
                      <w:jc w:val="center"/>
                      <w:rPr>
                        <w:rFonts w:eastAsia="Calibri" w:cstheme="minorHAnsi"/>
                        <w:b/>
                        <w:color w:val="FFFFFF" w:themeColor="background1"/>
                        <w:sz w:val="20"/>
                        <w:szCs w:val="20"/>
                      </w:rPr>
                    </w:pPr>
                    <w:r>
                      <w:rPr>
                        <w:rFonts w:eastAsia="Calibri" w:cstheme="minorHAnsi"/>
                        <w:b/>
                        <w:bCs/>
                        <w:color w:val="FFFFFF" w:themeColor="background1"/>
                        <w:sz w:val="20"/>
                        <w:szCs w:val="20"/>
                      </w:rPr>
                      <w:t xml:space="preserve">Współpraca </w:t>
                    </w:r>
                    <w:r>
                      <w:rPr>
                        <w:rFonts w:eastAsia="Calibri" w:cstheme="minorHAnsi"/>
                        <w:b/>
                        <w:bCs/>
                        <w:color w:val="FFFFFF" w:themeColor="background1"/>
                        <w:sz w:val="20"/>
                        <w:szCs w:val="20"/>
                      </w:rPr>
                      <w:br/>
                      <w:t>z partnerami społeczny</w:t>
                    </w:r>
                    <w:r w:rsidRPr="006B13A0">
                      <w:rPr>
                        <w:rFonts w:eastAsia="Calibri" w:cstheme="minorHAnsi"/>
                        <w:b/>
                        <w:bCs/>
                        <w:color w:val="FFFFFF" w:themeColor="background1"/>
                        <w:sz w:val="20"/>
                        <w:szCs w:val="20"/>
                      </w:rPr>
                      <w:t xml:space="preserve">mi </w:t>
                    </w:r>
                    <w:r w:rsidRPr="006B13A0">
                      <w:rPr>
                        <w:rFonts w:eastAsia="Calibri" w:cstheme="minorHAnsi"/>
                        <w:b/>
                        <w:bCs/>
                        <w:color w:val="FFFFFF" w:themeColor="background1"/>
                        <w:sz w:val="20"/>
                        <w:szCs w:val="20"/>
                      </w:rPr>
                      <w:br/>
                      <w:t>i grupami interesariuszy Programu</w:t>
                    </w:r>
                  </w:p>
                  <w:p w:rsidR="00FD438A" w:rsidRPr="00C70C72" w:rsidRDefault="00FD438A" w:rsidP="00D35DC1">
                    <w:pPr>
                      <w:autoSpaceDE w:val="0"/>
                      <w:autoSpaceDN w:val="0"/>
                      <w:adjustRightInd w:val="0"/>
                      <w:spacing w:after="0" w:line="240" w:lineRule="auto"/>
                      <w:rPr>
                        <w:rFonts w:ascii="Garamond" w:eastAsia="Calibri" w:hAnsi="Garamond" w:cs="Garamond"/>
                        <w:b/>
                        <w:color w:val="FFFFFF" w:themeColor="background1"/>
                      </w:rPr>
                    </w:pPr>
                  </w:p>
                  <w:p w:rsidR="00FD438A" w:rsidRDefault="00FD438A" w:rsidP="00D35DC1"/>
                </w:txbxContent>
              </v:textbox>
            </v:roundrect>
            <v:shape id="AutoShape 5210" o:spid="_x0000_s1105" type="#_x0000_t67" style="position:absolute;left:2329;top:3734;width:564;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HlMUA&#10;AADbAAAADwAAAGRycy9kb3ducmV2LnhtbESPzWsCMRTE70L/h/AEb5r1gyqrUapo6aEofly8PTbP&#10;3eDmZdmkuvavbwqCx2FmfsPMFo0txY1qbxwr6PcSEMSZ04ZzBafjpjsB4QOyxtIxKXiQh8X8rTXD&#10;VLs77+l2CLmIEPYpKihCqFIpfVaQRd9zFXH0Lq62GKKsc6lrvEe4LeUgSd6lRcNxocCKVgVl18OP&#10;VTCsNsl2lJtT87tc77+Pn4/svDNKddrNxxREoCa8ws/2l1YwGsP/l/gD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8eUxQAAANsAAAAPAAAAAAAAAAAAAAAAAJgCAABkcnMv&#10;ZG93bnJldi54bWxQSwUGAAAAAAQABAD1AAAAigMAAAAA&#10;" strokecolor="blue">
              <v:textbox style="layout-flow:vertical-ideographic"/>
            </v:shape>
            <v:shape id="AutoShape 5211" o:spid="_x0000_s1106" type="#_x0000_t67" style="position:absolute;left:5586;top:3734;width:564;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BT5sEA&#10;AADbAAAADwAAAGRycy9kb3ducmV2LnhtbERPTYvCMBC9C/6HMMLeNNUVWapRVlnFgyhVL3sbmrEN&#10;20xKk9XqrzcHwePjfc8Wra3ElRpvHCsYDhIQxLnThgsF59O6/wXCB2SNlWNScCcPi3m3M8NUuxtn&#10;dD2GQsQQ9ikqKEOoUyl9XpJFP3A1ceQurrEYImwKqRu8xXBbyVGSTKRFw7GhxJpWJeV/x3+r4LNe&#10;J/txYc7tY/mT7U6be/57MEp99NrvKYhAbXiLX+6tVjCO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gU+bBAAAA2wAAAA8AAAAAAAAAAAAAAAAAmAIAAGRycy9kb3du&#10;cmV2LnhtbFBLBQYAAAAABAAEAPUAAACGAwAAAAA=&#10;" strokecolor="blue">
              <v:textbox style="layout-flow:vertical-ideographic"/>
            </v:shape>
            <v:shape id="AutoShape 5212" o:spid="_x0000_s1107" type="#_x0000_t67" style="position:absolute;left:9067;top:3734;width:564;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z2fcUA&#10;AADbAAAADwAAAGRycy9kb3ducmV2LnhtbESPzWsCMRTE70L/h/AEb5r1g6KrUapo6aEofly8PTbP&#10;3eDmZdmkuvavbwqCx2FmfsPMFo0txY1qbxwr6PcSEMSZ04ZzBafjpjsG4QOyxtIxKXiQh8X8rTXD&#10;VLs77+l2CLmIEPYpKihCqFIpfVaQRd9zFXH0Lq62GKKsc6lrvEe4LeUgSd6lRcNxocCKVgVl18OP&#10;VTCsNsl2lJtT87tc77+Pn4/svDNKddrNxxREoCa8ws/2l1YwmsD/l/gD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PZ9xQAAANsAAAAPAAAAAAAAAAAAAAAAAJgCAABkcnMv&#10;ZG93bnJldi54bWxQSwUGAAAAAAQABAD1AAAAigMAAAAA&#10;" strokecolor="blue">
              <v:textbox style="layout-flow:vertical-ideographic"/>
            </v:shape>
          </v:group>
        </w:pict>
      </w: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Cs/>
          <w:i/>
          <w:sz w:val="20"/>
          <w:szCs w:val="20"/>
        </w:rPr>
      </w:pPr>
      <w:r w:rsidRPr="007B24A7">
        <w:rPr>
          <w:bCs/>
          <w:i/>
          <w:sz w:val="20"/>
          <w:szCs w:val="20"/>
        </w:rPr>
        <w:t>Źródło danych: opracowanie własne</w:t>
      </w:r>
    </w:p>
    <w:p w:rsidR="00D35DC1" w:rsidRPr="007B24A7" w:rsidRDefault="00D35DC1" w:rsidP="00D35DC1">
      <w:pPr>
        <w:tabs>
          <w:tab w:val="left" w:pos="426"/>
        </w:tabs>
        <w:spacing w:after="0" w:line="240" w:lineRule="auto"/>
        <w:jc w:val="both"/>
        <w:rPr>
          <w:b/>
          <w:bCs/>
          <w:color w:val="FF0000"/>
          <w:sz w:val="20"/>
          <w:szCs w:val="20"/>
        </w:rPr>
      </w:pPr>
    </w:p>
    <w:p w:rsidR="00D35DC1" w:rsidRPr="00240D35" w:rsidRDefault="00D35DC1" w:rsidP="00240D35">
      <w:pPr>
        <w:tabs>
          <w:tab w:val="left" w:pos="426"/>
        </w:tabs>
        <w:spacing w:after="0" w:line="360" w:lineRule="auto"/>
        <w:jc w:val="both"/>
      </w:pPr>
      <w:r w:rsidRPr="007B24A7">
        <w:t>Kluczowym zadaniem współpracy w ramach zintegrowanego procesu zarządzania procesem rewitalizacji jest włączenie wszystkich podmiotów zaangażowanych w ten proces,</w:t>
      </w:r>
      <w:r>
        <w:t xml:space="preserve"> ukierunkowanie, kontrolowanie </w:t>
      </w:r>
      <w:r w:rsidRPr="007B24A7">
        <w:t xml:space="preserve">i </w:t>
      </w:r>
      <w:r>
        <w:t xml:space="preserve">ocena </w:t>
      </w:r>
      <w:r w:rsidRPr="008B5EDD">
        <w:rPr>
          <w:i/>
        </w:rPr>
        <w:t>Programu</w:t>
      </w:r>
      <w:r w:rsidRPr="007B24A7">
        <w:t xml:space="preserve"> z punktu widzenia zapewnienia pełnej spójności z dokumentami strategicznymi i celami rozwojowymi Gminy. Jest to wyjątkowo istotne z uwagi na znaczenie realizacji </w:t>
      </w:r>
      <w:r w:rsidRPr="007B24A7">
        <w:lastRenderedPageBreak/>
        <w:t>Programu dla sprawnej implementacji pozostałych instrumentów rozwoju Gminy, a także np. dla możliwości pozyskiwania środków z funduszy strukturalnych o</w:t>
      </w:r>
      <w:r w:rsidR="00240D35">
        <w:t>raz innych źródeł finansowania.</w:t>
      </w:r>
    </w:p>
    <w:p w:rsidR="00D35DC1" w:rsidRDefault="00D35DC1" w:rsidP="00D35DC1">
      <w:pPr>
        <w:pStyle w:val="Default"/>
        <w:tabs>
          <w:tab w:val="left" w:pos="426"/>
        </w:tabs>
        <w:jc w:val="both"/>
        <w:outlineLvl w:val="0"/>
        <w:rPr>
          <w:rFonts w:ascii="Calibri" w:hAnsi="Calibri" w:cs="Calibri"/>
          <w:color w:val="365F91" w:themeColor="accent1" w:themeShade="BF"/>
          <w:sz w:val="32"/>
          <w:szCs w:val="32"/>
        </w:rPr>
      </w:pPr>
      <w:bookmarkStart w:id="63" w:name="_Toc469863704"/>
      <w:r w:rsidRPr="00AC73A4">
        <w:rPr>
          <w:rFonts w:ascii="Calibri" w:hAnsi="Calibri" w:cs="Calibri"/>
          <w:color w:val="365F91" w:themeColor="accent1" w:themeShade="BF"/>
          <w:sz w:val="32"/>
          <w:szCs w:val="32"/>
        </w:rPr>
        <w:t>X</w:t>
      </w:r>
      <w:r w:rsidR="004E2267" w:rsidRPr="00AC73A4">
        <w:rPr>
          <w:rFonts w:ascii="Calibri" w:hAnsi="Calibri" w:cs="Calibri"/>
          <w:color w:val="365F91" w:themeColor="accent1" w:themeShade="BF"/>
          <w:sz w:val="32"/>
          <w:szCs w:val="32"/>
        </w:rPr>
        <w:t>II</w:t>
      </w:r>
      <w:r w:rsidRPr="00AC73A4">
        <w:rPr>
          <w:rFonts w:ascii="Calibri" w:hAnsi="Calibri" w:cs="Calibri"/>
          <w:color w:val="365F91" w:themeColor="accent1" w:themeShade="BF"/>
          <w:sz w:val="32"/>
          <w:szCs w:val="32"/>
        </w:rPr>
        <w:t>. Monitoring</w:t>
      </w:r>
      <w:bookmarkEnd w:id="63"/>
    </w:p>
    <w:p w:rsidR="00451F5F" w:rsidRPr="00AC73A4" w:rsidRDefault="00451F5F" w:rsidP="0098638A">
      <w:pPr>
        <w:pStyle w:val="Default"/>
        <w:tabs>
          <w:tab w:val="left" w:pos="426"/>
        </w:tabs>
        <w:jc w:val="both"/>
        <w:outlineLvl w:val="0"/>
        <w:rPr>
          <w:rFonts w:ascii="Calibri" w:hAnsi="Calibri" w:cs="Calibri"/>
          <w:color w:val="365F91" w:themeColor="accent1" w:themeShade="BF"/>
          <w:sz w:val="32"/>
          <w:szCs w:val="32"/>
        </w:rPr>
      </w:pPr>
    </w:p>
    <w:p w:rsidR="00451F5F" w:rsidRPr="00451F5F" w:rsidRDefault="00451F5F" w:rsidP="0098638A">
      <w:pPr>
        <w:autoSpaceDE w:val="0"/>
        <w:autoSpaceDN w:val="0"/>
        <w:adjustRightInd w:val="0"/>
        <w:spacing w:after="0" w:line="360" w:lineRule="auto"/>
        <w:jc w:val="both"/>
        <w:rPr>
          <w:rFonts w:cstheme="minorHAnsi"/>
        </w:rPr>
      </w:pPr>
      <w:r w:rsidRPr="00451F5F">
        <w:rPr>
          <w:rFonts w:cstheme="minorHAnsi"/>
        </w:rPr>
        <w:t xml:space="preserve">Dane wymagane do monitoringu i oceny zostaną pozyskane </w:t>
      </w:r>
      <w:r w:rsidR="0098638A">
        <w:rPr>
          <w:rFonts w:cstheme="minorHAnsi"/>
        </w:rPr>
        <w:t>głównie</w:t>
      </w:r>
      <w:r w:rsidRPr="00451F5F">
        <w:rPr>
          <w:rFonts w:cstheme="minorHAnsi"/>
        </w:rPr>
        <w:t xml:space="preserve"> z Urzędu</w:t>
      </w:r>
      <w:r>
        <w:rPr>
          <w:rFonts w:cstheme="minorHAnsi"/>
        </w:rPr>
        <w:t xml:space="preserve"> Gminy w Boniewie Powiat</w:t>
      </w:r>
      <w:r w:rsidR="0098638A">
        <w:rPr>
          <w:rFonts w:cstheme="minorHAnsi"/>
        </w:rPr>
        <w:t>owego Urzędu Pracy we Włocławku</w:t>
      </w:r>
      <w:r w:rsidR="00E84653">
        <w:rPr>
          <w:rFonts w:cstheme="minorHAnsi"/>
        </w:rPr>
        <w:t xml:space="preserve">, Gminnego </w:t>
      </w:r>
      <w:r>
        <w:rPr>
          <w:rFonts w:cstheme="minorHAnsi"/>
        </w:rPr>
        <w:t>Ośrod</w:t>
      </w:r>
      <w:r w:rsidR="00E84653">
        <w:rPr>
          <w:rFonts w:cstheme="minorHAnsi"/>
        </w:rPr>
        <w:t>ka Pomocy</w:t>
      </w:r>
      <w:r w:rsidR="0098638A">
        <w:rPr>
          <w:rFonts w:cstheme="minorHAnsi"/>
        </w:rPr>
        <w:t xml:space="preserve"> Społecznej w Boniewie oraz GUS</w:t>
      </w:r>
      <w:r w:rsidR="00E84653">
        <w:rPr>
          <w:rFonts w:cstheme="minorHAnsi"/>
        </w:rPr>
        <w:t xml:space="preserve">. </w:t>
      </w:r>
    </w:p>
    <w:p w:rsidR="00D35DC1" w:rsidRPr="00451F5F" w:rsidRDefault="00451F5F" w:rsidP="00451F5F">
      <w:pPr>
        <w:autoSpaceDE w:val="0"/>
        <w:autoSpaceDN w:val="0"/>
        <w:adjustRightInd w:val="0"/>
        <w:spacing w:after="0" w:line="360" w:lineRule="auto"/>
        <w:jc w:val="both"/>
        <w:rPr>
          <w:rFonts w:cstheme="minorHAnsi"/>
        </w:rPr>
      </w:pPr>
      <w:r w:rsidRPr="00451F5F">
        <w:rPr>
          <w:rFonts w:cstheme="minorHAnsi"/>
        </w:rPr>
        <w:t>Podstawowym elementem systemu monitoringu i oceny jest ustalenie wskaźników, które</w:t>
      </w:r>
      <w:r w:rsidR="00236063">
        <w:rPr>
          <w:rFonts w:cstheme="minorHAnsi"/>
        </w:rPr>
        <w:t xml:space="preserve"> </w:t>
      </w:r>
      <w:r w:rsidRPr="00451F5F">
        <w:rPr>
          <w:rFonts w:cstheme="minorHAnsi"/>
        </w:rPr>
        <w:t>będą wykorzystywane do monitorowania postępów w zakresie osiągania celów i realizacji</w:t>
      </w:r>
      <w:r w:rsidR="00236063">
        <w:rPr>
          <w:rFonts w:cstheme="minorHAnsi"/>
        </w:rPr>
        <w:t xml:space="preserve"> </w:t>
      </w:r>
      <w:r w:rsidRPr="00451F5F">
        <w:rPr>
          <w:rFonts w:cstheme="minorHAnsi"/>
        </w:rPr>
        <w:t>zadań określonych w programie. Poniżej przedstawiono główne wskaźniki monitorowania</w:t>
      </w:r>
      <w:r>
        <w:rPr>
          <w:rFonts w:cstheme="minorHAnsi"/>
        </w:rPr>
        <w:t>.</w:t>
      </w:r>
      <w:r w:rsidR="00CD1DEE" w:rsidRPr="00451F5F">
        <w:rPr>
          <w:rFonts w:cstheme="minorHAnsi"/>
        </w:rPr>
        <w:t>. Zebrane dane pozwolą na ocenę ilościową i jakościową</w:t>
      </w:r>
      <w:r w:rsidR="00236063">
        <w:rPr>
          <w:rFonts w:cstheme="minorHAnsi"/>
        </w:rPr>
        <w:t xml:space="preserve"> </w:t>
      </w:r>
      <w:r w:rsidR="00CD1DEE" w:rsidRPr="00451F5F">
        <w:rPr>
          <w:rFonts w:cstheme="minorHAnsi"/>
        </w:rPr>
        <w:t>prowadzonych działań</w:t>
      </w:r>
      <w:r w:rsidR="00236063">
        <w:rPr>
          <w:rFonts w:cstheme="minorHAnsi"/>
        </w:rPr>
        <w:t xml:space="preserve"> </w:t>
      </w:r>
      <w:r w:rsidR="0098638A">
        <w:rPr>
          <w:rFonts w:cstheme="minorHAnsi"/>
        </w:rPr>
        <w:t>w ramach Programu rewitalizacji</w:t>
      </w:r>
      <w:r w:rsidR="00CD1DEE">
        <w:rPr>
          <w:rFonts w:cstheme="minorHAnsi"/>
        </w:rPr>
        <w:t xml:space="preserve">. </w:t>
      </w:r>
    </w:p>
    <w:p w:rsidR="00D35DC1" w:rsidRPr="007B24A7" w:rsidRDefault="00D35DC1" w:rsidP="00451F5F">
      <w:pPr>
        <w:spacing w:after="0" w:line="360" w:lineRule="auto"/>
        <w:jc w:val="both"/>
        <w:rPr>
          <w:rFonts w:cstheme="minorHAnsi"/>
        </w:rPr>
      </w:pPr>
      <w:r w:rsidRPr="007773DE">
        <w:t xml:space="preserve">W celu zapewnienia prawidłowości realizacji </w:t>
      </w:r>
      <w:r w:rsidRPr="00371ECE">
        <w:rPr>
          <w:i/>
        </w:rPr>
        <w:t xml:space="preserve">Programu </w:t>
      </w:r>
      <w:r w:rsidRPr="007773DE">
        <w:t xml:space="preserve">konieczne jest również zastosowanie systemu monitorowania postępów realizacji celów w procesie rewitalizacji. Monitorowanie polegać będzie na systematycznym pozyskiwaniu i analizowaniu danych dotyczących realizacji poszczególnych projektów. </w:t>
      </w:r>
      <w:r w:rsidRPr="007773DE">
        <w:rPr>
          <w:rFonts w:cs="Calibri"/>
        </w:rPr>
        <w:t>Monitoring dotyczyć będzie postępu jakościowego i ilośc</w:t>
      </w:r>
      <w:r>
        <w:rPr>
          <w:rFonts w:cs="Calibri"/>
        </w:rPr>
        <w:t xml:space="preserve">iowego </w:t>
      </w:r>
      <w:r w:rsidRPr="007B24A7">
        <w:rPr>
          <w:rFonts w:cs="Calibri"/>
        </w:rPr>
        <w:t xml:space="preserve">oraz ograniczenia rozmiarów zidentyfikowanych </w:t>
      </w:r>
      <w:r w:rsidRPr="007B24A7">
        <w:rPr>
          <w:rFonts w:cstheme="minorHAnsi"/>
        </w:rPr>
        <w:t>problemów.</w:t>
      </w:r>
      <w:r w:rsidR="00323B5F">
        <w:rPr>
          <w:rFonts w:cstheme="minorHAnsi"/>
        </w:rPr>
        <w:t xml:space="preserve"> Monitoring prowadzony będzie w odniesieniu do realizacji wskaźników Programu dla poszczególnych celów Programu.</w:t>
      </w:r>
    </w:p>
    <w:p w:rsidR="00D35DC1" w:rsidRPr="007B24A7" w:rsidRDefault="00D35DC1" w:rsidP="008B5EDD">
      <w:pPr>
        <w:autoSpaceDE w:val="0"/>
        <w:autoSpaceDN w:val="0"/>
        <w:adjustRightInd w:val="0"/>
        <w:spacing w:after="0" w:line="360" w:lineRule="auto"/>
        <w:jc w:val="both"/>
        <w:rPr>
          <w:rFonts w:cstheme="minorHAnsi"/>
        </w:rPr>
      </w:pPr>
      <w:r w:rsidRPr="007B24A7">
        <w:rPr>
          <w:rFonts w:cstheme="minorHAnsi"/>
        </w:rPr>
        <w:t>Monitoring obejmie:</w:t>
      </w:r>
    </w:p>
    <w:p w:rsidR="00D35DC1" w:rsidRPr="007B24A7" w:rsidRDefault="00D35DC1" w:rsidP="00114688">
      <w:pPr>
        <w:pStyle w:val="Akapitzlist"/>
        <w:numPr>
          <w:ilvl w:val="1"/>
          <w:numId w:val="31"/>
        </w:numPr>
        <w:autoSpaceDE w:val="0"/>
        <w:autoSpaceDN w:val="0"/>
        <w:adjustRightInd w:val="0"/>
        <w:spacing w:after="0" w:line="360" w:lineRule="auto"/>
        <w:ind w:left="567"/>
        <w:jc w:val="both"/>
        <w:rPr>
          <w:rFonts w:eastAsia="Times New Roman" w:cstheme="minorHAnsi"/>
        </w:rPr>
      </w:pPr>
      <w:r w:rsidRPr="007B24A7">
        <w:rPr>
          <w:rFonts w:eastAsia="Times New Roman" w:cstheme="minorHAnsi"/>
        </w:rPr>
        <w:t>analizę zmian wartości założonych ws</w:t>
      </w:r>
      <w:r w:rsidR="00323B5F">
        <w:rPr>
          <w:rFonts w:eastAsia="Times New Roman" w:cstheme="minorHAnsi"/>
        </w:rPr>
        <w:t xml:space="preserve">kaźników </w:t>
      </w:r>
      <w:r w:rsidR="00323B5F" w:rsidRPr="00371ECE">
        <w:rPr>
          <w:rFonts w:eastAsia="Times New Roman" w:cstheme="minorHAnsi"/>
          <w:i/>
        </w:rPr>
        <w:t>Programu</w:t>
      </w:r>
    </w:p>
    <w:p w:rsidR="00D35DC1" w:rsidRPr="007B24A7" w:rsidRDefault="00D35DC1" w:rsidP="00114688">
      <w:pPr>
        <w:pStyle w:val="Akapitzlist"/>
        <w:numPr>
          <w:ilvl w:val="1"/>
          <w:numId w:val="31"/>
        </w:numPr>
        <w:autoSpaceDE w:val="0"/>
        <w:autoSpaceDN w:val="0"/>
        <w:adjustRightInd w:val="0"/>
        <w:spacing w:after="0" w:line="360" w:lineRule="auto"/>
        <w:ind w:left="567"/>
        <w:jc w:val="both"/>
        <w:rPr>
          <w:rFonts w:eastAsia="Times New Roman" w:cstheme="minorHAnsi"/>
        </w:rPr>
      </w:pPr>
      <w:r w:rsidRPr="007B24A7">
        <w:rPr>
          <w:rFonts w:eastAsia="Times New Roman" w:cstheme="minorHAnsi"/>
        </w:rPr>
        <w:t>ocenę efektów działań oraz projektów realizowanych w ramach rewitalizacji,</w:t>
      </w:r>
    </w:p>
    <w:p w:rsidR="00D64999" w:rsidRPr="00A46B1B" w:rsidRDefault="00D35DC1" w:rsidP="00114688">
      <w:pPr>
        <w:pStyle w:val="Akapitzlist"/>
        <w:numPr>
          <w:ilvl w:val="1"/>
          <w:numId w:val="31"/>
        </w:numPr>
        <w:spacing w:after="0" w:line="360" w:lineRule="auto"/>
        <w:ind w:left="567"/>
        <w:jc w:val="both"/>
        <w:rPr>
          <w:rFonts w:eastAsia="Times New Roman" w:cstheme="minorHAnsi"/>
        </w:rPr>
      </w:pPr>
      <w:r w:rsidRPr="007B24A7">
        <w:rPr>
          <w:rFonts w:eastAsia="Times New Roman" w:cstheme="minorHAnsi"/>
        </w:rPr>
        <w:t xml:space="preserve">wnioski, rekomendacje w zakresie planowanych działań </w:t>
      </w:r>
      <w:r w:rsidRPr="004803C7">
        <w:rPr>
          <w:rFonts w:eastAsia="Times New Roman" w:cstheme="minorHAnsi"/>
        </w:rPr>
        <w:t>oraz</w:t>
      </w:r>
      <w:r w:rsidR="00236063">
        <w:rPr>
          <w:rFonts w:eastAsia="Times New Roman" w:cstheme="minorHAnsi"/>
        </w:rPr>
        <w:t xml:space="preserve"> </w:t>
      </w:r>
      <w:r w:rsidRPr="007B24A7">
        <w:rPr>
          <w:rFonts w:eastAsia="Times New Roman" w:cstheme="minorHAnsi"/>
        </w:rPr>
        <w:t>ewentualnych zmian lub aktualizacji.</w:t>
      </w:r>
      <w:bookmarkStart w:id="64" w:name="_Toc450248223"/>
    </w:p>
    <w:p w:rsidR="00D35DC1" w:rsidRPr="00AC73A4" w:rsidRDefault="00D35DC1" w:rsidP="00D35DC1">
      <w:pPr>
        <w:pStyle w:val="Legenda"/>
        <w:spacing w:after="0"/>
        <w:rPr>
          <w:rFonts w:asciiTheme="minorHAnsi" w:hAnsiTheme="minorHAnsi" w:cs="Arial"/>
          <w:b w:val="0"/>
          <w:i/>
          <w:color w:val="auto"/>
          <w:sz w:val="22"/>
          <w:szCs w:val="22"/>
        </w:rPr>
      </w:pPr>
      <w:r w:rsidRPr="00AC73A4">
        <w:rPr>
          <w:rFonts w:asciiTheme="minorHAnsi" w:hAnsiTheme="minorHAnsi"/>
          <w:color w:val="auto"/>
          <w:sz w:val="22"/>
          <w:szCs w:val="22"/>
        </w:rPr>
        <w:t xml:space="preserve">Rys. </w:t>
      </w:r>
      <w:r w:rsidR="00A21210">
        <w:rPr>
          <w:rFonts w:asciiTheme="minorHAnsi" w:hAnsiTheme="minorHAnsi"/>
          <w:color w:val="auto"/>
          <w:sz w:val="22"/>
          <w:szCs w:val="22"/>
        </w:rPr>
        <w:t>1</w:t>
      </w:r>
      <w:r w:rsidR="007E0EA2">
        <w:rPr>
          <w:rFonts w:asciiTheme="minorHAnsi" w:hAnsiTheme="minorHAnsi"/>
          <w:color w:val="auto"/>
          <w:sz w:val="22"/>
          <w:szCs w:val="22"/>
        </w:rPr>
        <w:t>5</w:t>
      </w:r>
      <w:r w:rsidRPr="00AC73A4">
        <w:rPr>
          <w:rFonts w:asciiTheme="minorHAnsi" w:hAnsiTheme="minorHAnsi"/>
          <w:color w:val="auto"/>
          <w:sz w:val="22"/>
          <w:szCs w:val="22"/>
        </w:rPr>
        <w:t>.</w:t>
      </w:r>
      <w:r w:rsidRPr="00AC73A4">
        <w:rPr>
          <w:rFonts w:asciiTheme="minorHAnsi" w:hAnsiTheme="minorHAnsi" w:cs="Arial"/>
          <w:color w:val="auto"/>
          <w:sz w:val="22"/>
          <w:szCs w:val="22"/>
        </w:rPr>
        <w:t xml:space="preserve">Monitoring </w:t>
      </w:r>
      <w:bookmarkEnd w:id="64"/>
      <w:r w:rsidRPr="00AC73A4">
        <w:rPr>
          <w:rFonts w:asciiTheme="minorHAnsi" w:hAnsiTheme="minorHAnsi" w:cs="Arial"/>
          <w:color w:val="auto"/>
          <w:sz w:val="22"/>
          <w:szCs w:val="22"/>
        </w:rPr>
        <w:t>Programu</w:t>
      </w:r>
    </w:p>
    <w:p w:rsidR="00D35DC1" w:rsidRPr="007B24A7" w:rsidRDefault="00BF3443" w:rsidP="00D35DC1">
      <w:pPr>
        <w:spacing w:after="0" w:line="240" w:lineRule="auto"/>
        <w:jc w:val="both"/>
        <w:rPr>
          <w:rFonts w:ascii="Arial" w:hAnsi="Arial" w:cs="Arial"/>
          <w:color w:val="FF0000"/>
        </w:rPr>
      </w:pPr>
      <w:r>
        <w:rPr>
          <w:rFonts w:ascii="Arial" w:hAnsi="Arial" w:cs="Arial"/>
          <w:noProof/>
          <w:color w:val="FF0000"/>
        </w:rPr>
        <w:pict>
          <v:group id="Group 130" o:spid="_x0000_s1108" style="position:absolute;left:0;text-align:left;margin-left:0;margin-top:9.05pt;width:472.5pt;height:207pt;z-index:251724800;mso-position-horizontal:left;mso-position-horizontal-relative:margin" coordorigin="1318,9198" coordsize="9600,4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">
            <v:rect id="Rectangle 109" o:spid="_x0000_s1109" style="position:absolute;left:1318;top:9198;width:3116;height:28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xM8MA&#10;AADbAAAADwAAAGRycy9kb3ducmV2LnhtbESPQWvCQBSE7wX/w/IEL6Vu4qFI6ipGKM1BKk3t/ZF9&#10;TUKzb0P2aeK/dwuFHoeZ+YbZ7CbXqSsNofVsIF0moIgrb1uuDZw/X5/WoIIgW+w8k4EbBdhtZw8b&#10;zKwf+YOupdQqQjhkaKAR6TOtQ9WQw7D0PXH0vv3gUKIcam0HHCPcdXqVJM/aYctxocGeDg1VP+XF&#10;GfjK2/zCJynPUjyK8Omo39/Wxizm0/4FlNAk/+G/dmENrFL4/RJ/gN7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xM8MAAADbAAAADwAAAAAAAAAAAAAAAACYAgAAZHJzL2Rv&#10;d25yZXYueG1sUEsFBgAAAAAEAAQA9QAAAIgDAAAAAA==&#10;" strokecolor="#4f81bd" strokeweight="1pt">
              <v:stroke dashstyle="dash"/>
              <v:shadow color="#868686"/>
              <v:textbox>
                <w:txbxContent>
                  <w:p w:rsidR="00FD438A" w:rsidRPr="00CD2441" w:rsidRDefault="00FD438A" w:rsidP="00D35DC1">
                    <w:pPr>
                      <w:jc w:val="center"/>
                      <w:rPr>
                        <w:rFonts w:cs="Arial"/>
                        <w:b/>
                        <w:i/>
                        <w:color w:val="31849B" w:themeColor="accent5" w:themeShade="BF"/>
                        <w:sz w:val="18"/>
                        <w:szCs w:val="18"/>
                      </w:rPr>
                    </w:pPr>
                    <w:r w:rsidRPr="00CD2441">
                      <w:rPr>
                        <w:rFonts w:cs="Arial"/>
                        <w:b/>
                        <w:i/>
                        <w:color w:val="31849B" w:themeColor="accent5" w:themeShade="BF"/>
                        <w:sz w:val="18"/>
                        <w:szCs w:val="18"/>
                      </w:rPr>
                      <w:t>Zbiór danych i informacji:</w:t>
                    </w:r>
                  </w:p>
                  <w:p w:rsidR="00FD438A" w:rsidRPr="00712DA9" w:rsidRDefault="00FD438A" w:rsidP="00D35DC1">
                    <w:pPr>
                      <w:pStyle w:val="Default"/>
                      <w:rPr>
                        <w:rFonts w:asciiTheme="minorHAnsi" w:hAnsiTheme="minorHAnsi" w:cs="Arial"/>
                        <w:sz w:val="18"/>
                        <w:szCs w:val="18"/>
                      </w:rPr>
                    </w:pPr>
                    <w:r>
                      <w:rPr>
                        <w:rFonts w:asciiTheme="minorHAnsi" w:hAnsiTheme="minorHAnsi" w:cs="Arial"/>
                        <w:sz w:val="18"/>
                        <w:szCs w:val="18"/>
                      </w:rPr>
                      <w:t>1.Główny Urząd Statystyczny</w:t>
                    </w:r>
                    <w:r w:rsidRPr="00712DA9">
                      <w:rPr>
                        <w:rFonts w:asciiTheme="minorHAnsi" w:hAnsiTheme="minorHAnsi" w:cs="Arial"/>
                        <w:sz w:val="18"/>
                        <w:szCs w:val="18"/>
                      </w:rPr>
                      <w:t xml:space="preserve"> (BDL</w:t>
                    </w:r>
                    <w:r>
                      <w:rPr>
                        <w:rFonts w:asciiTheme="minorHAnsi" w:hAnsiTheme="minorHAnsi" w:cs="Arial"/>
                        <w:sz w:val="18"/>
                        <w:szCs w:val="18"/>
                      </w:rPr>
                      <w:t>)</w:t>
                    </w:r>
                  </w:p>
                  <w:p w:rsidR="00FD438A" w:rsidRDefault="00FD438A" w:rsidP="00D35DC1">
                    <w:pPr>
                      <w:pStyle w:val="Default"/>
                      <w:rPr>
                        <w:rFonts w:asciiTheme="minorHAnsi" w:hAnsiTheme="minorHAnsi" w:cs="Arial"/>
                        <w:bCs/>
                        <w:sz w:val="18"/>
                        <w:szCs w:val="18"/>
                      </w:rPr>
                    </w:pPr>
                  </w:p>
                  <w:p w:rsidR="00FD438A" w:rsidRPr="00712DA9" w:rsidRDefault="00FD438A" w:rsidP="00D35DC1">
                    <w:pPr>
                      <w:pStyle w:val="Default"/>
                      <w:rPr>
                        <w:rFonts w:asciiTheme="minorHAnsi" w:hAnsiTheme="minorHAnsi" w:cs="Arial"/>
                        <w:bCs/>
                        <w:sz w:val="18"/>
                        <w:szCs w:val="18"/>
                      </w:rPr>
                    </w:pPr>
                    <w:r w:rsidRPr="00712DA9">
                      <w:rPr>
                        <w:rFonts w:asciiTheme="minorHAnsi" w:hAnsiTheme="minorHAnsi" w:cs="Arial"/>
                        <w:bCs/>
                        <w:sz w:val="18"/>
                        <w:szCs w:val="18"/>
                      </w:rPr>
                      <w:t xml:space="preserve">2. </w:t>
                    </w:r>
                    <w:r>
                      <w:rPr>
                        <w:rFonts w:asciiTheme="minorHAnsi" w:hAnsiTheme="minorHAnsi" w:cs="Arial"/>
                        <w:bCs/>
                        <w:sz w:val="18"/>
                        <w:szCs w:val="18"/>
                      </w:rPr>
                      <w:t xml:space="preserve">Dane Urzędu Gminy i gminnych jednostek </w:t>
                    </w:r>
                  </w:p>
                  <w:p w:rsidR="00FD438A" w:rsidRPr="00712DA9" w:rsidRDefault="00FD438A" w:rsidP="00D35DC1">
                    <w:pPr>
                      <w:rPr>
                        <w:b/>
                        <w:bCs/>
                        <w:sz w:val="18"/>
                        <w:szCs w:val="18"/>
                      </w:rPr>
                    </w:pPr>
                  </w:p>
                  <w:p w:rsidR="00FD438A" w:rsidRDefault="00FD438A" w:rsidP="00D35DC1">
                    <w:pPr>
                      <w:rPr>
                        <w:b/>
                        <w:bCs/>
                        <w:sz w:val="14"/>
                        <w:szCs w:val="14"/>
                      </w:rPr>
                    </w:pPr>
                  </w:p>
                  <w:p w:rsidR="00FD438A" w:rsidRPr="002378F4" w:rsidRDefault="00FD438A" w:rsidP="00D35DC1"/>
                </w:txbxContent>
              </v:textbox>
            </v:rect>
            <v:roundrect id="AutoShape 110" o:spid="_x0000_s1110" style="position:absolute;left:4907;top:9742;width:2528;height:21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nWsQA&#10;AADbAAAADwAAAGRycy9kb3ducmV2LnhtbESPQWvCQBSE74X+h+UVvIjZGGgboqvUgpCLB7Wl10f2&#10;NQnNvk13tyb5925B8DjMzDfMejuaTlzI+daygmWSgiCurG65VvBx3i9yED4ga+wsk4KJPGw3jw9r&#10;LLQd+EiXU6hFhLAvUEETQl9I6auGDPrE9sTR+7bOYIjS1VI7HCLcdDJL0xdpsOW40GBP7w1VP6c/&#10;o+Dgjln5m+4m//rZfs2HZ+p8Pldq9jS+rUAEGsM9fGuXWkGWwf+X+AP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iZ1rEAAAA2wAAAA8AAAAAAAAAAAAAAAAAmAIAAGRycy9k&#10;b3ducmV2LnhtbFBLBQYAAAAABAAEAPUAAACJAwAAAAA=&#10;" fillcolor="#95b3d7 [1940]" strokecolor="#4f81bd [3204]" strokeweight="1pt">
              <v:fill color2="#4f81bd [3204]" focus="50%" type="gradient"/>
              <v:shadow on="t" color="#243f60 [1604]" offset="1pt"/>
              <v:textbox>
                <w:txbxContent>
                  <w:p w:rsidR="00FD438A" w:rsidRPr="002948C9" w:rsidRDefault="00FD438A" w:rsidP="00D35DC1">
                    <w:pPr>
                      <w:jc w:val="center"/>
                      <w:rPr>
                        <w:rFonts w:cs="Arial"/>
                        <w:b/>
                        <w:color w:val="FFFFFF" w:themeColor="background1"/>
                      </w:rPr>
                    </w:pPr>
                    <w:r>
                      <w:rPr>
                        <w:rFonts w:cs="Arial"/>
                        <w:b/>
                        <w:color w:val="FFFFFF" w:themeColor="background1"/>
                      </w:rPr>
                      <w:t>Samorząd Gminy Boniewo</w:t>
                    </w:r>
                  </w:p>
                  <w:p w:rsidR="00FD438A" w:rsidRDefault="00FD438A" w:rsidP="00114688">
                    <w:pPr>
                      <w:pStyle w:val="Akapitzlist"/>
                      <w:numPr>
                        <w:ilvl w:val="0"/>
                        <w:numId w:val="33"/>
                      </w:numPr>
                      <w:rPr>
                        <w:rFonts w:cs="Arial"/>
                        <w:color w:val="FFFFFF" w:themeColor="background1"/>
                      </w:rPr>
                    </w:pPr>
                    <w:r>
                      <w:rPr>
                        <w:rFonts w:cs="Arial"/>
                        <w:color w:val="FFFFFF" w:themeColor="background1"/>
                      </w:rPr>
                      <w:t>Wójt Gminy</w:t>
                    </w:r>
                  </w:p>
                  <w:p w:rsidR="00FD438A" w:rsidRDefault="00FD438A" w:rsidP="00114688">
                    <w:pPr>
                      <w:pStyle w:val="Akapitzlist"/>
                      <w:numPr>
                        <w:ilvl w:val="0"/>
                        <w:numId w:val="33"/>
                      </w:numPr>
                      <w:rPr>
                        <w:rFonts w:cs="Arial"/>
                        <w:color w:val="FFFFFF" w:themeColor="background1"/>
                      </w:rPr>
                    </w:pPr>
                    <w:r>
                      <w:rPr>
                        <w:rFonts w:cs="Arial"/>
                        <w:color w:val="FFFFFF" w:themeColor="background1"/>
                      </w:rPr>
                      <w:t>Rada Gminy</w:t>
                    </w:r>
                  </w:p>
                </w:txbxContent>
              </v:textbox>
            </v:roundrect>
            <v:rect id="Rectangle 111" o:spid="_x0000_s1111" style="position:absolute;left:1318;top:12104;width:3116;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K38MA&#10;AADbAAAADwAAAGRycy9kb3ducmV2LnhtbESPQWvCQBSE70L/w/IKvUjdqFAkzUaqIHooitHeH9nX&#10;JDT7NmSfmv77riD0OMzMN0y2HFyrrtSHxrOB6SQBRVx623Bl4HzavC5ABUG22HomA78UYJk/jTJM&#10;rb/xka6FVCpCOKRooBbpUq1DWZPDMPEdcfS+fe9QouwrbXu8Rbhr9SxJ3rTDhuNCjR2tayp/iosz&#10;8LVqVhc+SHGW3ViED596v10Y8/I8fLyDEhrkP/xo76yB2RzuX+IP0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zK38MAAADbAAAADwAAAAAAAAAAAAAAAACYAgAAZHJzL2Rv&#10;d25yZXYueG1sUEsFBgAAAAAEAAQA9QAAAIgDAAAAAA==&#10;" strokecolor="#4f81bd" strokeweight="1pt">
              <v:stroke dashstyle="dash"/>
              <v:shadow color="#868686"/>
              <v:textbox>
                <w:txbxContent>
                  <w:p w:rsidR="00FD438A" w:rsidRPr="00CD2441" w:rsidRDefault="00FD438A" w:rsidP="00D35DC1">
                    <w:pPr>
                      <w:spacing w:after="0" w:line="240" w:lineRule="auto"/>
                      <w:jc w:val="center"/>
                      <w:rPr>
                        <w:rFonts w:cs="Arial"/>
                        <w:b/>
                        <w:i/>
                        <w:color w:val="31849B" w:themeColor="accent5" w:themeShade="BF"/>
                        <w:sz w:val="18"/>
                        <w:szCs w:val="18"/>
                      </w:rPr>
                    </w:pPr>
                    <w:r w:rsidRPr="00CD2441">
                      <w:rPr>
                        <w:rFonts w:cs="Arial"/>
                        <w:b/>
                        <w:i/>
                        <w:color w:val="31849B" w:themeColor="accent5" w:themeShade="BF"/>
                        <w:sz w:val="18"/>
                        <w:szCs w:val="18"/>
                      </w:rPr>
                      <w:t xml:space="preserve">Monitorowanie </w:t>
                    </w:r>
                    <w:r>
                      <w:rPr>
                        <w:rFonts w:cs="Arial"/>
                        <w:b/>
                        <w:i/>
                        <w:color w:val="31849B" w:themeColor="accent5" w:themeShade="BF"/>
                        <w:sz w:val="18"/>
                        <w:szCs w:val="18"/>
                      </w:rPr>
                      <w:t>Program</w:t>
                    </w:r>
                    <w:r w:rsidRPr="00CD2441">
                      <w:rPr>
                        <w:rFonts w:cs="Arial"/>
                        <w:b/>
                        <w:i/>
                        <w:color w:val="31849B" w:themeColor="accent5" w:themeShade="BF"/>
                        <w:sz w:val="18"/>
                        <w:szCs w:val="18"/>
                      </w:rPr>
                      <w:t>u</w:t>
                    </w:r>
                  </w:p>
                  <w:p w:rsidR="00FD438A" w:rsidRPr="00E23C91" w:rsidRDefault="00FD438A" w:rsidP="00D35DC1">
                    <w:pPr>
                      <w:spacing w:after="0" w:line="240" w:lineRule="auto"/>
                      <w:rPr>
                        <w:sz w:val="16"/>
                        <w:szCs w:val="16"/>
                      </w:rPr>
                    </w:pPr>
                    <w:r w:rsidRPr="00E23C91">
                      <w:rPr>
                        <w:sz w:val="16"/>
                        <w:szCs w:val="16"/>
                      </w:rPr>
                      <w:t>1.Informacje i dane źródłowe Gminy</w:t>
                    </w:r>
                  </w:p>
                  <w:p w:rsidR="00FD438A" w:rsidRPr="00E23C91" w:rsidRDefault="00FD438A" w:rsidP="00D35DC1">
                    <w:pPr>
                      <w:spacing w:after="0" w:line="240" w:lineRule="auto"/>
                      <w:rPr>
                        <w:sz w:val="16"/>
                        <w:szCs w:val="16"/>
                      </w:rPr>
                    </w:pPr>
                    <w:r w:rsidRPr="00E23C91">
                      <w:rPr>
                        <w:sz w:val="16"/>
                        <w:szCs w:val="16"/>
                      </w:rPr>
                      <w:t>2.Opinie partnerów Programu</w:t>
                    </w:r>
                  </w:p>
                  <w:p w:rsidR="00FD438A" w:rsidRPr="00C5325A" w:rsidRDefault="00FD438A" w:rsidP="00D35DC1">
                    <w:pPr>
                      <w:spacing w:after="0" w:line="240" w:lineRule="auto"/>
                      <w:jc w:val="center"/>
                      <w:rPr>
                        <w:sz w:val="18"/>
                        <w:szCs w:val="18"/>
                      </w:rPr>
                    </w:pPr>
                  </w:p>
                  <w:p w:rsidR="00FD438A" w:rsidRPr="000B00A3" w:rsidRDefault="00FD438A" w:rsidP="00D35DC1">
                    <w:pPr>
                      <w:pStyle w:val="Default"/>
                      <w:rPr>
                        <w:rFonts w:ascii="Arial" w:hAnsi="Arial" w:cs="Arial"/>
                        <w:sz w:val="18"/>
                        <w:szCs w:val="18"/>
                      </w:rPr>
                    </w:pPr>
                  </w:p>
                  <w:p w:rsidR="00FD438A" w:rsidRPr="000B00A3" w:rsidRDefault="00FD438A" w:rsidP="00D35DC1">
                    <w:pPr>
                      <w:pStyle w:val="Default"/>
                      <w:rPr>
                        <w:rFonts w:ascii="Arial" w:hAnsi="Arial" w:cs="Arial"/>
                        <w:sz w:val="18"/>
                        <w:szCs w:val="18"/>
                      </w:rPr>
                    </w:pPr>
                  </w:p>
                </w:txbxContent>
              </v:textbox>
            </v:rect>
            <v:roundrect id="AutoShape 112" o:spid="_x0000_s1112" style="position:absolute;left:7802;top:11227;width:3116;height:5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datcMA&#10;AADbAAAADwAAAGRycy9kb3ducmV2LnhtbESPQWvCQBSE74L/YXlCL6Ibg1pJXcUWBC8etBavj+xr&#10;Esy+jbtbE/+9Kwg9DjPzDbNcd6YWN3K+sqxgMk5AEOdWV1woOH1vRwsQPiBrrC2Tgjt5WK/6vSVm&#10;2rZ8oNsxFCJC2GeooAyhyaT0eUkG/dg2xNH7tc5giNIVUjtsI9zUMk2SuTRYcVwosaGvkvLL8c8o&#10;2LtDursmn3f//lOdh+2Mar8YKvU26DYfIAJ14T/8au+0gnQKzy/x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datcMAAADbAAAADwAAAAAAAAAAAAAAAACYAgAAZHJzL2Rv&#10;d25yZXYueG1sUEsFBgAAAAAEAAQA9QAAAIgDAAAAAA==&#10;" fillcolor="#95b3d7 [1940]" strokecolor="#4f81bd [3204]" strokeweight="1pt">
              <v:fill color2="#4f81bd [3204]" focus="50%" type="gradient"/>
              <v:shadow on="t" color="#243f60 [1604]" offset="1pt"/>
              <v:textbox>
                <w:txbxContent>
                  <w:p w:rsidR="00FD438A" w:rsidRPr="00C22F1D" w:rsidRDefault="00FD438A" w:rsidP="00D35DC1">
                    <w:pPr>
                      <w:jc w:val="center"/>
                      <w:rPr>
                        <w:rFonts w:cs="Arial"/>
                        <w:b/>
                        <w:color w:val="FFFFFF" w:themeColor="background1"/>
                        <w:sz w:val="16"/>
                        <w:szCs w:val="16"/>
                      </w:rPr>
                    </w:pPr>
                    <w:r w:rsidRPr="00C22F1D">
                      <w:rPr>
                        <w:b/>
                        <w:bCs/>
                        <w:color w:val="FFFFFF" w:themeColor="background1"/>
                        <w:sz w:val="16"/>
                        <w:szCs w:val="16"/>
                      </w:rPr>
                      <w:t xml:space="preserve">Zespół  ds. </w:t>
                    </w:r>
                    <w:r>
                      <w:rPr>
                        <w:b/>
                        <w:bCs/>
                        <w:color w:val="FFFFFF" w:themeColor="background1"/>
                        <w:sz w:val="16"/>
                        <w:szCs w:val="16"/>
                      </w:rPr>
                      <w:t xml:space="preserve">rewitalizacji </w:t>
                    </w:r>
                  </w:p>
                </w:txbxContent>
              </v:textbox>
            </v:roundrect>
            <v:roundrect id="AutoShape 113" o:spid="_x0000_s1113" style="position:absolute;left:7802;top:10371;width:3116;height:7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v/LsMA&#10;AADbAAAADwAAAGRycy9kb3ducmV2LnhtbESPT4vCMBTE78J+h/AEL6KpBV2pRlmFBS8e/LN4fTTP&#10;tti81CRr67c3wsIeh5n5DbNcd6YWD3K+sqxgMk5AEOdWV1woOJ++R3MQPiBrrC2Tgid5WK8+ekvM&#10;tG35QI9jKESEsM9QQRlCk0np85IM+rFtiKN3tc5giNIVUjtsI9zUMk2SmTRYcVwosaFtSfnt+GsU&#10;7N0h3d2TzdN//lSXYTul2s+HSg363dcCRKAu/If/2jutIJ3C+0v8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v/LsMAAADbAAAADwAAAAAAAAAAAAAAAACYAgAAZHJzL2Rv&#10;d25yZXYueG1sUEsFBgAAAAAEAAQA9QAAAIgDAAAAAA==&#10;" fillcolor="#95b3d7 [1940]" strokecolor="#4f81bd [3204]" strokeweight="1pt">
              <v:fill color2="#4f81bd [3204]" focus="50%" type="gradient"/>
              <v:shadow on="t" color="#243f60 [1604]" offset="1pt"/>
              <v:textbox>
                <w:txbxContent>
                  <w:p w:rsidR="00FD438A" w:rsidRPr="002948C9" w:rsidRDefault="00FD438A" w:rsidP="00D35DC1">
                    <w:pPr>
                      <w:spacing w:after="0" w:line="240" w:lineRule="auto"/>
                      <w:jc w:val="center"/>
                      <w:rPr>
                        <w:rFonts w:cs="Arial"/>
                        <w:b/>
                        <w:color w:val="FFFFFF" w:themeColor="background1"/>
                      </w:rPr>
                    </w:pPr>
                    <w:r>
                      <w:rPr>
                        <w:rFonts w:cs="Arial"/>
                        <w:b/>
                        <w:color w:val="FFFFFF" w:themeColor="background1"/>
                      </w:rPr>
                      <w:t>Urząd Gminy Boniewo</w:t>
                    </w:r>
                  </w:p>
                </w:txbxContent>
              </v:textbox>
            </v:roundrect>
            <v:roundrect id="AutoShape 114" o:spid="_x0000_s1114" style="position:absolute;left:4907;top:13296;width:2404;height:6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lhWcMA&#10;AADbAAAADwAAAGRycy9kb3ducmV2LnhtbESPT4vCMBTE78J+h/AEL6KpBV2pRlmFBS8e/LN4fTTP&#10;tti81CRr67c3Cwseh5n5DbNcd6YWD3K+sqxgMk5AEOdWV1woOJ++R3MQPiBrrC2Tgid5WK8+ekvM&#10;tG35QI9jKESEsM9QQRlCk0np85IM+rFtiKN3tc5giNIVUjtsI9zUMk2SmTRYcVwosaFtSfnt+GsU&#10;7N0h3d2TzdN//lSXYTul2s+HSg363dcCRKAuvMP/7Z1WkM7g70v8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lhWcMAAADbAAAADwAAAAAAAAAAAAAAAACYAgAAZHJzL2Rv&#10;d25yZXYueG1sUEsFBgAAAAAEAAQA9QAAAIgDAAAAAA==&#10;" fillcolor="#95b3d7 [1940]" strokecolor="#4f81bd [3204]" strokeweight="1pt">
              <v:fill color2="#4f81bd [3204]" focus="50%" type="gradient"/>
              <v:shadow on="t" color="#243f60 [1604]" offset="1pt"/>
              <v:textbox>
                <w:txbxContent>
                  <w:p w:rsidR="00FD438A" w:rsidRPr="00C22F1D" w:rsidRDefault="00FD438A" w:rsidP="00D35DC1">
                    <w:pPr>
                      <w:jc w:val="center"/>
                      <w:rPr>
                        <w:rFonts w:cs="Arial"/>
                        <w:b/>
                        <w:color w:val="FFFFFF" w:themeColor="background1"/>
                        <w:sz w:val="18"/>
                        <w:szCs w:val="18"/>
                      </w:rPr>
                    </w:pPr>
                    <w:r w:rsidRPr="00C22F1D">
                      <w:rPr>
                        <w:rFonts w:cs="Arial"/>
                        <w:b/>
                        <w:color w:val="FFFFFF" w:themeColor="background1"/>
                        <w:sz w:val="18"/>
                        <w:szCs w:val="18"/>
                      </w:rPr>
                      <w:t xml:space="preserve">Mieszkańcy </w:t>
                    </w:r>
                    <w:r w:rsidRPr="00C22F1D">
                      <w:rPr>
                        <w:rFonts w:cs="Arial"/>
                        <w:b/>
                        <w:color w:val="FFFFFF" w:themeColor="background1"/>
                        <w:sz w:val="18"/>
                        <w:szCs w:val="18"/>
                      </w:rPr>
                      <w:br/>
                    </w:r>
                  </w:p>
                </w:txbxContent>
              </v:textbox>
            </v:roundrect>
            <v:rect id="Rectangle 115" o:spid="_x0000_s1115" style="position:absolute;left:4785;top:9198;width:6133;height:3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fM3MMA&#10;AADbAAAADwAAAGRycy9kb3ducmV2LnhtbESPQWvCQBSE70L/w/IKvUjd6MFKmo1UQfRQFKO9P7Kv&#10;SWj2bcg+Nf33XUHocZiZb5hsObhWXakPjWcD00kCirj0tuHKwPm0eV2ACoJssfVMBn4pwDJ/GmWY&#10;Wn/jI10LqVSEcEjRQC3SpVqHsiaHYeI74uh9+96hRNlX2vZ4i3DX6lmSzLXDhuNCjR2tayp/iosz&#10;8LVqVhc+SHGW3ViED596v10Y8/I8fLyDEhrkP/xo76yB2Rvcv8Qfo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fM3MMAAADbAAAADwAAAAAAAAAAAAAAAACYAgAAZHJzL2Rv&#10;d25yZXYueG1sUEsFBgAAAAAEAAQA9QAAAIgDAAAAAA==&#10;" strokecolor="#4f81bd" strokeweight="1pt">
              <v:stroke dashstyle="dash"/>
              <v:shadow color="#868686"/>
              <v:textbox>
                <w:txbxContent>
                  <w:p w:rsidR="00FD438A" w:rsidRPr="00CD2441" w:rsidRDefault="00FD438A" w:rsidP="00D35DC1">
                    <w:pPr>
                      <w:jc w:val="center"/>
                      <w:rPr>
                        <w:b/>
                        <w:i/>
                        <w:color w:val="31849B" w:themeColor="accent5" w:themeShade="BF"/>
                        <w:sz w:val="18"/>
                        <w:szCs w:val="18"/>
                      </w:rPr>
                    </w:pPr>
                    <w:r w:rsidRPr="00CD2441">
                      <w:rPr>
                        <w:b/>
                        <w:i/>
                        <w:color w:val="31849B" w:themeColor="accent5" w:themeShade="BF"/>
                        <w:sz w:val="18"/>
                        <w:szCs w:val="18"/>
                      </w:rPr>
                      <w:t xml:space="preserve">Narzędzia monitorowania </w:t>
                    </w:r>
                    <w:r>
                      <w:rPr>
                        <w:b/>
                        <w:i/>
                        <w:color w:val="31849B" w:themeColor="accent5" w:themeShade="BF"/>
                        <w:sz w:val="18"/>
                        <w:szCs w:val="18"/>
                      </w:rPr>
                      <w:t>Programu</w:t>
                    </w:r>
                  </w:p>
                </w:txbxContent>
              </v:textbox>
            </v:rect>
            <v:roundrect id="AutoShape 116" o:spid="_x0000_s1116" style="position:absolute;left:7704;top:13296;width:3214;height:6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pQsL8A&#10;AADbAAAADwAAAGRycy9kb3ducmV2LnhtbERPTYvCMBC9L/gfwgheRNMtuEo1ii4IXjzorngdmrEt&#10;NpOaRFv/vTkIHh/ve7HqTC0e5HxlWcH3OAFBnFtdcaHg/287moHwAVljbZkUPMnDatn7WmCmbcsH&#10;ehxDIWII+wwVlCE0mZQ+L8mgH9uGOHIX6wyGCF0htcM2hptapknyIw1WHBtKbOi3pPx6vBsFe3dI&#10;d7dk8/TTU3UethOq/Wyo1KDfrecgAnXhI367d1pBGsfGL/E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SlCwvwAAANsAAAAPAAAAAAAAAAAAAAAAAJgCAABkcnMvZG93bnJl&#10;di54bWxQSwUGAAAAAAQABAD1AAAAhAMAAAAA&#10;" fillcolor="#95b3d7 [1940]" strokecolor="#4f81bd [3204]" strokeweight="1pt">
              <v:fill color2="#4f81bd [3204]" focus="50%" type="gradient"/>
              <v:shadow on="t" color="#243f60 [1604]" offset="1pt"/>
              <v:textbox>
                <w:txbxContent>
                  <w:p w:rsidR="00FD438A" w:rsidRPr="00C22F1D" w:rsidRDefault="00FD438A" w:rsidP="00D35DC1">
                    <w:pPr>
                      <w:spacing w:after="0" w:line="240" w:lineRule="auto"/>
                      <w:jc w:val="center"/>
                      <w:rPr>
                        <w:rFonts w:cs="Arial"/>
                        <w:b/>
                        <w:color w:val="FFFFFF" w:themeColor="background1"/>
                        <w:sz w:val="18"/>
                        <w:szCs w:val="18"/>
                      </w:rPr>
                    </w:pPr>
                    <w:r w:rsidRPr="00C22F1D">
                      <w:rPr>
                        <w:rFonts w:cs="Arial"/>
                        <w:b/>
                        <w:color w:val="FFFFFF" w:themeColor="background1"/>
                        <w:sz w:val="18"/>
                        <w:szCs w:val="18"/>
                      </w:rPr>
                      <w:t xml:space="preserve">Partnerzy społeczni </w:t>
                    </w:r>
                    <w:r w:rsidRPr="00C22F1D">
                      <w:rPr>
                        <w:rFonts w:cs="Arial"/>
                        <w:b/>
                        <w:color w:val="FFFFFF" w:themeColor="background1"/>
                        <w:sz w:val="18"/>
                        <w:szCs w:val="18"/>
                      </w:rPr>
                      <w:br/>
                      <w:t>i gospodarczy</w:t>
                    </w:r>
                  </w:p>
                  <w:p w:rsidR="00FD438A" w:rsidRPr="002527D1" w:rsidRDefault="00FD438A" w:rsidP="00D35DC1">
                    <w:pPr>
                      <w:jc w:val="center"/>
                      <w:rPr>
                        <w:rFonts w:ascii="Arial" w:hAnsi="Arial" w:cs="Arial"/>
                        <w:sz w:val="20"/>
                        <w:szCs w:val="20"/>
                      </w:rPr>
                    </w:pPr>
                  </w:p>
                </w:txbxContent>
              </v:textbox>
            </v:roundrect>
            <v:rect id="Rectangle 117" o:spid="_x0000_s1117" style="position:absolute;left:7802;top:9629;width:3116;height:4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9NcMA&#10;AADbAAAADwAAAGRycy9kb3ducmV2LnhtbESPQWvCQBSE74X+h+UVvJS6qYei0U2ohaKHopjq/ZF9&#10;JsHs25B9avrvu4LgcZiZb5hFPrhWXagPjWcD7+MEFHHpbcOVgf3v99sUVBBki61nMvBHAfLs+WmB&#10;qfVX3tGlkEpFCIcUDdQiXap1KGtyGMa+I47e0fcOJcq+0rbHa4S7Vk+S5EM7bDgu1NjRV03lqTg7&#10;A4dlszzzVoq9rF9FePujN6upMaOX4XMOSmiQR/jeXlsDkxncvsQfo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T9NcMAAADbAAAADwAAAAAAAAAAAAAAAACYAgAAZHJzL2Rv&#10;d25yZXYueG1sUEsFBgAAAAAEAAQA9QAAAIgDAAAAAA==&#10;" strokecolor="#4f81bd" strokeweight="1pt">
              <v:stroke dashstyle="dash"/>
              <v:shadow color="#868686"/>
              <v:textbox>
                <w:txbxContent>
                  <w:p w:rsidR="00FD438A" w:rsidRPr="00C22F1D" w:rsidRDefault="00FD438A" w:rsidP="00D35DC1">
                    <w:pPr>
                      <w:jc w:val="center"/>
                      <w:rPr>
                        <w:i/>
                        <w:color w:val="31849B" w:themeColor="accent5" w:themeShade="BF"/>
                        <w:sz w:val="16"/>
                        <w:szCs w:val="16"/>
                      </w:rPr>
                    </w:pPr>
                    <w:r w:rsidRPr="00C22F1D">
                      <w:rPr>
                        <w:i/>
                        <w:color w:val="31849B" w:themeColor="accent5" w:themeShade="BF"/>
                        <w:sz w:val="16"/>
                        <w:szCs w:val="16"/>
                      </w:rPr>
                      <w:t>Weryfikacja danych</w:t>
                    </w:r>
                  </w:p>
                </w:txbxContent>
              </v:textbox>
            </v:rect>
            <v:rect id="Rectangle 118" o:spid="_x0000_s1118" style="position:absolute;left:7802;top:12314;width:3019;height:5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Cdb8A&#10;AADbAAAADwAAAGRycy9kb3ducmV2LnhtbERPTYvCMBC9L/gfwgheFk11QaQaRYVlPSyKVe9DM7bF&#10;ZlKaUbv/fnMQPD7e92LVuVo9qA2VZwPjUQKKOPe24sLA+fQ9nIEKgmyx9kwG/ijAatn7WGBq/ZOP&#10;9MikUDGEQ4oGSpEm1TrkJTkMI98QR+7qW4cSYVto2+IzhrtaT5Jkqh1WHBtKbGhbUn7L7s7AZVNt&#10;7nyQ7Cy7TxE+/Or9z8yYQb9bz0EJdfIWv9w7a+Arro9f4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l8J1vwAAANsAAAAPAAAAAAAAAAAAAAAAAJgCAABkcnMvZG93bnJl&#10;di54bWxQSwUGAAAAAAQABAD1AAAAhAMAAAAA&#10;" strokecolor="#4f81bd" strokeweight="1pt">
              <v:stroke dashstyle="dash"/>
              <v:shadow color="#868686"/>
              <v:textbox>
                <w:txbxContent>
                  <w:p w:rsidR="00FD438A" w:rsidRPr="00CD2441" w:rsidRDefault="00FD438A" w:rsidP="00D35DC1">
                    <w:pPr>
                      <w:jc w:val="center"/>
                      <w:rPr>
                        <w:b/>
                        <w:i/>
                        <w:color w:val="31849B" w:themeColor="accent5" w:themeShade="BF"/>
                        <w:sz w:val="18"/>
                        <w:szCs w:val="18"/>
                      </w:rPr>
                    </w:pPr>
                    <w:r w:rsidRPr="00CD2441">
                      <w:rPr>
                        <w:b/>
                        <w:i/>
                        <w:color w:val="31849B" w:themeColor="accent5" w:themeShade="BF"/>
                        <w:sz w:val="18"/>
                        <w:szCs w:val="18"/>
                      </w:rPr>
                      <w:t xml:space="preserve">Aktualizacja </w:t>
                    </w:r>
                    <w:r>
                      <w:rPr>
                        <w:b/>
                        <w:i/>
                        <w:color w:val="31849B" w:themeColor="accent5" w:themeShade="BF"/>
                        <w:sz w:val="18"/>
                        <w:szCs w:val="18"/>
                      </w:rPr>
                      <w:t>Programu</w:t>
                    </w:r>
                    <w:r>
                      <w:rPr>
                        <w:b/>
                        <w:i/>
                        <w:color w:val="31849B" w:themeColor="accent5" w:themeShade="BF"/>
                        <w:sz w:val="18"/>
                        <w:szCs w:val="18"/>
                      </w:rPr>
                      <w:br/>
                    </w:r>
                  </w:p>
                </w:txbxContent>
              </v:textbox>
            </v:rect>
            <v:shape id="AutoShape 119" o:spid="_x0000_s1119" type="#_x0000_t13" style="position:absolute;left:4531;top:10472;width:254;height:2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CjsMA&#10;AADbAAAADwAAAGRycy9kb3ducmV2LnhtbESPQWsCMRSE7wX/Q3iCt5pVa5HV7FIKVXvUtqC3x+Z1&#10;s3Tzsk2ibv99Iwgeh5n5hlmVvW3FmXxoHCuYjDMQxJXTDdcKPj/eHhcgQkTW2DomBX8UoCwGDyvM&#10;tbvwjs77WIsE4ZCjAhNjl0sZKkMWw9h1xMn7dt5iTNLXUnu8JLht5TTLnqXFhtOCwY5eDVU/+5NV&#10;MF038/ejPsw2a/cb6sx4fvrySo2G/csSRKQ+3sO39lYrmE3g+iX9AF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CjsMAAADbAAAADwAAAAAAAAAAAAAAAACYAgAAZHJzL2Rv&#10;d25yZXYueG1sUEsFBgAAAAAEAAQA9QAAAIgDAAAAAA==&#10;" strokecolor="#92cddc" strokeweight="1pt">
              <v:fill color2="#b6dde8" focus="100%" type="gradient"/>
              <v:shadow on="t" color="#205867" opacity=".5" offset="1pt"/>
            </v:shape>
            <v:shape id="AutoShape 120" o:spid="_x0000_s1120" type="#_x0000_t68" style="position:absolute;left:9071;top:10125;width:377;height: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kN4sQA&#10;AADbAAAADwAAAGRycy9kb3ducmV2LnhtbESPT4vCMBTE78J+h/AWvGm6FUS6RnEF2UX04B9YvD2b&#10;Z1O2eSlNVquf3giCx2FmfsOMp62txJkaXzpW8NFPQBDnTpdcKNjvFr0RCB+QNVaOScGVPEwnb50x&#10;ZtpdeEPnbShEhLDPUIEJoc6k9Lkhi77vauLonVxjMUTZFFI3eIlwW8k0SYbSYslxwWBNc0P53/bf&#10;KjiuUvNNX4ff/fo2mK9uS7NA3yrVfW9nnyACteEVfrZ/tIJBCo8v8QfIy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JDeLEAAAA2wAAAA8AAAAAAAAAAAAAAAAAmAIAAGRycy9k&#10;b3ducmV2LnhtbFBLBQYAAAAABAAEAPUAAACJAwAAAAA=&#10;" strokecolor="#92cddc" strokeweight="1pt">
              <v:fill color2="#b6dde8" focus="100%" type="gradient"/>
              <v:shadow on="t" color="#205867" opacity=".5" offset="1pt"/>
            </v:shape>
            <v:shape id="AutoShape 121" o:spid="_x0000_s1121" type="#_x0000_t67" style="position:absolute;left:9071;top:11977;width:377;height:2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DyRsQA&#10;AADbAAAADwAAAGRycy9kb3ducmV2LnhtbESPT2vCQBTE7wW/w/KEXorZ2FQJ0VWkIORaq4K3R/bl&#10;j2bfhuw2Sb99t1DocZiZ3zDb/WRaMVDvGssKllEMgriwuuFKwfnzuEhBOI+ssbVMCr7JwX43e9pi&#10;pu3IHzScfCUChF2GCmrvu0xKV9Rk0EW2Iw5eaXuDPsi+krrHMcBNK1/jeC0NNhwWauzovabicfoy&#10;Ci758nx1ZnU7pnFVlm/DPe9e7ko9z6fDBoSnyf+H/9q5VpAk8Psl/A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A8kbEAAAA2wAAAA8AAAAAAAAAAAAAAAAAmAIAAGRycy9k&#10;b3ducmV2LnhtbFBLBQYAAAAABAAEAPUAAACJAwAAAAA=&#10;" strokecolor="#92cddc" strokeweight="1pt">
              <v:fill color2="#b6dde8" focus="100%" type="gradient"/>
              <v:shadow on="t" color="#205867" opacity=".5" offset="1pt"/>
            </v:shape>
            <v:rect id="Rectangle 122" o:spid="_x0000_s1122" style="position:absolute;left:4993;top:12314;width:2318;height:5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zEdsIA&#10;AADbAAAADwAAAGRycy9kb3ducmV2LnhtbESPQWvCQBSE74L/YXlCL1I3tiKSuooKpR5EMdr7I/ua&#10;BLNvQ/ap6b93CwWPw8x8w8yXnavVjdpQeTYwHiWgiHNvKy4MnE+frzNQQZAt1p7JwC8FWC76vTmm&#10;1t/5SLdMChUhHFI0UIo0qdYhL8lhGPmGOHo/vnUoUbaFti3eI9zV+i1JptphxXGhxIY2JeWX7OoM&#10;fK+r9ZUPkp1lOxThw07vv2bGvAy61QcooU6e4f/21hp4n8Dfl/gD9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rMR2wgAAANsAAAAPAAAAAAAAAAAAAAAAAJgCAABkcnMvZG93&#10;bnJldi54bWxQSwUGAAAAAAQABAD1AAAAhwMAAAAA&#10;" strokecolor="#4f81bd" strokeweight="1pt">
              <v:stroke dashstyle="dash"/>
              <v:shadow color="#868686"/>
              <v:textbox>
                <w:txbxContent>
                  <w:p w:rsidR="00FD438A" w:rsidRPr="00CD2441" w:rsidRDefault="00FD438A" w:rsidP="00D35DC1">
                    <w:pPr>
                      <w:jc w:val="center"/>
                      <w:rPr>
                        <w:b/>
                        <w:i/>
                        <w:color w:val="31849B" w:themeColor="accent5" w:themeShade="BF"/>
                        <w:sz w:val="18"/>
                        <w:szCs w:val="18"/>
                      </w:rPr>
                    </w:pPr>
                    <w:r w:rsidRPr="00CD2441">
                      <w:rPr>
                        <w:b/>
                        <w:i/>
                        <w:color w:val="31849B" w:themeColor="accent5" w:themeShade="BF"/>
                        <w:sz w:val="18"/>
                        <w:szCs w:val="18"/>
                      </w:rPr>
                      <w:t>Współpraca</w:t>
                    </w:r>
                    <w:r>
                      <w:rPr>
                        <w:b/>
                        <w:i/>
                        <w:color w:val="31849B" w:themeColor="accent5" w:themeShade="BF"/>
                        <w:sz w:val="18"/>
                        <w:szCs w:val="18"/>
                      </w:rPr>
                      <w:t xml:space="preserve"> z partnerami</w:t>
                    </w:r>
                  </w:p>
                </w:txbxContent>
              </v:textbox>
            </v:rect>
            <v:shape id="AutoShape 123" o:spid="_x0000_s1123" type="#_x0000_t67" style="position:absolute;left:6068;top:11999;width:376;height:1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XPqcIA&#10;AADbAAAADwAAAGRycy9kb3ducmV2LnhtbESPS4vCQBCE7wv+h6EFL4tO3FWR6CgiCLn6BG9NpvPQ&#10;TE/IzMb4750FwWNRVV9Ry3VnKtFS40rLCsajCARxanXJuYLTcTecg3AeWWNlmRQ8ycF61ftaYqzt&#10;g/fUHnwuAoRdjAoK7+tYSpcWZNCNbE0cvMw2Bn2QTS51g48AN5X8iaKZNFhyWCiwpm1B6f3wZxSc&#10;k/Hp4sz0uptHeZZN2ltSf9+UGvS7zQKEp85/wu92ohX8TuH/S/gBcvU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c+pwgAAANsAAAAPAAAAAAAAAAAAAAAAAJgCAABkcnMvZG93&#10;bnJldi54bWxQSwUGAAAAAAQABAD1AAAAhwMAAAAA&#10;" strokecolor="#92cddc" strokeweight="1pt">
              <v:fill color2="#b6dde8" focus="100%" type="gradient"/>
              <v:shadow on="t" color="#205867" opacity=".5" offset="1pt"/>
            </v:shape>
            <v:shape id="AutoShape 124" o:spid="_x0000_s1124" type="#_x0000_t13" style="position:absolute;left:4531;top:12459;width:280;height:2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a+sIA&#10;AADbAAAADwAAAGRycy9kb3ducmV2LnhtbESPT2sCMRTE70K/Q3gFb5qtWimrUUrBf8eqBb09Ns/N&#10;0s3LmkRdv70pFDwOM/MbZjpvbS2u5EPlWMFbPwNBXDhdcalgv1v0PkCEiKyxdkwK7hRgPnvpTDHX&#10;7sbfdN3GUiQIhxwVmBibXMpQGLIY+q4hTt7JeYsxSV9K7fGW4LaWgywbS4sVpwWDDX0ZKn63F6tg&#10;sKzeN0d9GK6W7hzKzHge/Xiluq/t5wREpDY+w//ttVYwHMPfl/Q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FJr6wgAAANsAAAAPAAAAAAAAAAAAAAAAAJgCAABkcnMvZG93&#10;bnJldi54bWxQSwUGAAAAAAQABAD1AAAAhwMAAAAA&#10;" strokecolor="#92cddc" strokeweight="1pt">
              <v:fill color2="#b6dde8" focus="100%" type="gradient"/>
              <v:shadow on="t" color="#205867" opacity=".5" offset="1pt"/>
            </v:shape>
            <v:shape id="AutoShape 125" o:spid="_x0000_s1125" type="#_x0000_t68" style="position:absolute;left:6068;top:12959;width:376;height: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6uesQA&#10;AADbAAAADwAAAGRycy9kb3ducmV2LnhtbESPQWsCMRSE74L/ITzBm2ZVsLIapQpiET1oheLtuXlu&#10;lm5elk2qW399IxQ8DjPzDTNbNLYUN6p94VjBoJ+AIM6cLjhXcPpc9yYgfEDWWDomBb/kYTFvt2aY&#10;anfnA92OIRcRwj5FBSaEKpXSZ4Ys+r6riKN3dbXFEGWdS13jPcJtKYdJMpYWC44LBitaGcq+jz9W&#10;wWU3NBtanr9O+8dotXtszRp9o1S307xPQQRqwiv83/7QCkZv8PwSf4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rnrEAAAA2wAAAA8AAAAAAAAAAAAAAAAAmAIAAGRycy9k&#10;b3ducmV2LnhtbFBLBQYAAAAABAAEAPUAAACJAwAAAAA=&#10;" strokecolor="#92cddc" strokeweight="1pt">
              <v:fill color2="#b6dde8" focus="100%" type="gradient"/>
              <v:shadow on="t" color="#205867" opacity=".5" offset="1pt"/>
            </v:shape>
            <v:shape id="AutoShape 126" o:spid="_x0000_s1126" type="#_x0000_t32" style="position:absolute;left:7311;top:13762;width:36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ra28EAAADbAAAADwAAAGRycy9kb3ducmV2LnhtbERPTWsCMRC9C/0PYQpeRLMq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ytrbwQAAANsAAAAPAAAAAAAAAAAAAAAA&#10;AKECAABkcnMvZG93bnJldi54bWxQSwUGAAAAAAQABAD5AAAAjwMAAAAA&#10;"/>
            <v:rect id="Rectangle 127" o:spid="_x0000_s1127" style="position:absolute;left:1318;top:13296;width:3116;height:6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rMysQA&#10;AADbAAAADwAAAGRycy9kb3ducmV2LnhtbESPX2vCQBDE34V+h2MLfdNLrRSNnlIESx8E6//XJbcm&#10;wdxeyG019dN7QqGPw8z8hpnMWlepCzWh9GzgtZeAIs68LTk3sNsuukNQQZAtVp7JwC8FmE2fOhNM&#10;rb/ymi4byVWEcEjRQCFSp1qHrCCHoedr4uidfONQomxybRu8RrirdD9J3rXDkuNCgTXNC8rOmx9n&#10;oFzSXo6j78PgNpjLqv9ZLbfrhTEvz+3HGJRQK//hv/aXNfA2gseX+AP0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zMrEAAAA2wAAAA8AAAAAAAAAAAAAAAAAmAIAAGRycy9k&#10;b3ducmV2LnhtbFBLBQYAAAAABAAEAPUAAACJAwAAAAA=&#10;" fillcolor="white [3201]" strokecolor="#4f81bd [3204]" strokeweight="1.5pt">
              <v:shadow color="#868686"/>
              <v:textbox>
                <w:txbxContent>
                  <w:p w:rsidR="00FD438A" w:rsidRPr="00B27D82" w:rsidRDefault="00FD438A" w:rsidP="00D35DC1">
                    <w:pPr>
                      <w:jc w:val="center"/>
                      <w:rPr>
                        <w:b/>
                        <w:i/>
                        <w:color w:val="31849B" w:themeColor="accent5" w:themeShade="BF"/>
                      </w:rPr>
                    </w:pPr>
                    <w:r w:rsidRPr="00B27D82">
                      <w:rPr>
                        <w:rFonts w:cs="Arial"/>
                        <w:b/>
                        <w:i/>
                        <w:color w:val="31849B" w:themeColor="accent5" w:themeShade="BF"/>
                        <w:sz w:val="18"/>
                        <w:szCs w:val="18"/>
                      </w:rPr>
                      <w:t>Roczny raport z realizacji Programu, Sprawozdania, Raporty okresowe</w:t>
                    </w:r>
                  </w:p>
                </w:txbxContent>
              </v:textbox>
            </v:rect>
            <v:shape id="AutoShape 128" o:spid="_x0000_s1128" type="#_x0000_t32" style="position:absolute;left:2823;top:13150;width:0;height:14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129" o:spid="_x0000_s1129" type="#_x0000_t13" style="position:absolute;left:7435;top:12459;width:281;height:2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tx88MA&#10;AADbAAAADwAAAGRycy9kb3ducmV2LnhtbESPT2sCMRTE7wW/Q3iCt5r1X5HV7FIKtfaobUFvj83r&#10;ZunmZZukun77RhA8DjPzG2Zd9rYVJ/KhcaxgMs5AEFdON1wr+Px4fVyCCBFZY+uYFFwoQFkMHtaY&#10;a3fmHZ32sRYJwiFHBSbGLpcyVIYshrHriJP37bzFmKSvpfZ4TnDbymmWPUmLDacFgx29GKp+9n9W&#10;wXTTLN6P+jB727jfUGfG8/zLKzUa9s8rEJH6eA/f2lutYD6B65f0A2T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tx88MAAADbAAAADwAAAAAAAAAAAAAAAACYAgAAZHJzL2Rv&#10;d25yZXYueG1sUEsFBgAAAAAEAAQA9QAAAIgDAAAAAA==&#10;" strokecolor="#92cddc" strokeweight="1pt">
              <v:fill color2="#b6dde8" focus="100%" type="gradient"/>
              <v:shadow on="t" color="#205867" opacity=".5" offset="1pt"/>
            </v:shape>
            <w10:wrap anchorx="margin"/>
          </v:group>
        </w:pict>
      </w: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Default="00D35DC1" w:rsidP="00D35DC1">
      <w:pPr>
        <w:spacing w:before="240" w:after="0" w:line="240" w:lineRule="auto"/>
        <w:jc w:val="both"/>
        <w:rPr>
          <w:rFonts w:cs="Arial"/>
          <w:i/>
          <w:sz w:val="20"/>
          <w:szCs w:val="20"/>
        </w:rPr>
      </w:pPr>
      <w:r w:rsidRPr="007B24A7">
        <w:rPr>
          <w:rFonts w:cs="Arial"/>
          <w:i/>
          <w:sz w:val="20"/>
          <w:szCs w:val="20"/>
        </w:rPr>
        <w:t>Źródło danych: opracowanie własne</w:t>
      </w:r>
      <w:bookmarkStart w:id="65" w:name="_Toc425801939"/>
    </w:p>
    <w:p w:rsidR="008B5EDD" w:rsidRDefault="008B5EDD" w:rsidP="00D35DC1">
      <w:pPr>
        <w:spacing w:after="0" w:line="240" w:lineRule="auto"/>
        <w:jc w:val="both"/>
      </w:pPr>
    </w:p>
    <w:p w:rsidR="00D35DC1" w:rsidRDefault="00D35DC1" w:rsidP="008B5EDD">
      <w:pPr>
        <w:spacing w:after="0" w:line="360" w:lineRule="auto"/>
        <w:jc w:val="both"/>
      </w:pPr>
      <w:r w:rsidRPr="007B24A7">
        <w:t>Zastosowane będą dwie formy monitoringu: monitorowanie postępu prac (monitoring rzeczowy) oraz monitorowanie środków finansowych projektu (monitoring finansowy). Poniżej w formie graficznej ujęto formy monitoringu Programu.</w:t>
      </w:r>
    </w:p>
    <w:p w:rsidR="00D35DC1" w:rsidRPr="007B24A7" w:rsidRDefault="00D35DC1" w:rsidP="00D35DC1">
      <w:pPr>
        <w:spacing w:after="0" w:line="240" w:lineRule="auto"/>
        <w:jc w:val="both"/>
        <w:rPr>
          <w:rFonts w:cs="Calibri"/>
          <w:b/>
        </w:rPr>
      </w:pPr>
    </w:p>
    <w:p w:rsidR="00D35DC1" w:rsidRPr="00AC73A4" w:rsidRDefault="00D35DC1" w:rsidP="00D35DC1">
      <w:pPr>
        <w:spacing w:after="0" w:line="240" w:lineRule="auto"/>
        <w:jc w:val="both"/>
        <w:rPr>
          <w:b/>
          <w:bCs/>
        </w:rPr>
      </w:pPr>
      <w:r w:rsidRPr="00AC73A4">
        <w:rPr>
          <w:rFonts w:cs="Calibri"/>
          <w:b/>
        </w:rPr>
        <w:t>Rys.</w:t>
      </w:r>
      <w:r w:rsidR="00A21210">
        <w:rPr>
          <w:rFonts w:cs="Calibri"/>
          <w:b/>
        </w:rPr>
        <w:t>1</w:t>
      </w:r>
      <w:r w:rsidR="007E0EA2">
        <w:rPr>
          <w:rFonts w:cs="Calibri"/>
          <w:b/>
        </w:rPr>
        <w:t>6</w:t>
      </w:r>
      <w:r w:rsidRPr="00AC73A4">
        <w:rPr>
          <w:rFonts w:cs="Calibri"/>
          <w:b/>
        </w:rPr>
        <w:t>.</w:t>
      </w:r>
      <w:r w:rsidRPr="00AC73A4">
        <w:rPr>
          <w:b/>
          <w:bCs/>
        </w:rPr>
        <w:t xml:space="preserve">Formy monitoringu Programu </w:t>
      </w:r>
    </w:p>
    <w:p w:rsidR="00D35DC1" w:rsidRPr="007B24A7" w:rsidRDefault="00BF3443" w:rsidP="00D35DC1">
      <w:pPr>
        <w:spacing w:before="240" w:after="0" w:line="240" w:lineRule="auto"/>
        <w:jc w:val="both"/>
        <w:rPr>
          <w:rFonts w:cs="Arial"/>
          <w:i/>
          <w:sz w:val="20"/>
          <w:szCs w:val="20"/>
        </w:rPr>
      </w:pPr>
      <w:r>
        <w:rPr>
          <w:rFonts w:cs="Arial"/>
          <w:i/>
          <w:noProof/>
          <w:sz w:val="20"/>
          <w:szCs w:val="20"/>
        </w:rPr>
        <w:pict>
          <v:group id="Group 5226" o:spid="_x0000_s1130" style="position:absolute;left:0;text-align:left;margin-left:8pt;margin-top:10.25pt;width:445.8pt;height:88.9pt;z-index:251723776" coordorigin="1577,1866" coordsize="8916,1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">
            <v:roundrect id="AutoShape 5215" o:spid="_x0000_s1131" style="position:absolute;left:1577;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nBsIA&#10;AADaAAAADwAAAGRycy9kb3ducmV2LnhtbESPzarCMBSE9xd8h3AEd9dULSrVKKIId3MF/xbuDs2x&#10;rTYnpYla394IgsthZr5hpvPGlOJOtSssK+h1IxDEqdUFZwoO+/XvGITzyBpLy6TgSQ7ms9bPFBNt&#10;H7yl+85nIkDYJagg975KpHRpTgZd11bEwTvb2qAPss6krvER4KaU/SgaSoMFh4UcK1rmlF53N6Pg&#10;tI3/5fnUXAfP2I82q3h92cijUp12s5iA8NT4b/jT/tMK+vC+Em6A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3+cGwgAAANoAAAAPAAAAAAAAAAAAAAAAAJgCAABkcnMvZG93&#10;bnJldi54bWxQSwUGAAAAAAQABAD1AAAAhwMAAAAA&#10;" fillcolor="#666 [1936]" strokecolor="#666 [1936]" strokeweight="1pt">
              <v:fill color2="#ccc [656]" angle="135" focus="50%" type="gradient"/>
              <v:shadow on="t" color="#7f7f7f [1601]" opacity=".5" offset="1pt"/>
              <v:textbox>
                <w:txbxContent>
                  <w:p w:rsidR="00FD438A" w:rsidRPr="00A86FE2" w:rsidRDefault="00FD438A" w:rsidP="00D35DC1">
                    <w:pPr>
                      <w:jc w:val="center"/>
                      <w:rPr>
                        <w:b/>
                        <w:color w:val="FFFFFF" w:themeColor="background1"/>
                        <w:sz w:val="20"/>
                        <w:szCs w:val="20"/>
                      </w:rPr>
                    </w:pPr>
                    <w:r>
                      <w:rPr>
                        <w:b/>
                        <w:color w:val="FFFFFF" w:themeColor="background1"/>
                        <w:sz w:val="20"/>
                        <w:szCs w:val="20"/>
                      </w:rPr>
                      <w:t>Program</w:t>
                    </w:r>
                  </w:p>
                </w:txbxContent>
              </v:textbox>
            </v:roundrect>
            <v:roundrect id="AutoShape 5216" o:spid="_x0000_s1132" style="position:absolute;left:3056;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ThBcIA&#10;AADaAAAADwAAAGRycy9kb3ducmV2LnhtbESPzarCMBSE94LvEI5wd5p6LSrVKOJFuBsF/xbuDs2x&#10;rTYnpYla394IgsthZr5hpvPGlOJOtSssK+j3IhDEqdUFZwoO+1V3DMJ5ZI2lZVLwJAfzWbs1xUTb&#10;B2/pvvOZCBB2CSrIva8SKV2ak0HXsxVx8M62NuiDrDOpa3wEuCnlbxQNpcGCw0KOFS1zSq+7m1Fw&#10;2sZreT4118Ez9qPNX7y6bORRqZ9Os5iA8NT4b/jT/tcKhvC+Em6A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5OEFwgAAANoAAAAPAAAAAAAAAAAAAAAAAJgCAABkcnMvZG93&#10;bnJldi54bWxQSwUGAAAAAAQABAD1AAAAhwMAAAAA&#10;" fillcolor="#666 [1936]" strokecolor="#666 [1936]" strokeweight="1pt">
              <v:fill color2="#ccc [656]" angle="135" focus="50%" type="gradient"/>
              <v:shadow on="t" color="#7f7f7f [1601]" opacity=".5" offset="1pt"/>
              <v:textbox>
                <w:txbxContent>
                  <w:p w:rsidR="00FD438A" w:rsidRPr="00A86FE2" w:rsidRDefault="00FD438A" w:rsidP="00D35DC1">
                    <w:pPr>
                      <w:jc w:val="center"/>
                      <w:rPr>
                        <w:b/>
                        <w:color w:val="FFFFFF" w:themeColor="background1"/>
                        <w:sz w:val="20"/>
                        <w:szCs w:val="20"/>
                      </w:rPr>
                    </w:pPr>
                    <w:r w:rsidRPr="00A86FE2">
                      <w:rPr>
                        <w:b/>
                        <w:color w:val="FFFFFF" w:themeColor="background1"/>
                        <w:sz w:val="20"/>
                        <w:szCs w:val="20"/>
                      </w:rPr>
                      <w:t>Realizacja</w:t>
                    </w:r>
                  </w:p>
                </w:txbxContent>
              </v:textbox>
            </v:roundrect>
            <v:roundrect id="AutoShape 5217" o:spid="_x0000_s1133" style="position:absolute;left:4501;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ikWMIA&#10;AADaAAAADwAAAGRycy9kb3ducmV2LnhtbESPQYvCMBSE74L/ITxhb5rqYdGuUWRBUGTVqoc9Ppq3&#10;bbB5KU203X9vBMHjMDPfMPNlZytxp8YbxwrGowQEce604ULB5bweTkH4gKyxckwK/snDctHvzTHV&#10;ruWM7qdQiAhhn6KCMoQ6ldLnJVn0I1cTR+/PNRZDlE0hdYNthNtKTpLkU1o0HBdKrOm7pPx6ulkF&#10;2e7w2/7IqzfTZF2bYI77bLtS6mPQrb5ABOrCO/xqb7SCGTyvxBs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aKRYwgAAANoAAAAPAAAAAAAAAAAAAAAAAJgCAABkcnMvZG93&#10;bnJldi54bWxQSwUGAAAAAAQABAD1AAAAhwMAAAAA&#10;" fillcolor="#92cddc [1944]" strokecolor="#4bacc6 [3208]" strokeweight="1pt">
              <v:fill color2="#4bacc6 [3208]" focus="50%" type="gradient"/>
              <v:shadow on="t" color="#205867 [1608]" offset="1pt"/>
              <v:textbox>
                <w:txbxContent>
                  <w:p w:rsidR="00FD438A" w:rsidRPr="00A86FE2" w:rsidRDefault="00FD438A" w:rsidP="00D35DC1">
                    <w:pPr>
                      <w:jc w:val="center"/>
                      <w:rPr>
                        <w:b/>
                        <w:color w:val="FFFFFF" w:themeColor="background1"/>
                        <w:sz w:val="18"/>
                        <w:szCs w:val="18"/>
                      </w:rPr>
                    </w:pPr>
                    <w:r w:rsidRPr="00A86FE2">
                      <w:rPr>
                        <w:b/>
                        <w:color w:val="FFFFFF" w:themeColor="background1"/>
                        <w:sz w:val="18"/>
                        <w:szCs w:val="18"/>
                      </w:rPr>
                      <w:t>Monitoring rzeczowy</w:t>
                    </w:r>
                  </w:p>
                </w:txbxContent>
              </v:textbox>
            </v:roundrect>
            <v:roundrect id="AutoShape 5218" o:spid="_x0000_s1134" style="position:absolute;left:5941;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mMAA&#10;AADbAAAADwAAAGRycy9kb3ducmV2LnhtbERPS4vCMBC+L/gfwgje1lQPItUosiAo4qO6hz0OzWwb&#10;bCalibb+eyMI3ubje8582dlK3KnxxrGC0TABQZw7bbhQ8HtZf09B+ICssXJMCh7kYbnofc0x1a7l&#10;jO7nUIgYwj5FBWUIdSqlz0uy6IeuJo7cv2sshgibQuoG2xhuKzlOkom0aDg2lFjTT0n59XyzCrLd&#10;8a/dy6s302Rdm2BOh2y7UmrQ71YzEIG68BG/3Rsd54/g9Us8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2p+mMAAAADbAAAADwAAAAAAAAAAAAAAAACYAgAAZHJzL2Rvd25y&#10;ZXYueG1sUEsFBgAAAAAEAAQA9QAAAIUDAAAAAA==&#10;" fillcolor="#92cddc [1944]" strokecolor="#4bacc6 [3208]" strokeweight="1pt">
              <v:fill color2="#4bacc6 [3208]" focus="50%" type="gradient"/>
              <v:shadow on="t" color="#205867 [1608]" offset="1pt"/>
              <v:textbox>
                <w:txbxContent>
                  <w:p w:rsidR="00FD438A" w:rsidRPr="00A86FE2" w:rsidRDefault="00FD438A" w:rsidP="00D35DC1">
                    <w:pPr>
                      <w:jc w:val="center"/>
                      <w:rPr>
                        <w:b/>
                        <w:color w:val="FFFFFF" w:themeColor="background1"/>
                        <w:sz w:val="18"/>
                        <w:szCs w:val="18"/>
                      </w:rPr>
                    </w:pPr>
                    <w:r w:rsidRPr="00A86FE2">
                      <w:rPr>
                        <w:b/>
                        <w:color w:val="FFFFFF" w:themeColor="background1"/>
                        <w:sz w:val="18"/>
                        <w:szCs w:val="18"/>
                      </w:rPr>
                      <w:t>Monitoring finansowy</w:t>
                    </w:r>
                  </w:p>
                </w:txbxContent>
              </v:textbox>
            </v:roundrect>
            <v:roundrect id="AutoShape 5219" o:spid="_x0000_s1135" style="position:absolute;left:7457;top:1866;width:1458;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V+kcMA&#10;AADbAAAADwAAAGRycy9kb3ducmV2LnhtbERPS2vCQBC+C/6HZYTezKZpsCV1ldIS8KKgbQ/ehuyY&#10;pGZnQ3abx7/vFgRv8/E9Z70dTSN66lxtWcFjFIMgLqyuuVTw9ZkvX0A4j6yxsUwKJnKw3cxna8y0&#10;HfhI/cmXIoSwy1BB5X2bSemKigy6yLbEgbvYzqAPsCul7nAI4aaRSRyvpMGaQ0OFLb1XVFxPv0bB&#10;+Zju5eU8Xp+m1D8fPtL85yC/lXpYjG+vIDyN/i6+uXc6zE/g/5dw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V+kcMAAADbAAAADwAAAAAAAAAAAAAAAACYAgAAZHJzL2Rv&#10;d25yZXYueG1sUEsFBgAAAAAEAAQA9QAAAIgDAAAAAA==&#10;" fillcolor="#666 [1936]" strokecolor="#666 [1936]" strokeweight="1pt">
              <v:fill color2="#ccc [656]" angle="135" focus="50%" type="gradient"/>
              <v:shadow on="t" color="#7f7f7f [1601]" opacity=".5" offset="1pt"/>
              <v:textbox>
                <w:txbxContent>
                  <w:p w:rsidR="00FD438A" w:rsidRPr="00A86FE2" w:rsidRDefault="00FD438A" w:rsidP="00D35DC1">
                    <w:pPr>
                      <w:rPr>
                        <w:b/>
                        <w:color w:val="FFFFFF" w:themeColor="background1"/>
                        <w:sz w:val="20"/>
                        <w:szCs w:val="20"/>
                      </w:rPr>
                    </w:pPr>
                    <w:r w:rsidRPr="00A86FE2">
                      <w:rPr>
                        <w:b/>
                        <w:color w:val="FFFFFF" w:themeColor="background1"/>
                        <w:sz w:val="20"/>
                        <w:szCs w:val="20"/>
                      </w:rPr>
                      <w:t>Wykonanie</w:t>
                    </w:r>
                  </w:p>
                </w:txbxContent>
              </v:textbox>
            </v:roundrect>
            <v:roundrect id="AutoShape 5220" o:spid="_x0000_s1136" style="position:absolute;left:9119;top:1866;width:1374;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3dAMIA&#10;AADbAAAADwAAAGRycy9kb3ducmV2LnhtbERP32vCMBB+H/g/hBN8m6lDRqlGEUFwDLfV7cHHoznb&#10;YHMpSdbW/34ZDPZ2H9/PW29H24qefDCOFSzmGQjiymnDtYKvz8NjDiJEZI2tY1JwpwDbzeRhjYV2&#10;A5fUn2MtUgiHAhU0MXaFlKFqyGKYu444cVfnLcYEfS21xyGF21Y+ZdmztGg4NTTY0b6h6nb+tgrK&#10;1/fLcJK3YPLs0JloPt7Kl51Ss+m4W4GINMZ/8Z/7qNP8Jfz+kg6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d0AwgAAANsAAAAPAAAAAAAAAAAAAAAAAJgCAABkcnMvZG93&#10;bnJldi54bWxQSwUGAAAAAAQABAD1AAAAhwMAAAAA&#10;" fillcolor="#92cddc [1944]" strokecolor="#4bacc6 [3208]" strokeweight="1pt">
              <v:fill color2="#4bacc6 [3208]" focus="50%" type="gradient"/>
              <v:shadow on="t" color="#205867 [1608]" offset="1pt"/>
              <v:textbox>
                <w:txbxContent>
                  <w:p w:rsidR="00FD438A" w:rsidRPr="00A86FE2" w:rsidRDefault="00FD438A" w:rsidP="00D35DC1">
                    <w:pPr>
                      <w:jc w:val="center"/>
                      <w:rPr>
                        <w:b/>
                        <w:color w:val="FFFFFF" w:themeColor="background1"/>
                        <w:sz w:val="18"/>
                        <w:szCs w:val="18"/>
                      </w:rPr>
                    </w:pPr>
                    <w:r w:rsidRPr="00A86FE2">
                      <w:rPr>
                        <w:b/>
                        <w:color w:val="FFFFFF" w:themeColor="background1"/>
                        <w:sz w:val="18"/>
                        <w:szCs w:val="18"/>
                      </w:rPr>
                      <w:t>Monitoring końcowy</w:t>
                    </w:r>
                  </w:p>
                </w:txbxContent>
              </v:textbox>
            </v:roundrect>
            <v:rect id="Rectangle 5221" o:spid="_x0000_s1137" style="position:absolute;left:4570;top:3243;width:2592;height:4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PhMIA&#10;AADbAAAADwAAAGRycy9kb3ducmV2LnhtbERPPWvDMBDdC/kP4gLdajkZTHGjhBAIcehQ6qYEb4d1&#10;sU2sk5FU2/33VaHQ7R7v8za72fRiJOc7ywpWSQqCuLa640bB5eP49AzCB2SNvWVS8E0edtvFwwZz&#10;bSd+p7EMjYgh7HNU0IYw5FL6uiWDPrEDceRu1hkMEbpGaodTDDe9XKdpJg12HBtaHOjQUn0vv4yC&#10;wV/Wb26ciuup+eTXc1Gde1sp9bic9y8gAs3hX/znLnScn8HvL/E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50+EwgAAANsAAAAPAAAAAAAAAAAAAAAAAJgCAABkcnMvZG93&#10;bnJldi54bWxQSwUGAAAAAAQABAD1AAAAhwMAAAAA&#10;" strokecolor="blue" strokeweight="1.5pt">
              <v:textbox>
                <w:txbxContent>
                  <w:p w:rsidR="00FD438A" w:rsidRPr="00A86FE2" w:rsidRDefault="00FD438A" w:rsidP="00D35DC1">
                    <w:pPr>
                      <w:jc w:val="center"/>
                      <w:rPr>
                        <w:i/>
                        <w:sz w:val="20"/>
                        <w:szCs w:val="20"/>
                      </w:rPr>
                    </w:pPr>
                    <w:r w:rsidRPr="00A86FE2">
                      <w:rPr>
                        <w:i/>
                        <w:sz w:val="20"/>
                        <w:szCs w:val="20"/>
                      </w:rPr>
                      <w:t>Monitoring bieżący</w:t>
                    </w:r>
                  </w:p>
                </w:txbxContent>
              </v:textbox>
            </v:rect>
            <v:shape id="AutoShape 5224" o:spid="_x0000_s1138" type="#_x0000_t32" style="position:absolute;left:5234;top:2918;width:0;height:2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225" o:spid="_x0000_s1139" type="#_x0000_t32" style="position:absolute;left:6549;top:2933;width:0;height:2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group>
        </w:pict>
      </w:r>
    </w:p>
    <w:p w:rsidR="00D35DC1" w:rsidRPr="007B24A7" w:rsidRDefault="00D35DC1" w:rsidP="00D35DC1">
      <w:pPr>
        <w:spacing w:before="240" w:after="0" w:line="240" w:lineRule="auto"/>
        <w:jc w:val="both"/>
        <w:rPr>
          <w:rFonts w:cs="Arial"/>
          <w:i/>
          <w:sz w:val="20"/>
          <w:szCs w:val="20"/>
        </w:rPr>
      </w:pPr>
    </w:p>
    <w:p w:rsidR="00D35DC1" w:rsidRPr="007B24A7" w:rsidRDefault="00D35DC1" w:rsidP="00D35DC1">
      <w:pPr>
        <w:spacing w:before="240" w:after="0" w:line="240" w:lineRule="auto"/>
        <w:jc w:val="both"/>
        <w:rPr>
          <w:rFonts w:cs="Arial"/>
          <w:i/>
          <w:sz w:val="20"/>
          <w:szCs w:val="20"/>
        </w:rPr>
      </w:pPr>
    </w:p>
    <w:p w:rsidR="00D35DC1" w:rsidRDefault="00D35DC1" w:rsidP="00D35DC1">
      <w:pPr>
        <w:spacing w:before="240" w:after="0" w:line="240" w:lineRule="auto"/>
        <w:jc w:val="both"/>
        <w:rPr>
          <w:sz w:val="20"/>
          <w:szCs w:val="20"/>
        </w:rPr>
      </w:pPr>
    </w:p>
    <w:p w:rsidR="00D35DC1" w:rsidRPr="007B24A7" w:rsidRDefault="00D35DC1" w:rsidP="00D35DC1">
      <w:pPr>
        <w:spacing w:before="240" w:after="0" w:line="240" w:lineRule="auto"/>
        <w:jc w:val="both"/>
        <w:rPr>
          <w:rFonts w:cs="Arial"/>
          <w:i/>
          <w:sz w:val="20"/>
          <w:szCs w:val="20"/>
        </w:rPr>
      </w:pPr>
      <w:r w:rsidRPr="007B24A7">
        <w:rPr>
          <w:sz w:val="20"/>
          <w:szCs w:val="20"/>
        </w:rPr>
        <w:t xml:space="preserve">Źródło danych: </w:t>
      </w:r>
      <w:r w:rsidRPr="007B24A7">
        <w:rPr>
          <w:i/>
          <w:iCs/>
          <w:sz w:val="20"/>
          <w:szCs w:val="20"/>
        </w:rPr>
        <w:t>opracowanie własne</w:t>
      </w:r>
    </w:p>
    <w:p w:rsidR="00D35DC1" w:rsidRPr="007B24A7" w:rsidRDefault="00D35DC1" w:rsidP="00D35DC1">
      <w:pPr>
        <w:spacing w:before="240" w:after="0" w:line="240" w:lineRule="auto"/>
        <w:jc w:val="both"/>
        <w:rPr>
          <w:rFonts w:cs="Arial"/>
          <w:sz w:val="20"/>
          <w:szCs w:val="20"/>
          <w:u w:val="single"/>
        </w:rPr>
      </w:pPr>
    </w:p>
    <w:p w:rsidR="00D35DC1" w:rsidRPr="007B24A7" w:rsidRDefault="00D35DC1" w:rsidP="008B5EDD">
      <w:pPr>
        <w:autoSpaceDE w:val="0"/>
        <w:autoSpaceDN w:val="0"/>
        <w:adjustRightInd w:val="0"/>
        <w:spacing w:after="0" w:line="360" w:lineRule="auto"/>
        <w:jc w:val="both"/>
        <w:rPr>
          <w:rFonts w:eastAsia="Calibri" w:cstheme="minorHAnsi"/>
          <w:color w:val="000000"/>
        </w:rPr>
      </w:pPr>
      <w:r w:rsidRPr="007B24A7">
        <w:rPr>
          <w:rFonts w:eastAsia="Calibri" w:cstheme="minorHAnsi"/>
          <w:bCs/>
          <w:color w:val="000000"/>
          <w:u w:val="single"/>
        </w:rPr>
        <w:t>Monitoring rzeczowy</w:t>
      </w:r>
      <w:r w:rsidR="00236063">
        <w:rPr>
          <w:rFonts w:eastAsia="Calibri" w:cstheme="minorHAnsi"/>
          <w:bCs/>
          <w:color w:val="000000"/>
          <w:u w:val="single"/>
        </w:rPr>
        <w:t xml:space="preserve"> </w:t>
      </w:r>
      <w:r w:rsidRPr="007B24A7">
        <w:rPr>
          <w:rFonts w:eastAsia="Calibri" w:cstheme="minorHAnsi"/>
          <w:color w:val="000000"/>
        </w:rPr>
        <w:t>obejmuje proces realizacji i polegać będzie przede wszystkim na bieżącej kontroli zakresu merytorycznego prowadzonych działań oraz harmonogramu wdrażania projektu na podstawie pomiarów osiągania założonych rezultatów oraz wskaźników realizacji i ich analizy, a także weryfikacji przedmiotowej zgodności z założeniami</w:t>
      </w:r>
      <w:r w:rsidRPr="00371ECE">
        <w:rPr>
          <w:rFonts w:eastAsia="Calibri" w:cstheme="minorHAnsi"/>
          <w:i/>
          <w:color w:val="000000"/>
        </w:rPr>
        <w:t xml:space="preserve"> Programu</w:t>
      </w:r>
      <w:r w:rsidRPr="007B24A7">
        <w:rPr>
          <w:rFonts w:eastAsia="Calibri" w:cstheme="minorHAnsi"/>
          <w:color w:val="000000"/>
        </w:rPr>
        <w:t>.</w:t>
      </w:r>
    </w:p>
    <w:p w:rsidR="00D35DC1" w:rsidRPr="007B24A7" w:rsidRDefault="00D35DC1" w:rsidP="008B5EDD">
      <w:pPr>
        <w:autoSpaceDE w:val="0"/>
        <w:autoSpaceDN w:val="0"/>
        <w:adjustRightInd w:val="0"/>
        <w:spacing w:after="0" w:line="360" w:lineRule="auto"/>
        <w:jc w:val="both"/>
        <w:rPr>
          <w:rFonts w:eastAsia="Calibri" w:cstheme="minorHAnsi"/>
          <w:bCs/>
          <w:i/>
          <w:color w:val="000000"/>
        </w:rPr>
      </w:pPr>
    </w:p>
    <w:p w:rsidR="00D35DC1" w:rsidRPr="007B24A7" w:rsidRDefault="00D35DC1" w:rsidP="008B5EDD">
      <w:pPr>
        <w:autoSpaceDE w:val="0"/>
        <w:autoSpaceDN w:val="0"/>
        <w:adjustRightInd w:val="0"/>
        <w:spacing w:after="0" w:line="360" w:lineRule="auto"/>
        <w:jc w:val="both"/>
        <w:rPr>
          <w:rFonts w:eastAsia="Calibri" w:cstheme="minorHAnsi"/>
          <w:color w:val="000000"/>
        </w:rPr>
      </w:pPr>
      <w:r w:rsidRPr="007B24A7">
        <w:rPr>
          <w:rFonts w:eastAsia="Calibri" w:cstheme="minorHAnsi"/>
          <w:bCs/>
          <w:color w:val="000000"/>
          <w:u w:val="single"/>
        </w:rPr>
        <w:t>Monitoring finansowy</w:t>
      </w:r>
      <w:r w:rsidR="00236063">
        <w:rPr>
          <w:rFonts w:eastAsia="Calibri" w:cstheme="minorHAnsi"/>
          <w:bCs/>
          <w:color w:val="000000"/>
          <w:u w:val="single"/>
        </w:rPr>
        <w:t xml:space="preserve"> </w:t>
      </w:r>
      <w:r w:rsidRPr="007B24A7">
        <w:rPr>
          <w:rFonts w:eastAsia="Calibri" w:cstheme="minorHAnsi"/>
          <w:color w:val="000000"/>
        </w:rPr>
        <w:t xml:space="preserve">obejmuje zarządzanie środkami przyznanymi na realizację </w:t>
      </w:r>
      <w:r w:rsidRPr="001C5CAD">
        <w:rPr>
          <w:rFonts w:eastAsia="Calibri" w:cstheme="minorHAnsi"/>
          <w:i/>
          <w:color w:val="000000"/>
        </w:rPr>
        <w:t xml:space="preserve">Programu </w:t>
      </w:r>
      <w:r w:rsidRPr="007B24A7">
        <w:rPr>
          <w:rFonts w:eastAsia="Calibri" w:cstheme="minorHAnsi"/>
          <w:color w:val="000000"/>
        </w:rPr>
        <w:t xml:space="preserve">i jest podstawą oceny sprawności ich wydatkowania. Polegać będzie na bieżącej kontroli finansowych aspektów inwestycji: przepływów gotówkowych i poziomu wykorzystania funduszy w poszczególnych kategoriach budżetowych, weryfikacji kwalifikowalności kosztów oraz gromadzeniu informacji </w:t>
      </w:r>
      <w:r w:rsidR="00A3041B">
        <w:rPr>
          <w:rFonts w:eastAsia="Calibri" w:cstheme="minorHAnsi"/>
          <w:color w:val="000000"/>
        </w:rPr>
        <w:br/>
      </w:r>
      <w:r w:rsidRPr="007B24A7">
        <w:rPr>
          <w:rFonts w:eastAsia="Calibri" w:cstheme="minorHAnsi"/>
          <w:color w:val="000000"/>
        </w:rPr>
        <w:t xml:space="preserve">o źródłach finansowania </w:t>
      </w:r>
      <w:r w:rsidRPr="00371ECE">
        <w:rPr>
          <w:rFonts w:eastAsia="Calibri" w:cstheme="minorHAnsi"/>
          <w:i/>
          <w:color w:val="000000"/>
        </w:rPr>
        <w:t>Programu</w:t>
      </w:r>
      <w:r w:rsidRPr="007B24A7">
        <w:rPr>
          <w:rFonts w:eastAsia="Calibri" w:cstheme="minorHAnsi"/>
          <w:color w:val="000000"/>
        </w:rPr>
        <w:t xml:space="preserve"> i stopniu wykorzystania dotacji w ramach projektów rewitalizacyjnych. Istotnym elementem będzie również kontrola wykonania wzajemnych rozliczeń </w:t>
      </w:r>
      <w:r w:rsidR="00AE18A8">
        <w:rPr>
          <w:rFonts w:eastAsia="Calibri" w:cstheme="minorHAnsi"/>
          <w:color w:val="000000"/>
        </w:rPr>
        <w:br/>
      </w:r>
      <w:r w:rsidRPr="007B24A7">
        <w:rPr>
          <w:rFonts w:eastAsia="Calibri" w:cstheme="minorHAnsi"/>
          <w:color w:val="000000"/>
        </w:rPr>
        <w:t xml:space="preserve">i zobowiązań z podwykonawcami, ewentualnymi partnerami, uczestnikami projektu i pracownikami oraz weryfikacja finansowej zgodności z założeniami </w:t>
      </w:r>
      <w:r w:rsidRPr="00371ECE">
        <w:rPr>
          <w:rFonts w:eastAsia="Calibri" w:cstheme="minorHAnsi"/>
          <w:i/>
          <w:color w:val="000000"/>
        </w:rPr>
        <w:t>Programu</w:t>
      </w:r>
      <w:r w:rsidRPr="007B24A7">
        <w:rPr>
          <w:rFonts w:eastAsia="Calibri" w:cstheme="minorHAnsi"/>
          <w:color w:val="000000"/>
        </w:rPr>
        <w:t xml:space="preserve">. </w:t>
      </w:r>
    </w:p>
    <w:p w:rsidR="00D35DC1" w:rsidRDefault="00D35DC1" w:rsidP="008B5EDD">
      <w:pPr>
        <w:spacing w:before="240" w:after="0" w:line="360" w:lineRule="auto"/>
        <w:jc w:val="both"/>
        <w:rPr>
          <w:rFonts w:eastAsia="Calibri" w:cstheme="minorHAnsi"/>
          <w:color w:val="000000"/>
        </w:rPr>
      </w:pPr>
      <w:r w:rsidRPr="007B24A7">
        <w:rPr>
          <w:rFonts w:eastAsia="Calibri" w:cstheme="minorHAnsi"/>
          <w:bCs/>
          <w:color w:val="000000"/>
          <w:u w:val="single"/>
        </w:rPr>
        <w:t>Monitoring końcowy</w:t>
      </w:r>
      <w:r w:rsidR="00236063">
        <w:rPr>
          <w:rFonts w:eastAsia="Calibri" w:cstheme="minorHAnsi"/>
          <w:bCs/>
          <w:color w:val="000000"/>
          <w:u w:val="single"/>
        </w:rPr>
        <w:t xml:space="preserve"> </w:t>
      </w:r>
      <w:r w:rsidRPr="007B24A7">
        <w:rPr>
          <w:rFonts w:eastAsia="Calibri" w:cstheme="minorHAnsi"/>
          <w:color w:val="000000"/>
        </w:rPr>
        <w:t>zweryfikuje, czy wytyczone cele zostały zrealizowane.</w:t>
      </w:r>
      <w:bookmarkStart w:id="66" w:name="_Toc450251619"/>
      <w:bookmarkStart w:id="67" w:name="_Toc469863705"/>
      <w:bookmarkEnd w:id="65"/>
    </w:p>
    <w:p w:rsidR="002E7199" w:rsidRPr="009234F6" w:rsidRDefault="00323B5F" w:rsidP="008B5EDD">
      <w:pPr>
        <w:spacing w:before="240" w:after="0" w:line="360" w:lineRule="auto"/>
        <w:jc w:val="both"/>
        <w:rPr>
          <w:rFonts w:eastAsia="Calibri" w:cstheme="minorHAnsi"/>
          <w:color w:val="000000"/>
        </w:rPr>
      </w:pPr>
      <w:r>
        <w:rPr>
          <w:rFonts w:eastAsia="Calibri" w:cstheme="minorHAnsi"/>
          <w:color w:val="000000"/>
        </w:rPr>
        <w:t>W ramach monitoringu</w:t>
      </w:r>
      <w:r w:rsidR="00236063">
        <w:rPr>
          <w:rFonts w:eastAsia="Calibri" w:cstheme="minorHAnsi"/>
          <w:color w:val="000000"/>
        </w:rPr>
        <w:t xml:space="preserve"> </w:t>
      </w:r>
      <w:r w:rsidR="00BE179F" w:rsidRPr="00BE179F">
        <w:rPr>
          <w:rFonts w:eastAsia="Calibri" w:cstheme="minorHAnsi"/>
          <w:i/>
          <w:color w:val="000000"/>
        </w:rPr>
        <w:t>Programu</w:t>
      </w:r>
      <w:r w:rsidR="00236063">
        <w:rPr>
          <w:rFonts w:eastAsia="Calibri" w:cstheme="minorHAnsi"/>
          <w:i/>
          <w:color w:val="000000"/>
        </w:rPr>
        <w:t xml:space="preserve"> </w:t>
      </w:r>
      <w:r>
        <w:rPr>
          <w:rFonts w:eastAsia="Calibri" w:cstheme="minorHAnsi"/>
          <w:color w:val="000000"/>
        </w:rPr>
        <w:t xml:space="preserve">uwzględniono narzędzia monitoringu, w tym </w:t>
      </w:r>
      <w:r w:rsidR="00D64999">
        <w:rPr>
          <w:rFonts w:eastAsia="Calibri" w:cstheme="minorHAnsi"/>
          <w:color w:val="000000"/>
        </w:rPr>
        <w:t xml:space="preserve">przygotowanie </w:t>
      </w:r>
      <w:r>
        <w:rPr>
          <w:rFonts w:eastAsia="Calibri" w:cstheme="minorHAnsi"/>
          <w:color w:val="000000"/>
        </w:rPr>
        <w:t>sprawozdań do Urzędu Marszałkowskiego w Toruniu dotyczące efektywności podejmowa</w:t>
      </w:r>
      <w:r w:rsidR="00371ECE">
        <w:rPr>
          <w:rFonts w:eastAsia="Calibri" w:cstheme="minorHAnsi"/>
          <w:color w:val="000000"/>
        </w:rPr>
        <w:t xml:space="preserve">nych działań rewitalizacyjnych </w:t>
      </w:r>
      <w:r>
        <w:rPr>
          <w:rFonts w:eastAsia="Calibri" w:cstheme="minorHAnsi"/>
          <w:color w:val="000000"/>
        </w:rPr>
        <w:t>(w okresie, co 2 lata), a także sprawozdań z projektó</w:t>
      </w:r>
      <w:r w:rsidR="00371ECE">
        <w:rPr>
          <w:rFonts w:eastAsia="Calibri" w:cstheme="minorHAnsi"/>
          <w:color w:val="000000"/>
        </w:rPr>
        <w:t>w RPO WK-P</w:t>
      </w:r>
      <w:r w:rsidR="0098638A">
        <w:rPr>
          <w:rFonts w:eastAsia="Calibri" w:cstheme="minorHAnsi"/>
          <w:color w:val="000000"/>
        </w:rPr>
        <w:t xml:space="preserve"> 2014-2020</w:t>
      </w:r>
      <w:r w:rsidR="00371ECE">
        <w:rPr>
          <w:rFonts w:eastAsia="Calibri" w:cstheme="minorHAnsi"/>
          <w:color w:val="000000"/>
        </w:rPr>
        <w:t xml:space="preserve"> w ujęciu kwartalnym </w:t>
      </w:r>
      <w:r>
        <w:rPr>
          <w:rFonts w:eastAsia="Calibri" w:cstheme="minorHAnsi"/>
          <w:color w:val="000000"/>
        </w:rPr>
        <w:t xml:space="preserve">oraz raportów dla Rady Gminy </w:t>
      </w:r>
      <w:r w:rsidR="00371ECE">
        <w:rPr>
          <w:rFonts w:eastAsia="Calibri" w:cstheme="minorHAnsi"/>
          <w:color w:val="000000"/>
        </w:rPr>
        <w:t>Boniewo,</w:t>
      </w:r>
      <w:r>
        <w:rPr>
          <w:rFonts w:eastAsia="Calibri" w:cstheme="minorHAnsi"/>
          <w:color w:val="000000"/>
        </w:rPr>
        <w:t xml:space="preserve"> ukazujących prace nad wdrożeniem </w:t>
      </w:r>
      <w:r w:rsidRPr="00371ECE">
        <w:rPr>
          <w:rFonts w:eastAsia="Calibri" w:cstheme="minorHAnsi"/>
          <w:i/>
          <w:color w:val="000000"/>
        </w:rPr>
        <w:t xml:space="preserve">Programu </w:t>
      </w:r>
      <w:r>
        <w:rPr>
          <w:rFonts w:eastAsia="Calibri" w:cstheme="minorHAnsi"/>
          <w:color w:val="000000"/>
        </w:rPr>
        <w:t>i postęp w realizacj</w:t>
      </w:r>
      <w:r w:rsidR="00371ECE">
        <w:rPr>
          <w:rFonts w:eastAsia="Calibri" w:cstheme="minorHAnsi"/>
          <w:color w:val="000000"/>
        </w:rPr>
        <w:t xml:space="preserve">i. </w:t>
      </w:r>
      <w:r>
        <w:rPr>
          <w:rFonts w:eastAsia="Calibri" w:cstheme="minorHAnsi"/>
          <w:color w:val="000000"/>
        </w:rPr>
        <w:t xml:space="preserve">W przypadku wykazanie w procesie monitorowania nierealizowania celów Programu zastosowana zostanie procedura aktualizacji </w:t>
      </w:r>
      <w:r w:rsidRPr="00371ECE">
        <w:rPr>
          <w:rFonts w:eastAsia="Calibri" w:cstheme="minorHAnsi"/>
          <w:i/>
          <w:color w:val="000000"/>
        </w:rPr>
        <w:t xml:space="preserve">Programu </w:t>
      </w:r>
      <w:r w:rsidR="001C7D15">
        <w:rPr>
          <w:rFonts w:eastAsia="Calibri" w:cstheme="minorHAnsi"/>
          <w:color w:val="000000"/>
        </w:rPr>
        <w:t xml:space="preserve">w zakresie korekty wskaźników Programu realizujących cele </w:t>
      </w:r>
      <w:r w:rsidR="001C7D15" w:rsidRPr="00371ECE">
        <w:rPr>
          <w:rFonts w:eastAsia="Calibri" w:cstheme="minorHAnsi"/>
          <w:i/>
          <w:color w:val="000000"/>
        </w:rPr>
        <w:t>Programu</w:t>
      </w:r>
    </w:p>
    <w:p w:rsidR="00D35DC1" w:rsidRPr="00AC73A4" w:rsidRDefault="00D35DC1" w:rsidP="00D35DC1">
      <w:pPr>
        <w:spacing w:before="240" w:after="0" w:line="240" w:lineRule="auto"/>
        <w:jc w:val="both"/>
        <w:rPr>
          <w:color w:val="365F91" w:themeColor="accent1" w:themeShade="BF"/>
          <w:sz w:val="32"/>
          <w:szCs w:val="32"/>
        </w:rPr>
      </w:pPr>
      <w:r w:rsidRPr="00AC73A4">
        <w:rPr>
          <w:color w:val="365F91" w:themeColor="accent1" w:themeShade="BF"/>
          <w:sz w:val="32"/>
          <w:szCs w:val="32"/>
        </w:rPr>
        <w:lastRenderedPageBreak/>
        <w:t>X</w:t>
      </w:r>
      <w:r w:rsidR="004E2267" w:rsidRPr="00AC73A4">
        <w:rPr>
          <w:color w:val="365F91" w:themeColor="accent1" w:themeShade="BF"/>
          <w:sz w:val="32"/>
          <w:szCs w:val="32"/>
        </w:rPr>
        <w:t>III</w:t>
      </w:r>
      <w:r w:rsidRPr="00AC73A4">
        <w:rPr>
          <w:color w:val="365F91" w:themeColor="accent1" w:themeShade="BF"/>
          <w:sz w:val="32"/>
          <w:szCs w:val="32"/>
        </w:rPr>
        <w:t>. Promocja i komunikacja społeczna</w:t>
      </w:r>
      <w:bookmarkEnd w:id="66"/>
      <w:bookmarkEnd w:id="67"/>
    </w:p>
    <w:p w:rsidR="00D35DC1" w:rsidRPr="007B24A7" w:rsidRDefault="00D35DC1" w:rsidP="00D35DC1">
      <w:pPr>
        <w:spacing w:after="120"/>
        <w:jc w:val="both"/>
      </w:pPr>
    </w:p>
    <w:p w:rsidR="00D35DC1" w:rsidRPr="007B24A7" w:rsidRDefault="00D35DC1" w:rsidP="008B5EDD">
      <w:pPr>
        <w:spacing w:after="0" w:line="360" w:lineRule="auto"/>
        <w:jc w:val="both"/>
      </w:pPr>
      <w:r w:rsidRPr="007B24A7">
        <w:t xml:space="preserve">Komunikacja społeczna związana z upowszechnieniem zamierzeń </w:t>
      </w:r>
      <w:r w:rsidRPr="001C5CAD">
        <w:rPr>
          <w:i/>
        </w:rPr>
        <w:t>Programu</w:t>
      </w:r>
      <w:r w:rsidRPr="007B24A7">
        <w:t xml:space="preserve"> wśród przyszłych beneficjentów, jednostek organizacyjnych i innych podmiotów, zakłada przeprowadzenie następujących działań:</w:t>
      </w:r>
    </w:p>
    <w:p w:rsidR="00D35DC1" w:rsidRPr="007B24A7" w:rsidRDefault="00D35DC1" w:rsidP="00114688">
      <w:pPr>
        <w:pStyle w:val="Akapitzlist"/>
        <w:numPr>
          <w:ilvl w:val="0"/>
          <w:numId w:val="32"/>
        </w:numPr>
        <w:spacing w:after="0" w:line="360" w:lineRule="auto"/>
        <w:jc w:val="both"/>
      </w:pPr>
      <w:r w:rsidRPr="007B24A7">
        <w:t xml:space="preserve">umieszczenie na stronie internetowej Gminy oraz na tablicy ogłoszeniowej informacji </w:t>
      </w:r>
      <w:r w:rsidRPr="007B24A7">
        <w:br/>
        <w:t>o wytyczonym obszarze rewitalizacji,</w:t>
      </w:r>
    </w:p>
    <w:p w:rsidR="00D35DC1" w:rsidRPr="007B24A7" w:rsidRDefault="00D35DC1" w:rsidP="00114688">
      <w:pPr>
        <w:pStyle w:val="Akapitzlist"/>
        <w:numPr>
          <w:ilvl w:val="0"/>
          <w:numId w:val="32"/>
        </w:numPr>
        <w:spacing w:after="0" w:line="360" w:lineRule="auto"/>
        <w:jc w:val="both"/>
      </w:pPr>
      <w:r w:rsidRPr="007B24A7">
        <w:t>spotkania konsultacyjno-informacyjne z mieszkańcami i partnerami społeczno</w:t>
      </w:r>
      <w:r w:rsidR="0098638A">
        <w:br/>
      </w:r>
      <w:r w:rsidRPr="007B24A7">
        <w:t>-ekonomicznymi służące prezentacji, a następnie informacji o stanie realizacji Programu,</w:t>
      </w:r>
    </w:p>
    <w:p w:rsidR="00D35DC1" w:rsidRPr="007B24A7" w:rsidRDefault="00D35DC1" w:rsidP="00114688">
      <w:pPr>
        <w:pStyle w:val="Akapitzlist"/>
        <w:numPr>
          <w:ilvl w:val="0"/>
          <w:numId w:val="32"/>
        </w:numPr>
        <w:spacing w:after="0" w:line="360" w:lineRule="auto"/>
        <w:jc w:val="both"/>
      </w:pPr>
      <w:r w:rsidRPr="007B24A7">
        <w:t xml:space="preserve">bieżące informacje zamieszczane na stronie internetowej Urzędu Gminy </w:t>
      </w:r>
      <w:r w:rsidR="001C5CAD">
        <w:t>Boniewo,</w:t>
      </w:r>
      <w:r w:rsidRPr="007B24A7">
        <w:t xml:space="preserve"> dotyczące rewitalizacji w Gminie,</w:t>
      </w:r>
    </w:p>
    <w:p w:rsidR="00D35DC1" w:rsidRPr="007B24A7" w:rsidRDefault="00D35DC1" w:rsidP="00114688">
      <w:pPr>
        <w:pStyle w:val="Akapitzlist"/>
        <w:numPr>
          <w:ilvl w:val="0"/>
          <w:numId w:val="32"/>
        </w:numPr>
        <w:spacing w:after="0" w:line="360" w:lineRule="auto"/>
        <w:jc w:val="both"/>
      </w:pPr>
      <w:r w:rsidRPr="007B24A7">
        <w:t xml:space="preserve">prezentacja założeń koncepcji architektoniczno-urbanistycznej terenów i zagospodarowania przestrzeni oraz obiektów poddawanych rewaloryzacji w czasie rewitalizacji – prezentacje dla mieszkańców, konsultacje koncepcji zagospodarowania przestrzeni publicznych </w:t>
      </w:r>
      <w:r>
        <w:br/>
      </w:r>
      <w:r w:rsidRPr="007B24A7">
        <w:t>z mieszkańcami,</w:t>
      </w:r>
    </w:p>
    <w:p w:rsidR="00D35DC1" w:rsidRPr="007B24A7" w:rsidRDefault="00D35DC1" w:rsidP="00114688">
      <w:pPr>
        <w:pStyle w:val="Akapitzlist"/>
        <w:numPr>
          <w:ilvl w:val="0"/>
          <w:numId w:val="32"/>
        </w:numPr>
        <w:spacing w:after="0" w:line="360" w:lineRule="auto"/>
        <w:jc w:val="both"/>
      </w:pPr>
      <w:r w:rsidRPr="007B24A7">
        <w:t>artykuły w prasie lokalnej,</w:t>
      </w:r>
    </w:p>
    <w:p w:rsidR="00D35DC1" w:rsidRPr="007B24A7" w:rsidRDefault="00D35DC1" w:rsidP="00114688">
      <w:pPr>
        <w:pStyle w:val="Akapitzlist"/>
        <w:numPr>
          <w:ilvl w:val="0"/>
          <w:numId w:val="32"/>
        </w:numPr>
        <w:spacing w:after="0" w:line="360" w:lineRule="auto"/>
        <w:jc w:val="both"/>
      </w:pPr>
      <w:r w:rsidRPr="007B24A7">
        <w:t>promocja Programu rewitalizacji – przedstawianie wyników jego realizacji (przynajmniej raz do roku aktualizacja informacji na stronie na temat osiągnięcia zakładanych wyników),</w:t>
      </w:r>
    </w:p>
    <w:p w:rsidR="00D35DC1" w:rsidRPr="00B27D82" w:rsidRDefault="00D35DC1" w:rsidP="00114688">
      <w:pPr>
        <w:pStyle w:val="Akapitzlist"/>
        <w:numPr>
          <w:ilvl w:val="0"/>
          <w:numId w:val="32"/>
        </w:numPr>
        <w:spacing w:after="0" w:line="360" w:lineRule="auto"/>
        <w:jc w:val="both"/>
      </w:pPr>
      <w:r w:rsidRPr="007B24A7">
        <w:t>inne metody promocji wizualnej z wykorzystaniem różnych kanałów medialnych.</w:t>
      </w:r>
    </w:p>
    <w:p w:rsidR="00D35DC1" w:rsidRPr="00AC73A4" w:rsidRDefault="00D35DC1" w:rsidP="00D35DC1">
      <w:pPr>
        <w:pStyle w:val="Default"/>
        <w:tabs>
          <w:tab w:val="left" w:pos="426"/>
        </w:tabs>
        <w:jc w:val="both"/>
        <w:rPr>
          <w:rFonts w:ascii="Calibri" w:hAnsi="Calibri"/>
          <w:bCs/>
          <w:color w:val="365F91" w:themeColor="accent1" w:themeShade="BF"/>
          <w:sz w:val="32"/>
          <w:szCs w:val="32"/>
        </w:rPr>
      </w:pPr>
      <w:r w:rsidRPr="00AC73A4">
        <w:rPr>
          <w:rFonts w:ascii="Calibri" w:hAnsi="Calibri"/>
          <w:bCs/>
          <w:color w:val="365F91" w:themeColor="accent1" w:themeShade="BF"/>
          <w:sz w:val="32"/>
          <w:szCs w:val="32"/>
        </w:rPr>
        <w:t>X</w:t>
      </w:r>
      <w:r w:rsidR="004E2267" w:rsidRPr="00AC73A4">
        <w:rPr>
          <w:rFonts w:ascii="Calibri" w:hAnsi="Calibri"/>
          <w:bCs/>
          <w:color w:val="365F91" w:themeColor="accent1" w:themeShade="BF"/>
          <w:sz w:val="32"/>
          <w:szCs w:val="32"/>
        </w:rPr>
        <w:t>IV</w:t>
      </w:r>
      <w:r w:rsidRPr="00AC73A4">
        <w:rPr>
          <w:rFonts w:ascii="Calibri" w:hAnsi="Calibri"/>
          <w:bCs/>
          <w:color w:val="365F91" w:themeColor="accent1" w:themeShade="BF"/>
          <w:sz w:val="32"/>
          <w:szCs w:val="32"/>
        </w:rPr>
        <w:t xml:space="preserve">. Definicje i pojęcia Programu </w:t>
      </w:r>
    </w:p>
    <w:p w:rsidR="00D35DC1" w:rsidRPr="007B24A7" w:rsidRDefault="00D35DC1" w:rsidP="00D35DC1">
      <w:pPr>
        <w:pStyle w:val="Default"/>
        <w:tabs>
          <w:tab w:val="left" w:pos="426"/>
        </w:tabs>
        <w:jc w:val="both"/>
        <w:rPr>
          <w:rFonts w:ascii="Calibri" w:hAnsi="Calibri" w:cs="Calibri"/>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0"/>
        <w:gridCol w:w="4658"/>
      </w:tblGrid>
      <w:tr w:rsidR="00D35DC1" w:rsidRPr="007B24A7" w:rsidTr="00D61AC5">
        <w:trPr>
          <w:trHeight w:val="463"/>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color w:val="FFFFFF" w:themeColor="background1"/>
              </w:rPr>
              <w:t>Interesariusze</w:t>
            </w:r>
          </w:p>
        </w:tc>
        <w:tc>
          <w:tcPr>
            <w:tcW w:w="4811" w:type="dxa"/>
          </w:tcPr>
          <w:p w:rsidR="00D35DC1" w:rsidRPr="007B24A7" w:rsidRDefault="00D35DC1" w:rsidP="00D61AC5">
            <w:pPr>
              <w:spacing w:after="0" w:line="240" w:lineRule="auto"/>
              <w:jc w:val="both"/>
              <w:rPr>
                <w:sz w:val="20"/>
                <w:szCs w:val="20"/>
              </w:rPr>
            </w:pPr>
            <w:r w:rsidRPr="007B24A7">
              <w:rPr>
                <w:sz w:val="20"/>
                <w:szCs w:val="20"/>
              </w:rPr>
              <w:t>Podmioty i grupy społeczne, mogące potencjalnie uczestniczyć i mieć wpływ na realizację działań rewitalizacyjnych oraz ci, których interesy mogą być związane z procesem odnowienia określonego obszaru</w:t>
            </w:r>
          </w:p>
        </w:tc>
      </w:tr>
      <w:tr w:rsidR="00D35DC1" w:rsidRPr="007B24A7" w:rsidTr="00D61AC5">
        <w:trPr>
          <w:trHeight w:val="140"/>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t>Obszar zdegradowany</w:t>
            </w:r>
            <w:r>
              <w:rPr>
                <w:b/>
                <w:bCs/>
                <w:iCs/>
                <w:color w:val="FFFFFF" w:themeColor="background1"/>
              </w:rPr>
              <w:t xml:space="preserve"> (OZ)</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Obszar, na którym zidentyfikowano stan kryzysowy. Obszar zdegradowany może być podzielony na podobszary, w tym podobszary nieposiadające ze sobą wspólnych granic pod warunkiem stwierdzenia stanu kryzysowego na każdym z podobszarów.</w:t>
            </w:r>
          </w:p>
        </w:tc>
      </w:tr>
      <w:tr w:rsidR="00D35DC1" w:rsidRPr="007B24A7" w:rsidTr="00D61AC5">
        <w:trPr>
          <w:trHeight w:val="1719"/>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t>Obszar rewitalizacji</w:t>
            </w:r>
            <w:r>
              <w:rPr>
                <w:b/>
                <w:bCs/>
                <w:iCs/>
                <w:color w:val="FFFFFF" w:themeColor="background1"/>
              </w:rPr>
              <w:t xml:space="preserve"> (OR)</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Obszar obejmujący całość lub część obszaru zdegradowanego, cechujący się szczególną koncentracją negatywnych zjawisk, na którym, z uwagi na istotne znaczenie dla rozwoju lokalnego, zamierza się prowadzić rewitalizację.</w:t>
            </w:r>
          </w:p>
          <w:p w:rsidR="00D35DC1" w:rsidRPr="007B24A7" w:rsidRDefault="00D35DC1" w:rsidP="00D61AC5">
            <w:pPr>
              <w:spacing w:after="0" w:line="240" w:lineRule="auto"/>
              <w:jc w:val="both"/>
              <w:rPr>
                <w:sz w:val="20"/>
                <w:szCs w:val="20"/>
              </w:rPr>
            </w:pPr>
            <w:r w:rsidRPr="007B24A7">
              <w:rPr>
                <w:bCs/>
                <w:iCs/>
                <w:sz w:val="20"/>
                <w:szCs w:val="20"/>
              </w:rPr>
              <w:t>≤ 20% powierzchni gminy</w:t>
            </w:r>
          </w:p>
          <w:p w:rsidR="00D35DC1" w:rsidRPr="007B24A7" w:rsidRDefault="00D35DC1" w:rsidP="00D61AC5">
            <w:pPr>
              <w:spacing w:after="0" w:line="240" w:lineRule="auto"/>
              <w:jc w:val="both"/>
              <w:rPr>
                <w:sz w:val="20"/>
                <w:szCs w:val="20"/>
              </w:rPr>
            </w:pPr>
            <w:r w:rsidRPr="007B24A7">
              <w:rPr>
                <w:bCs/>
                <w:iCs/>
                <w:sz w:val="20"/>
                <w:szCs w:val="20"/>
              </w:rPr>
              <w:t>≤ 30% ludności gminy</w:t>
            </w:r>
          </w:p>
        </w:tc>
      </w:tr>
      <w:tr w:rsidR="00D35DC1" w:rsidRPr="007B24A7" w:rsidTr="00D61AC5">
        <w:trPr>
          <w:trHeight w:val="223"/>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color w:val="FFFFFF" w:themeColor="background1"/>
              </w:rPr>
              <w:t>Program Rewitalizacji</w:t>
            </w:r>
            <w:r>
              <w:rPr>
                <w:b/>
                <w:bCs/>
                <w:color w:val="FFFFFF" w:themeColor="background1"/>
              </w:rPr>
              <w:t xml:space="preserve"> (PR)</w:t>
            </w:r>
          </w:p>
        </w:tc>
        <w:tc>
          <w:tcPr>
            <w:tcW w:w="4811" w:type="dxa"/>
          </w:tcPr>
          <w:p w:rsidR="00D35DC1" w:rsidRPr="007B24A7" w:rsidRDefault="00D35DC1" w:rsidP="00D61AC5">
            <w:pPr>
              <w:spacing w:after="0" w:line="240" w:lineRule="auto"/>
              <w:jc w:val="both"/>
              <w:rPr>
                <w:sz w:val="20"/>
                <w:szCs w:val="20"/>
              </w:rPr>
            </w:pPr>
            <w:r w:rsidRPr="007B24A7">
              <w:rPr>
                <w:sz w:val="20"/>
                <w:szCs w:val="20"/>
              </w:rPr>
              <w:t>Zgodnie z N</w:t>
            </w:r>
            <w:r w:rsidRPr="008B5EDD">
              <w:rPr>
                <w:i/>
                <w:sz w:val="20"/>
                <w:szCs w:val="20"/>
              </w:rPr>
              <w:t>arodowym Planem Rewitalizacji 2022</w:t>
            </w:r>
            <w:r w:rsidRPr="007B24A7">
              <w:rPr>
                <w:sz w:val="20"/>
                <w:szCs w:val="20"/>
              </w:rPr>
              <w:t xml:space="preserve"> jest to </w:t>
            </w:r>
            <w:r w:rsidRPr="007B24A7">
              <w:rPr>
                <w:bCs/>
                <w:sz w:val="20"/>
                <w:szCs w:val="20"/>
              </w:rPr>
              <w:t xml:space="preserve">uchwalany na poziomie gminnym- </w:t>
            </w:r>
            <w:r w:rsidRPr="007B24A7">
              <w:rPr>
                <w:sz w:val="20"/>
                <w:szCs w:val="20"/>
              </w:rPr>
              <w:t xml:space="preserve">instrument zintegrowanego podejścia w zakresie rewitalizacji  </w:t>
            </w:r>
            <w:r>
              <w:rPr>
                <w:sz w:val="20"/>
                <w:szCs w:val="20"/>
              </w:rPr>
              <w:br/>
            </w:r>
            <w:r w:rsidRPr="007B24A7">
              <w:rPr>
                <w:sz w:val="20"/>
                <w:szCs w:val="20"/>
              </w:rPr>
              <w:t xml:space="preserve">o zasięgu gminnym, sporządzany przez jednostkę samorządu terytorialnego zgodnie z wytycznymi </w:t>
            </w:r>
            <w:r w:rsidRPr="007B24A7">
              <w:rPr>
                <w:sz w:val="20"/>
                <w:szCs w:val="20"/>
              </w:rPr>
              <w:lastRenderedPageBreak/>
              <w:t>dotyczącymi przygotowania Programu Rewitalizacji oraz obejmujący listę i zakres projektów rewitalizacyjnych przewidzianych do realizacji. Program rewitalizacji ma stanowić podstawę prowadzenia działań rewitalizacyjnych. Objęcie danego obszaru Programem rewitalizacji będzie stanowił podstawę wspierania go poprzez instrumenty/narzędzia dedykowane rewitalizacji (Programy unijne i instrumenty krajowe) lub korzystania z preferencji w innych instrumentach, Programach i działaniach sektorowych</w:t>
            </w:r>
          </w:p>
        </w:tc>
      </w:tr>
      <w:tr w:rsidR="00D35DC1" w:rsidRPr="007B24A7" w:rsidTr="00D61AC5">
        <w:trPr>
          <w:trHeight w:val="72"/>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lastRenderedPageBreak/>
              <w:t>Proces rewitalizacji</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Wieloletni system spójnych działań samorządu przy udziale partnerów w sferze społecznej oraz gospodarczej przestrzenno-funkcjonalnej lub środowiskowej, zmierzający do wyprowadzenia obszarów rewitalizacji ze stanu kryzysowego oraz stworzenia warunków do ich zrównoważonego rozwoju i odnowy jego obszarów.</w:t>
            </w:r>
          </w:p>
        </w:tc>
      </w:tr>
      <w:tr w:rsidR="00D35DC1" w:rsidRPr="007B24A7" w:rsidTr="00D61AC5">
        <w:trPr>
          <w:trHeight w:val="150"/>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t>Stan kryzysowy</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Stan spowodowany koncentracją negatywnych zjawisk społecznych (w szczególności bezrobocia, ubóstwa, przestępczości, niskiego poziomu edukacji lub kapitału społecznego, niewystarczającego poziomu uczestnictwa w życiu publicznym i kulturalnym) wspó</w:t>
            </w:r>
            <w:r>
              <w:rPr>
                <w:iCs/>
                <w:sz w:val="20"/>
                <w:szCs w:val="20"/>
              </w:rPr>
              <w:t xml:space="preserve">łwystępujących </w:t>
            </w:r>
            <w:r w:rsidRPr="007B24A7">
              <w:rPr>
                <w:iCs/>
                <w:sz w:val="20"/>
                <w:szCs w:val="20"/>
              </w:rPr>
              <w:t>z negatywnymi zjawiskami</w:t>
            </w:r>
            <w:r>
              <w:rPr>
                <w:iCs/>
                <w:sz w:val="20"/>
                <w:szCs w:val="20"/>
              </w:rPr>
              <w:t>,</w:t>
            </w:r>
            <w:r w:rsidRPr="007B24A7">
              <w:rPr>
                <w:iCs/>
                <w:sz w:val="20"/>
                <w:szCs w:val="20"/>
              </w:rPr>
              <w:t xml:space="preserve"> w co najmniej</w:t>
            </w:r>
            <w:r>
              <w:rPr>
                <w:iCs/>
                <w:sz w:val="20"/>
                <w:szCs w:val="20"/>
              </w:rPr>
              <w:t xml:space="preserve">, jednej </w:t>
            </w:r>
            <w:r w:rsidRPr="007B24A7">
              <w:rPr>
                <w:iCs/>
                <w:sz w:val="20"/>
                <w:szCs w:val="20"/>
              </w:rPr>
              <w:t>z następujących sfer: gospodarczej, środowiskowej, przestrzenno-funkcjonalnej</w:t>
            </w:r>
          </w:p>
        </w:tc>
      </w:tr>
    </w:tbl>
    <w:p w:rsidR="007E0EA2" w:rsidRPr="00BC1FA8" w:rsidRDefault="007E0EA2" w:rsidP="007E0EA2">
      <w:pPr>
        <w:spacing w:after="0" w:line="360" w:lineRule="auto"/>
        <w:jc w:val="both"/>
        <w:rPr>
          <w:rFonts w:cstheme="minorHAnsi"/>
          <w:bCs/>
          <w:color w:val="365F91" w:themeColor="accent1" w:themeShade="BF"/>
          <w:sz w:val="32"/>
          <w:szCs w:val="32"/>
        </w:rPr>
      </w:pPr>
      <w:r w:rsidRPr="00BC1FA8">
        <w:rPr>
          <w:rFonts w:cstheme="minorHAnsi"/>
          <w:bCs/>
          <w:color w:val="365F91" w:themeColor="accent1" w:themeShade="BF"/>
          <w:sz w:val="32"/>
          <w:szCs w:val="32"/>
        </w:rPr>
        <w:t>XV. Spis tabel i rysunków</w:t>
      </w:r>
    </w:p>
    <w:p w:rsidR="007E0EA2" w:rsidRPr="00BC1FA8" w:rsidRDefault="007E0EA2" w:rsidP="007E0EA2">
      <w:pPr>
        <w:spacing w:after="0" w:line="360" w:lineRule="auto"/>
        <w:jc w:val="both"/>
        <w:rPr>
          <w:rFonts w:cstheme="minorHAnsi"/>
          <w:bCs/>
          <w:color w:val="365F91" w:themeColor="accent1" w:themeShade="BF"/>
        </w:rPr>
      </w:pPr>
      <w:r>
        <w:rPr>
          <w:rFonts w:cstheme="minorHAnsi"/>
          <w:b/>
          <w:bCs/>
          <w:color w:val="365F91" w:themeColor="accent1" w:themeShade="BF"/>
          <w:sz w:val="24"/>
          <w:szCs w:val="24"/>
        </w:rPr>
        <w:t>15.</w:t>
      </w:r>
      <w:r w:rsidRPr="00BC1FA8">
        <w:rPr>
          <w:rFonts w:cstheme="minorHAnsi"/>
          <w:b/>
          <w:bCs/>
          <w:color w:val="365F91" w:themeColor="accent1" w:themeShade="BF"/>
          <w:sz w:val="24"/>
          <w:szCs w:val="24"/>
        </w:rPr>
        <w:t>1. Spis tabel</w:t>
      </w:r>
    </w:p>
    <w:p w:rsidR="007E0EA2" w:rsidRPr="001010A9" w:rsidRDefault="007E0EA2" w:rsidP="007E0EA2">
      <w:pPr>
        <w:shd w:val="clear" w:color="auto" w:fill="F2F2F2" w:themeFill="background1" w:themeFillShade="F2"/>
        <w:tabs>
          <w:tab w:val="left" w:pos="426"/>
        </w:tabs>
        <w:autoSpaceDE w:val="0"/>
        <w:autoSpaceDN w:val="0"/>
        <w:adjustRightInd w:val="0"/>
        <w:spacing w:after="0" w:line="360" w:lineRule="auto"/>
        <w:outlineLvl w:val="0"/>
        <w:rPr>
          <w:rFonts w:cs="Calibri"/>
          <w:bCs/>
          <w:i/>
        </w:rPr>
      </w:pPr>
      <w:r w:rsidRPr="001010A9">
        <w:rPr>
          <w:rFonts w:cs="Calibri"/>
          <w:bCs/>
        </w:rPr>
        <w:t xml:space="preserve">Tabela 1. Wykaz dokumentów strategicznych i planistycznych nadrzędnych dla </w:t>
      </w:r>
      <w:r w:rsidRPr="001010A9">
        <w:rPr>
          <w:rFonts w:cs="Calibri"/>
          <w:bCs/>
          <w:i/>
        </w:rPr>
        <w:t>Programu Rewitalizacji dla Gminy Boniewo na lata 2017-2023…………………………………………………………………………..</w:t>
      </w:r>
      <w:r w:rsidRPr="001010A9">
        <w:rPr>
          <w:rFonts w:cs="Calibri"/>
          <w:bCs/>
        </w:rPr>
        <w:t>5</w:t>
      </w:r>
    </w:p>
    <w:p w:rsidR="007E0EA2" w:rsidRPr="001010A9" w:rsidRDefault="007E0EA2" w:rsidP="007E0EA2">
      <w:pPr>
        <w:shd w:val="clear" w:color="auto" w:fill="F2F2F2" w:themeFill="background1" w:themeFillShade="F2"/>
        <w:tabs>
          <w:tab w:val="left" w:pos="426"/>
        </w:tabs>
        <w:autoSpaceDE w:val="0"/>
        <w:autoSpaceDN w:val="0"/>
        <w:adjustRightInd w:val="0"/>
        <w:spacing w:after="0" w:line="360" w:lineRule="auto"/>
        <w:outlineLvl w:val="0"/>
        <w:rPr>
          <w:rFonts w:cstheme="minorHAnsi"/>
          <w:bCs/>
        </w:rPr>
      </w:pPr>
      <w:r w:rsidRPr="001010A9">
        <w:rPr>
          <w:rFonts w:cstheme="minorHAnsi"/>
        </w:rPr>
        <w:t xml:space="preserve">Tabela 2. Zakres </w:t>
      </w:r>
      <w:r w:rsidRPr="001010A9">
        <w:rPr>
          <w:rFonts w:cstheme="minorHAnsi"/>
          <w:bCs/>
        </w:rPr>
        <w:t>powiązania Programu Rewitalizacji dla Gminy Boniewo na lata 2017-2023</w:t>
      </w:r>
      <w:r w:rsidRPr="001010A9">
        <w:rPr>
          <w:rFonts w:cstheme="minorHAnsi"/>
          <w:bCs/>
          <w:i/>
        </w:rPr>
        <w:br/>
      </w:r>
      <w:r w:rsidRPr="001010A9">
        <w:rPr>
          <w:rFonts w:cstheme="minorHAnsi"/>
          <w:bCs/>
        </w:rPr>
        <w:t>z obowiązującymi dokumentami strategicznymi i planistycznymi……………………………………………………….6</w:t>
      </w:r>
    </w:p>
    <w:p w:rsidR="007E0EA2" w:rsidRPr="001010A9" w:rsidRDefault="007E0EA2" w:rsidP="007E0EA2">
      <w:pPr>
        <w:pStyle w:val="Legenda"/>
        <w:shd w:val="clear" w:color="auto" w:fill="F2F2F2" w:themeFill="background1" w:themeFillShade="F2"/>
        <w:spacing w:after="0" w:line="360" w:lineRule="auto"/>
        <w:jc w:val="center"/>
        <w:rPr>
          <w:rFonts w:asciiTheme="minorHAnsi" w:hAnsiTheme="minorHAnsi" w:cstheme="minorHAnsi"/>
          <w:b w:val="0"/>
          <w:color w:val="auto"/>
          <w:sz w:val="22"/>
          <w:szCs w:val="22"/>
        </w:rPr>
      </w:pPr>
      <w:r w:rsidRPr="001010A9">
        <w:rPr>
          <w:rFonts w:asciiTheme="minorHAnsi" w:hAnsiTheme="minorHAnsi" w:cstheme="minorHAnsi"/>
          <w:b w:val="0"/>
          <w:color w:val="auto"/>
          <w:sz w:val="22"/>
          <w:szCs w:val="22"/>
        </w:rPr>
        <w:t>Tabela 3. Liczba mieszkańców w Gminie Boniewo w latach 2012-2016 wg wieku  (stan na 31 grudnia 2016 r.)…………………………………………………………………………………………………………………………………………….11</w:t>
      </w:r>
    </w:p>
    <w:p w:rsidR="007E0EA2" w:rsidRPr="001010A9" w:rsidRDefault="007E0EA2" w:rsidP="007E0EA2">
      <w:pPr>
        <w:pStyle w:val="Legenda"/>
        <w:keepNext/>
        <w:shd w:val="clear" w:color="auto" w:fill="F2F2F2" w:themeFill="background1" w:themeFillShade="F2"/>
        <w:spacing w:after="0" w:line="360" w:lineRule="auto"/>
        <w:jc w:val="center"/>
        <w:rPr>
          <w:rFonts w:cs="Calibri"/>
          <w:b w:val="0"/>
          <w:color w:val="auto"/>
          <w:sz w:val="22"/>
          <w:szCs w:val="22"/>
        </w:rPr>
      </w:pPr>
      <w:r w:rsidRPr="001010A9">
        <w:rPr>
          <w:rFonts w:cs="Calibri"/>
          <w:b w:val="0"/>
          <w:color w:val="auto"/>
          <w:sz w:val="22"/>
          <w:szCs w:val="22"/>
        </w:rPr>
        <w:t>Tabela 4. Podmioty gospodarki narodowej wpisane do rejestru regon gmina ogółem…………………….1</w:t>
      </w:r>
      <w:r>
        <w:rPr>
          <w:rFonts w:cs="Calibri"/>
          <w:b w:val="0"/>
          <w:color w:val="auto"/>
          <w:sz w:val="22"/>
          <w:szCs w:val="22"/>
        </w:rPr>
        <w:t>3</w:t>
      </w:r>
    </w:p>
    <w:p w:rsidR="007E0EA2" w:rsidRPr="001010A9" w:rsidRDefault="007E0EA2" w:rsidP="007E0EA2">
      <w:pPr>
        <w:shd w:val="clear" w:color="auto" w:fill="F2F2F2" w:themeFill="background1" w:themeFillShade="F2"/>
        <w:autoSpaceDE w:val="0"/>
        <w:autoSpaceDN w:val="0"/>
        <w:adjustRightInd w:val="0"/>
        <w:spacing w:after="0" w:line="360" w:lineRule="auto"/>
        <w:jc w:val="center"/>
        <w:rPr>
          <w:rFonts w:cstheme="minorHAnsi"/>
        </w:rPr>
      </w:pPr>
      <w:r w:rsidRPr="001010A9">
        <w:rPr>
          <w:rFonts w:cstheme="minorHAnsi"/>
        </w:rPr>
        <w:t>Tabela 5. Drogi publiczne na terenie Gminy Boniewo na koniec 2016 roku…</w:t>
      </w:r>
      <w:r>
        <w:rPr>
          <w:rFonts w:cstheme="minorHAnsi"/>
        </w:rPr>
        <w:t>……………………………………</w:t>
      </w:r>
      <w:r w:rsidRPr="001010A9">
        <w:rPr>
          <w:rFonts w:cstheme="minorHAnsi"/>
        </w:rPr>
        <w:t>15</w:t>
      </w:r>
    </w:p>
    <w:p w:rsidR="007E0EA2" w:rsidRPr="001010A9" w:rsidRDefault="007E0EA2" w:rsidP="007E0EA2">
      <w:pPr>
        <w:pStyle w:val="Legenda"/>
        <w:shd w:val="clear" w:color="auto" w:fill="F2F2F2" w:themeFill="background1" w:themeFillShade="F2"/>
        <w:spacing w:after="0" w:line="360" w:lineRule="auto"/>
        <w:jc w:val="center"/>
        <w:rPr>
          <w:rFonts w:asciiTheme="minorHAnsi" w:hAnsiTheme="minorHAnsi" w:cstheme="minorHAnsi"/>
          <w:b w:val="0"/>
          <w:color w:val="auto"/>
          <w:sz w:val="22"/>
          <w:szCs w:val="22"/>
        </w:rPr>
      </w:pPr>
      <w:r w:rsidRPr="001010A9">
        <w:rPr>
          <w:rFonts w:asciiTheme="minorHAnsi" w:hAnsiTheme="minorHAnsi" w:cstheme="minorHAnsi"/>
          <w:b w:val="0"/>
          <w:color w:val="auto"/>
          <w:sz w:val="22"/>
          <w:szCs w:val="22"/>
        </w:rPr>
        <w:t>Tabela 6. Wyposażenie mieszkań w instalacje techniczno-sanitarne w Gminie Boniewo…</w:t>
      </w:r>
      <w:r>
        <w:rPr>
          <w:rFonts w:asciiTheme="minorHAnsi" w:hAnsiTheme="minorHAnsi" w:cstheme="minorHAnsi"/>
          <w:b w:val="0"/>
          <w:color w:val="auto"/>
          <w:sz w:val="22"/>
          <w:szCs w:val="22"/>
        </w:rPr>
        <w:t>……………….</w:t>
      </w:r>
      <w:r w:rsidRPr="001010A9">
        <w:rPr>
          <w:rFonts w:asciiTheme="minorHAnsi" w:hAnsiTheme="minorHAnsi" w:cstheme="minorHAnsi"/>
          <w:b w:val="0"/>
          <w:color w:val="auto"/>
          <w:sz w:val="22"/>
          <w:szCs w:val="22"/>
        </w:rPr>
        <w:t>15</w:t>
      </w:r>
    </w:p>
    <w:p w:rsidR="007E0EA2" w:rsidRPr="001010A9" w:rsidRDefault="007E0EA2" w:rsidP="007E0EA2">
      <w:pPr>
        <w:shd w:val="clear" w:color="auto" w:fill="F2F2F2" w:themeFill="background1" w:themeFillShade="F2"/>
        <w:spacing w:after="0" w:line="360" w:lineRule="auto"/>
        <w:jc w:val="center"/>
        <w:rPr>
          <w:rFonts w:cstheme="minorHAnsi"/>
          <w:bCs/>
        </w:rPr>
      </w:pPr>
      <w:r w:rsidRPr="001010A9">
        <w:rPr>
          <w:rFonts w:cstheme="minorHAnsi"/>
          <w:bCs/>
        </w:rPr>
        <w:t>Tabela 7. Delimitacja obszaru zdegradowanego gminy Boniewo</w:t>
      </w:r>
      <w:r>
        <w:rPr>
          <w:rFonts w:cstheme="minorHAnsi"/>
          <w:bCs/>
        </w:rPr>
        <w:t>…………………………………………………….</w:t>
      </w:r>
      <w:r w:rsidRPr="001010A9">
        <w:rPr>
          <w:rFonts w:cstheme="minorHAnsi"/>
          <w:bCs/>
        </w:rPr>
        <w:t>..2</w:t>
      </w:r>
      <w:r>
        <w:rPr>
          <w:rFonts w:cstheme="minorHAnsi"/>
          <w:bCs/>
        </w:rPr>
        <w:t>7</w:t>
      </w:r>
    </w:p>
    <w:p w:rsidR="007E0EA2" w:rsidRPr="001010A9" w:rsidRDefault="007E0EA2" w:rsidP="007E0EA2">
      <w:pPr>
        <w:pStyle w:val="Default"/>
        <w:shd w:val="clear" w:color="auto" w:fill="F2F2F2" w:themeFill="background1" w:themeFillShade="F2"/>
        <w:spacing w:line="360" w:lineRule="auto"/>
        <w:jc w:val="center"/>
        <w:rPr>
          <w:rFonts w:asciiTheme="minorHAnsi" w:hAnsiTheme="minorHAnsi" w:cstheme="minorHAnsi"/>
          <w:bCs/>
          <w:color w:val="auto"/>
          <w:sz w:val="22"/>
          <w:szCs w:val="22"/>
        </w:rPr>
      </w:pPr>
      <w:r w:rsidRPr="001010A9">
        <w:rPr>
          <w:rFonts w:asciiTheme="minorHAnsi" w:hAnsiTheme="minorHAnsi" w:cstheme="minorHAnsi"/>
          <w:color w:val="auto"/>
          <w:sz w:val="22"/>
          <w:szCs w:val="22"/>
        </w:rPr>
        <w:t xml:space="preserve">Tabela 8. </w:t>
      </w:r>
      <w:r w:rsidRPr="001010A9">
        <w:rPr>
          <w:rFonts w:asciiTheme="minorHAnsi" w:hAnsiTheme="minorHAnsi" w:cstheme="minorHAnsi"/>
          <w:bCs/>
          <w:color w:val="auto"/>
          <w:sz w:val="22"/>
          <w:szCs w:val="22"/>
        </w:rPr>
        <w:t>Powierzchnia i ludność obszaru do rewitalizacji Gminy Boniewo</w:t>
      </w:r>
      <w:r>
        <w:rPr>
          <w:rFonts w:asciiTheme="minorHAnsi" w:hAnsiTheme="minorHAnsi" w:cstheme="minorHAnsi"/>
          <w:bCs/>
          <w:color w:val="auto"/>
          <w:sz w:val="22"/>
          <w:szCs w:val="22"/>
        </w:rPr>
        <w:t>………………………………………</w:t>
      </w:r>
      <w:r w:rsidRPr="001010A9">
        <w:rPr>
          <w:rFonts w:asciiTheme="minorHAnsi" w:hAnsiTheme="minorHAnsi" w:cstheme="minorHAnsi"/>
          <w:bCs/>
          <w:color w:val="auto"/>
          <w:sz w:val="22"/>
          <w:szCs w:val="22"/>
        </w:rPr>
        <w:t>.3</w:t>
      </w:r>
      <w:r>
        <w:rPr>
          <w:rFonts w:asciiTheme="minorHAnsi" w:hAnsiTheme="minorHAnsi" w:cstheme="minorHAnsi"/>
          <w:bCs/>
          <w:color w:val="auto"/>
          <w:sz w:val="22"/>
          <w:szCs w:val="22"/>
        </w:rPr>
        <w:t>2</w:t>
      </w:r>
    </w:p>
    <w:p w:rsidR="007E0EA2" w:rsidRPr="001010A9" w:rsidRDefault="007E0EA2" w:rsidP="007E0EA2">
      <w:pPr>
        <w:pStyle w:val="Podpisrycin"/>
        <w:shd w:val="clear" w:color="auto" w:fill="F2F2F2" w:themeFill="background1" w:themeFillShade="F2"/>
        <w:spacing w:line="360" w:lineRule="auto"/>
        <w:jc w:val="center"/>
        <w:rPr>
          <w:b w:val="0"/>
        </w:rPr>
      </w:pPr>
      <w:r w:rsidRPr="001010A9">
        <w:rPr>
          <w:b w:val="0"/>
        </w:rPr>
        <w:t>Tabela 9. Wykaz mieszkańców Gminy Boniewo w podziale na sołectwa</w:t>
      </w:r>
      <w:r>
        <w:rPr>
          <w:b w:val="0"/>
        </w:rPr>
        <w:t>………………………………………….</w:t>
      </w:r>
      <w:r w:rsidRPr="001010A9">
        <w:rPr>
          <w:b w:val="0"/>
        </w:rPr>
        <w:t>.34</w:t>
      </w:r>
    </w:p>
    <w:p w:rsidR="007E0EA2" w:rsidRPr="001010A9" w:rsidRDefault="007E0EA2" w:rsidP="007E0EA2">
      <w:pPr>
        <w:pStyle w:val="Default"/>
        <w:shd w:val="clear" w:color="auto" w:fill="F2F2F2" w:themeFill="background1" w:themeFillShade="F2"/>
        <w:spacing w:line="360" w:lineRule="auto"/>
        <w:jc w:val="center"/>
        <w:rPr>
          <w:rFonts w:asciiTheme="minorHAnsi" w:hAnsiTheme="minorHAnsi" w:cstheme="minorHAnsi"/>
          <w:color w:val="auto"/>
          <w:sz w:val="22"/>
          <w:szCs w:val="22"/>
        </w:rPr>
      </w:pPr>
      <w:r w:rsidRPr="001010A9">
        <w:rPr>
          <w:rFonts w:asciiTheme="minorHAnsi" w:hAnsiTheme="minorHAnsi" w:cstheme="minorHAnsi"/>
          <w:color w:val="auto"/>
          <w:sz w:val="22"/>
          <w:szCs w:val="22"/>
        </w:rPr>
        <w:t xml:space="preserve">Tabela 10.  </w:t>
      </w:r>
      <w:r>
        <w:rPr>
          <w:rFonts w:asciiTheme="minorHAnsi" w:hAnsiTheme="minorHAnsi" w:cstheme="minorHAnsi"/>
          <w:color w:val="auto"/>
          <w:sz w:val="22"/>
          <w:szCs w:val="22"/>
        </w:rPr>
        <w:t>Podział ludności OR na grupy wiekowe………………………………..………………………………………</w:t>
      </w:r>
      <w:r w:rsidRPr="001010A9">
        <w:rPr>
          <w:rFonts w:asciiTheme="minorHAnsi" w:hAnsiTheme="minorHAnsi" w:cstheme="minorHAnsi"/>
          <w:color w:val="auto"/>
          <w:sz w:val="22"/>
          <w:szCs w:val="22"/>
        </w:rPr>
        <w:t>…3</w:t>
      </w:r>
      <w:r>
        <w:rPr>
          <w:rFonts w:asciiTheme="minorHAnsi" w:hAnsiTheme="minorHAnsi" w:cstheme="minorHAnsi"/>
          <w:color w:val="auto"/>
          <w:sz w:val="22"/>
          <w:szCs w:val="22"/>
        </w:rPr>
        <w:t>9</w:t>
      </w:r>
    </w:p>
    <w:p w:rsidR="007E0EA2" w:rsidRDefault="007E0EA2" w:rsidP="007E0EA2">
      <w:pPr>
        <w:shd w:val="clear" w:color="auto" w:fill="F2F2F2" w:themeFill="background1" w:themeFillShade="F2"/>
        <w:spacing w:after="0" w:line="360" w:lineRule="auto"/>
        <w:jc w:val="both"/>
        <w:rPr>
          <w:rFonts w:cstheme="minorHAnsi"/>
        </w:rPr>
      </w:pPr>
      <w:r w:rsidRPr="001010A9">
        <w:rPr>
          <w:rFonts w:cstheme="minorHAnsi"/>
        </w:rPr>
        <w:t xml:space="preserve">Tabela 11. </w:t>
      </w:r>
      <w:r>
        <w:rPr>
          <w:rFonts w:cstheme="minorHAnsi"/>
        </w:rPr>
        <w:t>Bezrobocie w obszarze rewitalizacji ……………………………………………………………………………. ...40</w:t>
      </w:r>
    </w:p>
    <w:p w:rsidR="007E0EA2" w:rsidRDefault="007E0EA2" w:rsidP="007E0EA2">
      <w:pPr>
        <w:shd w:val="clear" w:color="auto" w:fill="F2F2F2" w:themeFill="background1" w:themeFillShade="F2"/>
        <w:spacing w:after="0" w:line="360" w:lineRule="auto"/>
        <w:jc w:val="both"/>
        <w:rPr>
          <w:rFonts w:cstheme="minorHAnsi"/>
        </w:rPr>
      </w:pPr>
      <w:r>
        <w:rPr>
          <w:rFonts w:cstheme="minorHAnsi"/>
        </w:rPr>
        <w:t>Tabela 12</w:t>
      </w:r>
      <w:r w:rsidRPr="001010A9">
        <w:rPr>
          <w:rFonts w:cstheme="minorHAnsi"/>
        </w:rPr>
        <w:t xml:space="preserve">. </w:t>
      </w:r>
      <w:r>
        <w:rPr>
          <w:rFonts w:cstheme="minorHAnsi"/>
        </w:rPr>
        <w:t>Pomoc społeczna………………………………………………………………………………………..……….………….41</w:t>
      </w:r>
    </w:p>
    <w:p w:rsidR="007E0EA2" w:rsidRPr="000C4CF1" w:rsidRDefault="007E0EA2" w:rsidP="007E0EA2">
      <w:pPr>
        <w:shd w:val="clear" w:color="auto" w:fill="F2F2F2" w:themeFill="background1" w:themeFillShade="F2"/>
        <w:spacing w:after="0" w:line="360" w:lineRule="auto"/>
        <w:jc w:val="both"/>
        <w:rPr>
          <w:rFonts w:cstheme="minorHAnsi"/>
        </w:rPr>
      </w:pPr>
      <w:r w:rsidRPr="000C4CF1">
        <w:rPr>
          <w:rFonts w:cstheme="minorHAnsi"/>
        </w:rPr>
        <w:t>Tabela 13. Główne problemy i potencjały rozwoju obszaru do rewitalizacji</w:t>
      </w:r>
      <w:r>
        <w:rPr>
          <w:rFonts w:cstheme="minorHAnsi"/>
        </w:rPr>
        <w:t>…………………………………… 44</w:t>
      </w:r>
    </w:p>
    <w:p w:rsidR="007E0EA2" w:rsidRPr="001010A9" w:rsidRDefault="007E0EA2" w:rsidP="007E0EA2">
      <w:pPr>
        <w:pStyle w:val="Legenda"/>
        <w:keepNext/>
        <w:shd w:val="clear" w:color="auto" w:fill="F2F2F2" w:themeFill="background1" w:themeFillShade="F2"/>
        <w:spacing w:after="0" w:line="360" w:lineRule="auto"/>
        <w:jc w:val="center"/>
        <w:rPr>
          <w:rFonts w:asciiTheme="minorHAnsi" w:hAnsiTheme="minorHAnsi" w:cstheme="minorHAnsi"/>
          <w:b w:val="0"/>
          <w:color w:val="auto"/>
          <w:sz w:val="22"/>
          <w:szCs w:val="22"/>
        </w:rPr>
      </w:pPr>
      <w:r w:rsidRPr="001010A9">
        <w:rPr>
          <w:rFonts w:asciiTheme="minorHAnsi" w:hAnsiTheme="minorHAnsi" w:cstheme="minorHAnsi"/>
          <w:b w:val="0"/>
          <w:color w:val="auto"/>
          <w:sz w:val="22"/>
          <w:szCs w:val="22"/>
        </w:rPr>
        <w:lastRenderedPageBreak/>
        <w:t>Tabela 13.Prognozowane zapotrzebowanie na miejsca edukacji przedszkolnej w latach 2016-2019..39</w:t>
      </w:r>
    </w:p>
    <w:p w:rsidR="007E0EA2" w:rsidRPr="000C4CF1" w:rsidRDefault="007E0EA2" w:rsidP="007E0EA2">
      <w:pPr>
        <w:pStyle w:val="Legenda"/>
        <w:keepNext/>
        <w:shd w:val="clear" w:color="auto" w:fill="F2F2F2" w:themeFill="background1" w:themeFillShade="F2"/>
        <w:spacing w:after="0" w:line="360" w:lineRule="auto"/>
        <w:rPr>
          <w:b w:val="0"/>
          <w:bCs w:val="0"/>
          <w:color w:val="auto"/>
          <w:sz w:val="22"/>
          <w:szCs w:val="22"/>
        </w:rPr>
      </w:pPr>
      <w:r w:rsidRPr="000C4CF1">
        <w:rPr>
          <w:rFonts w:asciiTheme="minorHAnsi" w:hAnsiTheme="minorHAnsi" w:cstheme="minorHAnsi"/>
          <w:b w:val="0"/>
          <w:color w:val="auto"/>
          <w:sz w:val="22"/>
          <w:szCs w:val="22"/>
        </w:rPr>
        <w:t>Tabela 14</w:t>
      </w:r>
      <w:r>
        <w:rPr>
          <w:rFonts w:asciiTheme="minorHAnsi" w:hAnsiTheme="minorHAnsi" w:cstheme="minorHAnsi"/>
          <w:b w:val="0"/>
          <w:color w:val="auto"/>
          <w:sz w:val="22"/>
          <w:szCs w:val="22"/>
        </w:rPr>
        <w:t>.</w:t>
      </w:r>
      <w:r w:rsidRPr="000C4CF1">
        <w:rPr>
          <w:b w:val="0"/>
          <w:bCs w:val="0"/>
          <w:color w:val="auto"/>
          <w:sz w:val="22"/>
          <w:szCs w:val="22"/>
        </w:rPr>
        <w:t>Wskaźniki produktów i rezultatów programu rewitalizacji Gminy Boniewo………</w:t>
      </w:r>
      <w:r>
        <w:rPr>
          <w:b w:val="0"/>
          <w:bCs w:val="0"/>
          <w:color w:val="auto"/>
          <w:sz w:val="22"/>
          <w:szCs w:val="22"/>
        </w:rPr>
        <w:t>.</w:t>
      </w:r>
      <w:r w:rsidRPr="000C4CF1">
        <w:rPr>
          <w:b w:val="0"/>
          <w:bCs w:val="0"/>
          <w:color w:val="auto"/>
          <w:sz w:val="22"/>
          <w:szCs w:val="22"/>
        </w:rPr>
        <w:t>…………….5</w:t>
      </w:r>
      <w:r>
        <w:rPr>
          <w:b w:val="0"/>
          <w:bCs w:val="0"/>
          <w:color w:val="auto"/>
          <w:sz w:val="22"/>
          <w:szCs w:val="22"/>
        </w:rPr>
        <w:t>3</w:t>
      </w:r>
    </w:p>
    <w:p w:rsidR="007E0EA2" w:rsidRPr="001010A9" w:rsidRDefault="007E0EA2" w:rsidP="007E0EA2">
      <w:pPr>
        <w:shd w:val="clear" w:color="auto" w:fill="F2F2F2" w:themeFill="background1" w:themeFillShade="F2"/>
        <w:tabs>
          <w:tab w:val="left" w:pos="426"/>
        </w:tabs>
        <w:autoSpaceDE w:val="0"/>
        <w:autoSpaceDN w:val="0"/>
        <w:adjustRightInd w:val="0"/>
        <w:spacing w:after="0" w:line="360" w:lineRule="auto"/>
        <w:jc w:val="center"/>
        <w:rPr>
          <w:rFonts w:eastAsia="Calibri" w:cs="Calibri"/>
        </w:rPr>
      </w:pPr>
      <w:r w:rsidRPr="001010A9">
        <w:rPr>
          <w:rFonts w:eastAsia="Calibri" w:cs="Calibri"/>
        </w:rPr>
        <w:t xml:space="preserve">Tabela </w:t>
      </w:r>
      <w:r>
        <w:rPr>
          <w:rFonts w:eastAsia="Calibri" w:cs="Calibri"/>
        </w:rPr>
        <w:t>15</w:t>
      </w:r>
      <w:r w:rsidRPr="001010A9">
        <w:rPr>
          <w:rFonts w:eastAsia="Calibri" w:cs="Calibri"/>
        </w:rPr>
        <w:t>. Lista główna projektów Programu Rewitalizacji dla Gminy Boniewo na lata 2017-2023</w:t>
      </w:r>
      <w:r>
        <w:rPr>
          <w:rFonts w:eastAsia="Calibri" w:cs="Calibri"/>
        </w:rPr>
        <w:t>…</w:t>
      </w:r>
      <w:r w:rsidRPr="001010A9">
        <w:rPr>
          <w:rFonts w:eastAsia="Calibri" w:cs="Calibri"/>
        </w:rPr>
        <w:t>.</w:t>
      </w:r>
      <w:r>
        <w:rPr>
          <w:rFonts w:eastAsia="Calibri" w:cs="Calibri"/>
        </w:rPr>
        <w:t>56</w:t>
      </w:r>
    </w:p>
    <w:p w:rsidR="007E0EA2" w:rsidRPr="001010A9" w:rsidRDefault="007E0EA2" w:rsidP="007E0EA2">
      <w:pPr>
        <w:pStyle w:val="Default"/>
        <w:shd w:val="clear" w:color="auto" w:fill="F2F2F2" w:themeFill="background1" w:themeFillShade="F2"/>
        <w:spacing w:line="360" w:lineRule="auto"/>
        <w:rPr>
          <w:rFonts w:asciiTheme="minorHAnsi" w:hAnsiTheme="minorHAnsi" w:cstheme="minorHAnsi"/>
          <w:color w:val="auto"/>
          <w:sz w:val="22"/>
          <w:szCs w:val="22"/>
        </w:rPr>
      </w:pPr>
      <w:r w:rsidRPr="001010A9">
        <w:rPr>
          <w:rFonts w:asciiTheme="minorHAnsi" w:hAnsiTheme="minorHAnsi" w:cstheme="minorHAnsi"/>
          <w:color w:val="auto"/>
          <w:sz w:val="22"/>
          <w:szCs w:val="22"/>
        </w:rPr>
        <w:t xml:space="preserve">Tabela </w:t>
      </w:r>
      <w:r>
        <w:rPr>
          <w:rFonts w:asciiTheme="minorHAnsi" w:hAnsiTheme="minorHAnsi" w:cstheme="minorHAnsi"/>
          <w:color w:val="auto"/>
          <w:sz w:val="22"/>
          <w:szCs w:val="22"/>
        </w:rPr>
        <w:t>16</w:t>
      </w:r>
      <w:r w:rsidRPr="001010A9">
        <w:rPr>
          <w:rFonts w:asciiTheme="minorHAnsi" w:hAnsiTheme="minorHAnsi" w:cstheme="minorHAnsi"/>
          <w:color w:val="auto"/>
          <w:sz w:val="22"/>
          <w:szCs w:val="22"/>
        </w:rPr>
        <w:t xml:space="preserve">. Główne projekty/przedsięwzięcia rewitalizacyjne Programu Rewitalizacji dla Gminy </w:t>
      </w:r>
      <w:r>
        <w:rPr>
          <w:rFonts w:asciiTheme="minorHAnsi" w:hAnsiTheme="minorHAnsi" w:cstheme="minorHAnsi"/>
          <w:color w:val="auto"/>
          <w:sz w:val="22"/>
          <w:szCs w:val="22"/>
        </w:rPr>
        <w:t>Boniewo</w:t>
      </w:r>
      <w:r w:rsidRPr="001010A9">
        <w:rPr>
          <w:rFonts w:asciiTheme="minorHAnsi" w:hAnsiTheme="minorHAnsi" w:cstheme="minorHAnsi"/>
          <w:color w:val="auto"/>
          <w:sz w:val="22"/>
          <w:szCs w:val="22"/>
        </w:rPr>
        <w:t xml:space="preserve"> na lata 2017-2023 – harmonogr</w:t>
      </w:r>
      <w:r>
        <w:rPr>
          <w:rFonts w:asciiTheme="minorHAnsi" w:hAnsiTheme="minorHAnsi" w:cstheme="minorHAnsi"/>
          <w:color w:val="auto"/>
          <w:sz w:val="22"/>
          <w:szCs w:val="22"/>
        </w:rPr>
        <w:t>am i szacunkowe ramy finansowe…………………………………….61</w:t>
      </w:r>
    </w:p>
    <w:p w:rsidR="007E0EA2" w:rsidRPr="001010A9" w:rsidRDefault="007E0EA2" w:rsidP="007E0EA2">
      <w:pPr>
        <w:pStyle w:val="Default"/>
        <w:shd w:val="clear" w:color="auto" w:fill="F2F2F2" w:themeFill="background1" w:themeFillShade="F2"/>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Tabela 17</w:t>
      </w:r>
      <w:r w:rsidRPr="001010A9">
        <w:rPr>
          <w:rFonts w:asciiTheme="minorHAnsi" w:hAnsiTheme="minorHAnsi" w:cstheme="minorHAnsi"/>
          <w:color w:val="auto"/>
          <w:sz w:val="22"/>
          <w:szCs w:val="22"/>
        </w:rPr>
        <w:t>. Lista uzupełniająca projektów rewitalizacyjnych Programu Rewitalizacji dla Gminy Boniewo na lata 2017-2023…</w:t>
      </w:r>
      <w:r>
        <w:rPr>
          <w:rFonts w:asciiTheme="minorHAnsi" w:hAnsiTheme="minorHAnsi" w:cstheme="minorHAnsi"/>
          <w:color w:val="auto"/>
          <w:sz w:val="22"/>
          <w:szCs w:val="22"/>
        </w:rPr>
        <w:t>……………………………………………………………………………………………………………63</w:t>
      </w:r>
    </w:p>
    <w:p w:rsidR="007E0EA2" w:rsidRDefault="007E0EA2" w:rsidP="007E0EA2">
      <w:pPr>
        <w:pStyle w:val="Default"/>
        <w:shd w:val="clear" w:color="auto" w:fill="F2F2F2" w:themeFill="background1" w:themeFillShade="F2"/>
        <w:spacing w:line="360" w:lineRule="auto"/>
        <w:jc w:val="both"/>
        <w:rPr>
          <w:rFonts w:asciiTheme="minorHAnsi" w:hAnsiTheme="minorHAnsi" w:cstheme="minorHAnsi"/>
          <w:color w:val="auto"/>
          <w:sz w:val="22"/>
          <w:szCs w:val="22"/>
        </w:rPr>
      </w:pPr>
      <w:r w:rsidRPr="001010A9">
        <w:rPr>
          <w:rFonts w:asciiTheme="minorHAnsi" w:hAnsiTheme="minorHAnsi" w:cstheme="minorHAnsi"/>
          <w:color w:val="auto"/>
          <w:sz w:val="22"/>
          <w:szCs w:val="22"/>
        </w:rPr>
        <w:t xml:space="preserve">Tabela </w:t>
      </w:r>
      <w:r>
        <w:rPr>
          <w:rFonts w:asciiTheme="minorHAnsi" w:hAnsiTheme="minorHAnsi" w:cstheme="minorHAnsi"/>
          <w:color w:val="auto"/>
          <w:sz w:val="22"/>
          <w:szCs w:val="22"/>
        </w:rPr>
        <w:t>18</w:t>
      </w:r>
      <w:r w:rsidRPr="001010A9">
        <w:rPr>
          <w:rFonts w:asciiTheme="minorHAnsi" w:hAnsiTheme="minorHAnsi" w:cstheme="minorHAnsi"/>
          <w:color w:val="auto"/>
          <w:sz w:val="22"/>
          <w:szCs w:val="22"/>
        </w:rPr>
        <w:t xml:space="preserve">.  Uzupełniające przedsięwzięcia rewitalizacyjne Gmina Boniewo – harmonogram </w:t>
      </w:r>
      <w:r>
        <w:rPr>
          <w:rFonts w:asciiTheme="minorHAnsi" w:hAnsiTheme="minorHAnsi" w:cstheme="minorHAnsi"/>
          <w:color w:val="auto"/>
          <w:sz w:val="22"/>
          <w:szCs w:val="22"/>
        </w:rPr>
        <w:br/>
      </w:r>
      <w:r w:rsidRPr="001010A9">
        <w:rPr>
          <w:rFonts w:asciiTheme="minorHAnsi" w:hAnsiTheme="minorHAnsi" w:cstheme="minorHAnsi"/>
          <w:color w:val="auto"/>
          <w:sz w:val="22"/>
          <w:szCs w:val="22"/>
        </w:rPr>
        <w:t>i szacunkowe ramy finansowe…</w:t>
      </w:r>
      <w:r>
        <w:rPr>
          <w:rFonts w:asciiTheme="minorHAnsi" w:hAnsiTheme="minorHAnsi" w:cstheme="minorHAnsi"/>
          <w:color w:val="auto"/>
          <w:sz w:val="22"/>
          <w:szCs w:val="22"/>
        </w:rPr>
        <w:t>……………………………………………………………………………………………………….63</w:t>
      </w:r>
    </w:p>
    <w:p w:rsidR="007E0EA2" w:rsidRDefault="007E0EA2" w:rsidP="007E0EA2">
      <w:pPr>
        <w:shd w:val="clear" w:color="auto" w:fill="F2F2F2" w:themeFill="background1" w:themeFillShade="F2"/>
        <w:autoSpaceDE w:val="0"/>
        <w:autoSpaceDN w:val="0"/>
        <w:adjustRightInd w:val="0"/>
        <w:spacing w:after="0" w:line="360" w:lineRule="auto"/>
        <w:jc w:val="both"/>
        <w:rPr>
          <w:rFonts w:eastAsia="Calibri" w:cstheme="minorHAnsi"/>
          <w:color w:val="000000"/>
        </w:rPr>
      </w:pPr>
      <w:r>
        <w:rPr>
          <w:rFonts w:cstheme="minorHAnsi"/>
        </w:rPr>
        <w:t>Tabela 19.</w:t>
      </w:r>
      <w:r w:rsidRPr="00613B3B">
        <w:rPr>
          <w:rFonts w:eastAsia="Calibri" w:cstheme="minorHAnsi"/>
          <w:color w:val="000000"/>
        </w:rPr>
        <w:t xml:space="preserve">Wykaz projektów komplementarnych z projektami </w:t>
      </w:r>
      <w:r w:rsidRPr="00613B3B">
        <w:rPr>
          <w:rFonts w:eastAsia="Calibri" w:cstheme="minorHAnsi"/>
          <w:i/>
          <w:color w:val="000000"/>
        </w:rPr>
        <w:t>Programu Rewitalizacji dla Gminy Boniewo na lata 2017-2023………………………………………………………………………………………………………………</w:t>
      </w:r>
      <w:r>
        <w:rPr>
          <w:rFonts w:eastAsia="Calibri" w:cstheme="minorHAnsi"/>
          <w:color w:val="000000"/>
        </w:rPr>
        <w:t>64</w:t>
      </w:r>
    </w:p>
    <w:p w:rsidR="00240D35" w:rsidRPr="00240D35" w:rsidRDefault="00240D35" w:rsidP="007E0EA2">
      <w:pPr>
        <w:shd w:val="clear" w:color="auto" w:fill="F2F2F2" w:themeFill="background1" w:themeFillShade="F2"/>
        <w:autoSpaceDE w:val="0"/>
        <w:autoSpaceDN w:val="0"/>
        <w:adjustRightInd w:val="0"/>
        <w:spacing w:after="0" w:line="360" w:lineRule="auto"/>
        <w:jc w:val="both"/>
        <w:rPr>
          <w:rFonts w:eastAsia="Calibri" w:cstheme="minorHAnsi"/>
          <w:color w:val="000000"/>
        </w:rPr>
      </w:pPr>
      <w:r w:rsidRPr="00240D35">
        <w:rPr>
          <w:rFonts w:eastAsia="Calibri" w:cstheme="minorHAnsi"/>
          <w:color w:val="000000"/>
        </w:rPr>
        <w:t xml:space="preserve">Tabela 20. Wykaz projektów komplementarnych z projektami </w:t>
      </w:r>
      <w:r w:rsidRPr="00240D35">
        <w:rPr>
          <w:rFonts w:eastAsia="Calibri" w:cstheme="minorHAnsi"/>
          <w:i/>
          <w:color w:val="000000"/>
        </w:rPr>
        <w:t>Programu Rewitalizacji dla Gminy Boniewo na lata 2007-2013</w:t>
      </w:r>
      <w:r>
        <w:rPr>
          <w:rFonts w:eastAsia="Calibri" w:cstheme="minorHAnsi"/>
          <w:i/>
          <w:color w:val="000000"/>
        </w:rPr>
        <w:t>………………………………………………………………………………………………………………</w:t>
      </w:r>
      <w:r w:rsidR="00F322A4">
        <w:rPr>
          <w:rFonts w:eastAsia="Calibri" w:cstheme="minorHAnsi"/>
          <w:i/>
          <w:color w:val="000000"/>
        </w:rPr>
        <w:t>65</w:t>
      </w:r>
    </w:p>
    <w:p w:rsidR="007E0EA2" w:rsidRDefault="007E0EA2" w:rsidP="007E0EA2">
      <w:pPr>
        <w:shd w:val="clear" w:color="auto" w:fill="F2F2F2" w:themeFill="background1" w:themeFillShade="F2"/>
        <w:spacing w:after="0" w:line="360" w:lineRule="auto"/>
        <w:jc w:val="both"/>
        <w:rPr>
          <w:rFonts w:eastAsia="Calibri" w:cstheme="minorHAnsi"/>
        </w:rPr>
      </w:pPr>
      <w:r>
        <w:rPr>
          <w:rFonts w:eastAsia="Calibri" w:cstheme="minorHAnsi"/>
        </w:rPr>
        <w:t>Tabela 2</w:t>
      </w:r>
      <w:r w:rsidR="00240D35">
        <w:rPr>
          <w:rFonts w:eastAsia="Calibri" w:cstheme="minorHAnsi"/>
        </w:rPr>
        <w:t>1</w:t>
      </w:r>
      <w:r w:rsidRPr="001010A9">
        <w:rPr>
          <w:rFonts w:eastAsia="Calibri" w:cstheme="minorHAnsi"/>
        </w:rPr>
        <w:t>. Komplementarność problemowa projektów rewitalizacyjnych gminy Boniewo</w:t>
      </w:r>
      <w:r>
        <w:rPr>
          <w:rFonts w:eastAsia="Calibri" w:cstheme="minorHAnsi"/>
        </w:rPr>
        <w:t>………………67</w:t>
      </w:r>
    </w:p>
    <w:p w:rsidR="007E0EA2" w:rsidRPr="00613B3B" w:rsidRDefault="007E0EA2" w:rsidP="007E0EA2">
      <w:pPr>
        <w:shd w:val="clear" w:color="auto" w:fill="F2F2F2" w:themeFill="background1" w:themeFillShade="F2"/>
        <w:spacing w:after="0" w:line="360" w:lineRule="auto"/>
        <w:jc w:val="both"/>
        <w:rPr>
          <w:rFonts w:eastAsia="Calibri" w:cstheme="minorHAnsi"/>
        </w:rPr>
      </w:pPr>
      <w:r w:rsidRPr="001010A9">
        <w:rPr>
          <w:bCs/>
        </w:rPr>
        <w:t xml:space="preserve">Tabela </w:t>
      </w:r>
      <w:r w:rsidR="00240D35">
        <w:rPr>
          <w:bCs/>
        </w:rPr>
        <w:t>22</w:t>
      </w:r>
      <w:r w:rsidRPr="001010A9">
        <w:rPr>
          <w:bCs/>
        </w:rPr>
        <w:t>. Najważniejsze zadania podmiotów wdrażających Program</w:t>
      </w:r>
      <w:r>
        <w:rPr>
          <w:bCs/>
        </w:rPr>
        <w:t>…………………………………………….79</w:t>
      </w:r>
    </w:p>
    <w:p w:rsidR="007E0EA2" w:rsidRDefault="007E0EA2" w:rsidP="007E0EA2">
      <w:pPr>
        <w:spacing w:after="0" w:line="360" w:lineRule="auto"/>
        <w:jc w:val="both"/>
        <w:rPr>
          <w:rFonts w:cstheme="minorHAnsi"/>
          <w:b/>
          <w:bCs/>
          <w:color w:val="365F91" w:themeColor="accent1" w:themeShade="BF"/>
          <w:sz w:val="24"/>
          <w:szCs w:val="24"/>
        </w:rPr>
      </w:pPr>
    </w:p>
    <w:p w:rsidR="007E0EA2" w:rsidRPr="00BC1FA8" w:rsidRDefault="007E0EA2" w:rsidP="007E0EA2">
      <w:pPr>
        <w:spacing w:after="0" w:line="360" w:lineRule="auto"/>
        <w:jc w:val="both"/>
        <w:rPr>
          <w:rFonts w:cstheme="minorHAnsi"/>
          <w:b/>
          <w:bCs/>
          <w:color w:val="365F91" w:themeColor="accent1" w:themeShade="BF"/>
          <w:sz w:val="24"/>
          <w:szCs w:val="24"/>
        </w:rPr>
      </w:pPr>
      <w:r>
        <w:rPr>
          <w:rFonts w:cstheme="minorHAnsi"/>
          <w:b/>
          <w:bCs/>
          <w:color w:val="365F91" w:themeColor="accent1" w:themeShade="BF"/>
          <w:sz w:val="24"/>
          <w:szCs w:val="24"/>
        </w:rPr>
        <w:t>15</w:t>
      </w:r>
      <w:r w:rsidRPr="00BC1FA8">
        <w:rPr>
          <w:rFonts w:cstheme="minorHAnsi"/>
          <w:b/>
          <w:bCs/>
          <w:color w:val="365F91" w:themeColor="accent1" w:themeShade="BF"/>
          <w:sz w:val="24"/>
          <w:szCs w:val="24"/>
        </w:rPr>
        <w:t>.2. Spis rysunków</w:t>
      </w:r>
    </w:p>
    <w:p w:rsidR="007E0EA2" w:rsidRPr="008F766C" w:rsidRDefault="007E0EA2" w:rsidP="007E0EA2">
      <w:pPr>
        <w:pStyle w:val="Legenda"/>
        <w:shd w:val="clear" w:color="auto" w:fill="F2F2F2" w:themeFill="background1" w:themeFillShade="F2"/>
        <w:spacing w:after="0" w:line="360" w:lineRule="auto"/>
        <w:jc w:val="both"/>
        <w:rPr>
          <w:rFonts w:asciiTheme="minorHAnsi" w:hAnsiTheme="minorHAnsi" w:cstheme="minorHAnsi"/>
          <w:b w:val="0"/>
          <w:color w:val="auto"/>
          <w:sz w:val="22"/>
          <w:szCs w:val="22"/>
        </w:rPr>
      </w:pPr>
      <w:r w:rsidRPr="008F766C">
        <w:rPr>
          <w:rFonts w:asciiTheme="minorHAnsi" w:hAnsiTheme="minorHAnsi" w:cstheme="minorHAnsi"/>
          <w:b w:val="0"/>
          <w:color w:val="auto"/>
          <w:sz w:val="22"/>
          <w:szCs w:val="22"/>
        </w:rPr>
        <w:t>Rys 1. Prognoza liczby ludności Gminy Boniewo</w:t>
      </w:r>
      <w:r>
        <w:rPr>
          <w:rFonts w:asciiTheme="minorHAnsi" w:hAnsiTheme="minorHAnsi" w:cstheme="minorHAnsi"/>
          <w:b w:val="0"/>
          <w:color w:val="auto"/>
          <w:sz w:val="22"/>
          <w:szCs w:val="22"/>
        </w:rPr>
        <w:t>……………………………………………………………………………….</w:t>
      </w:r>
      <w:r w:rsidRPr="008F766C">
        <w:rPr>
          <w:rFonts w:asciiTheme="minorHAnsi" w:hAnsiTheme="minorHAnsi" w:cstheme="minorHAnsi"/>
          <w:b w:val="0"/>
          <w:color w:val="auto"/>
          <w:sz w:val="22"/>
          <w:szCs w:val="22"/>
        </w:rPr>
        <w:t>12</w:t>
      </w:r>
    </w:p>
    <w:p w:rsidR="007E0EA2" w:rsidRPr="008F766C" w:rsidRDefault="007E0EA2" w:rsidP="007E0EA2">
      <w:pPr>
        <w:pStyle w:val="Default"/>
        <w:shd w:val="clear" w:color="auto" w:fill="F2F2F2" w:themeFill="background1" w:themeFillShade="F2"/>
        <w:spacing w:line="360" w:lineRule="auto"/>
        <w:jc w:val="both"/>
        <w:rPr>
          <w:rFonts w:asciiTheme="minorHAnsi" w:hAnsiTheme="minorHAnsi" w:cstheme="minorHAnsi"/>
          <w:sz w:val="22"/>
          <w:szCs w:val="22"/>
        </w:rPr>
      </w:pPr>
      <w:r w:rsidRPr="008F766C">
        <w:rPr>
          <w:rFonts w:asciiTheme="minorHAnsi" w:hAnsiTheme="minorHAnsi" w:cstheme="minorHAnsi"/>
          <w:sz w:val="22"/>
          <w:szCs w:val="22"/>
        </w:rPr>
        <w:t>Rys 2. Zmiany w strukturze bezrobocia na terenie Gminy Boniewo</w:t>
      </w:r>
      <w:r>
        <w:rPr>
          <w:rFonts w:asciiTheme="minorHAnsi" w:hAnsiTheme="minorHAnsi" w:cstheme="minorHAnsi"/>
          <w:sz w:val="22"/>
          <w:szCs w:val="22"/>
        </w:rPr>
        <w:t>………………………………………………….</w:t>
      </w:r>
      <w:r w:rsidRPr="008F766C">
        <w:rPr>
          <w:rFonts w:asciiTheme="minorHAnsi" w:hAnsiTheme="minorHAnsi" w:cstheme="minorHAnsi"/>
          <w:sz w:val="22"/>
          <w:szCs w:val="22"/>
        </w:rPr>
        <w:t>1</w:t>
      </w:r>
      <w:r>
        <w:rPr>
          <w:rFonts w:asciiTheme="minorHAnsi" w:hAnsiTheme="minorHAnsi" w:cstheme="minorHAnsi"/>
          <w:sz w:val="22"/>
          <w:szCs w:val="22"/>
        </w:rPr>
        <w:t>2</w:t>
      </w:r>
    </w:p>
    <w:p w:rsidR="007E0EA2" w:rsidRPr="008F766C" w:rsidRDefault="007E0EA2" w:rsidP="007E0EA2">
      <w:pPr>
        <w:shd w:val="clear" w:color="auto" w:fill="F2F2F2" w:themeFill="background1" w:themeFillShade="F2"/>
        <w:tabs>
          <w:tab w:val="left" w:pos="426"/>
        </w:tabs>
        <w:spacing w:after="0" w:line="360" w:lineRule="auto"/>
        <w:outlineLvl w:val="0"/>
        <w:rPr>
          <w:rFonts w:eastAsia="Calibri" w:cstheme="minorHAnsi"/>
          <w:color w:val="000000"/>
        </w:rPr>
      </w:pPr>
      <w:r w:rsidRPr="008F766C">
        <w:rPr>
          <w:rFonts w:eastAsia="Calibri" w:cstheme="minorHAnsi"/>
          <w:color w:val="000000"/>
        </w:rPr>
        <w:t>Rys.3. Etapy wyznaczenia obszarów rewitalizacji Gminy Boniewo…</w:t>
      </w:r>
      <w:r>
        <w:rPr>
          <w:rFonts w:eastAsia="Calibri" w:cstheme="minorHAnsi"/>
          <w:color w:val="000000"/>
        </w:rPr>
        <w:t>………………………………………………….19</w:t>
      </w:r>
    </w:p>
    <w:p w:rsidR="007E0EA2" w:rsidRPr="008F766C" w:rsidRDefault="007E0EA2" w:rsidP="007E0EA2">
      <w:pPr>
        <w:shd w:val="clear" w:color="auto" w:fill="F2F2F2" w:themeFill="background1" w:themeFillShade="F2"/>
        <w:tabs>
          <w:tab w:val="left" w:pos="426"/>
        </w:tabs>
        <w:spacing w:after="0" w:line="360" w:lineRule="auto"/>
        <w:outlineLvl w:val="0"/>
        <w:rPr>
          <w:bCs/>
        </w:rPr>
      </w:pPr>
      <w:r w:rsidRPr="008F766C">
        <w:rPr>
          <w:bCs/>
        </w:rPr>
        <w:t>Rys.4. Wyznaczenie obszaru zdegradowanego i rewitalizacji Gminy Boniewo</w:t>
      </w:r>
      <w:r>
        <w:rPr>
          <w:bCs/>
        </w:rPr>
        <w:t>………………………………….</w:t>
      </w:r>
      <w:r w:rsidRPr="008F766C">
        <w:rPr>
          <w:bCs/>
        </w:rPr>
        <w:t>.</w:t>
      </w:r>
      <w:r>
        <w:rPr>
          <w:bCs/>
        </w:rPr>
        <w:t>19</w:t>
      </w:r>
    </w:p>
    <w:p w:rsidR="007E0EA2" w:rsidRPr="005536D4" w:rsidRDefault="007E0EA2" w:rsidP="007E0EA2">
      <w:pPr>
        <w:shd w:val="clear" w:color="auto" w:fill="F2F2F2" w:themeFill="background1" w:themeFillShade="F2"/>
        <w:spacing w:after="0" w:line="360" w:lineRule="auto"/>
        <w:rPr>
          <w:rFonts w:cstheme="minorHAnsi"/>
          <w:bCs/>
        </w:rPr>
      </w:pPr>
      <w:r w:rsidRPr="005536D4">
        <w:rPr>
          <w:rFonts w:cstheme="minorHAnsi"/>
          <w:bCs/>
        </w:rPr>
        <w:t>Rys. 5. Mapa obszaru zdegradowanego gminy Boniewo…………………………………………………………………..2</w:t>
      </w:r>
      <w:r>
        <w:rPr>
          <w:rFonts w:cstheme="minorHAnsi"/>
          <w:bCs/>
        </w:rPr>
        <w:t>9</w:t>
      </w:r>
    </w:p>
    <w:p w:rsidR="007E0EA2" w:rsidRPr="005536D4" w:rsidRDefault="007E0EA2" w:rsidP="007E0EA2">
      <w:pPr>
        <w:pStyle w:val="Default"/>
        <w:shd w:val="clear" w:color="auto" w:fill="F2F2F2" w:themeFill="background1" w:themeFillShade="F2"/>
        <w:spacing w:line="360" w:lineRule="auto"/>
        <w:jc w:val="both"/>
        <w:rPr>
          <w:rFonts w:asciiTheme="minorHAnsi" w:hAnsiTheme="minorHAnsi" w:cstheme="minorHAnsi"/>
          <w:color w:val="auto"/>
          <w:sz w:val="22"/>
          <w:szCs w:val="22"/>
        </w:rPr>
      </w:pPr>
      <w:r w:rsidRPr="005536D4">
        <w:rPr>
          <w:rFonts w:asciiTheme="minorHAnsi" w:hAnsiTheme="minorHAnsi" w:cstheme="minorHAnsi"/>
          <w:color w:val="auto"/>
          <w:sz w:val="22"/>
          <w:szCs w:val="22"/>
        </w:rPr>
        <w:t>Rys. 6. Mapa obszaru do rewitalizacji Gminy Boniewo……………………………………………………………………..3</w:t>
      </w:r>
      <w:r>
        <w:rPr>
          <w:rFonts w:asciiTheme="minorHAnsi" w:hAnsiTheme="minorHAnsi" w:cstheme="minorHAnsi"/>
          <w:color w:val="auto"/>
          <w:sz w:val="22"/>
          <w:szCs w:val="22"/>
        </w:rPr>
        <w:t>3</w:t>
      </w:r>
    </w:p>
    <w:p w:rsidR="007E0EA2" w:rsidRDefault="007E0EA2" w:rsidP="007E0EA2">
      <w:pPr>
        <w:shd w:val="clear" w:color="auto" w:fill="F2F2F2" w:themeFill="background1" w:themeFillShade="F2"/>
        <w:spacing w:after="0" w:line="360" w:lineRule="auto"/>
        <w:jc w:val="both"/>
      </w:pPr>
      <w:r w:rsidRPr="000C4CF1">
        <w:t>Rys.7. Ludność obszaru rewitalizacji z podziałem na grupy wiekowe</w:t>
      </w:r>
      <w:r>
        <w:t>………………………………………………..39</w:t>
      </w:r>
    </w:p>
    <w:p w:rsidR="007E0EA2" w:rsidRPr="000C4CF1" w:rsidRDefault="007E0EA2" w:rsidP="007E0EA2">
      <w:pPr>
        <w:shd w:val="clear" w:color="auto" w:fill="F2F2F2" w:themeFill="background1" w:themeFillShade="F2"/>
        <w:autoSpaceDE w:val="0"/>
        <w:autoSpaceDN w:val="0"/>
        <w:adjustRightInd w:val="0"/>
        <w:spacing w:after="0" w:line="360" w:lineRule="auto"/>
        <w:jc w:val="both"/>
        <w:rPr>
          <w:rFonts w:cstheme="minorHAnsi"/>
        </w:rPr>
      </w:pPr>
      <w:r w:rsidRPr="000C4CF1">
        <w:rPr>
          <w:rFonts w:cstheme="minorHAnsi"/>
        </w:rPr>
        <w:t>Rys.8. Bezrobocie na obszarze rewitalizacji</w:t>
      </w:r>
      <w:r>
        <w:rPr>
          <w:rFonts w:cstheme="minorHAnsi"/>
        </w:rPr>
        <w:t>………………………………………………………………………………………40</w:t>
      </w:r>
    </w:p>
    <w:p w:rsidR="007E0EA2" w:rsidRPr="008F766C" w:rsidRDefault="007E0EA2" w:rsidP="007E0EA2">
      <w:pPr>
        <w:shd w:val="clear" w:color="auto" w:fill="F2F2F2" w:themeFill="background1" w:themeFillShade="F2"/>
        <w:spacing w:after="0" w:line="360" w:lineRule="auto"/>
        <w:jc w:val="both"/>
        <w:rPr>
          <w:iCs/>
        </w:rPr>
      </w:pPr>
      <w:r w:rsidRPr="008F766C">
        <w:rPr>
          <w:iCs/>
        </w:rPr>
        <w:t>Rys.</w:t>
      </w:r>
      <w:r>
        <w:rPr>
          <w:iCs/>
        </w:rPr>
        <w:t>9</w:t>
      </w:r>
      <w:r w:rsidRPr="008F766C">
        <w:rPr>
          <w:iCs/>
        </w:rPr>
        <w:t>.Koncepcja rewitalizacji Gminy Boniewo</w:t>
      </w:r>
      <w:r>
        <w:rPr>
          <w:iCs/>
        </w:rPr>
        <w:t>…………………………………………………………………………………..47</w:t>
      </w:r>
    </w:p>
    <w:p w:rsidR="007E0EA2" w:rsidRPr="008F766C" w:rsidRDefault="007E0EA2" w:rsidP="007E0EA2">
      <w:pPr>
        <w:shd w:val="clear" w:color="auto" w:fill="F2F2F2" w:themeFill="background1" w:themeFillShade="F2"/>
        <w:tabs>
          <w:tab w:val="left" w:pos="426"/>
        </w:tabs>
        <w:autoSpaceDE w:val="0"/>
        <w:autoSpaceDN w:val="0"/>
        <w:adjustRightInd w:val="0"/>
        <w:spacing w:after="0" w:line="360" w:lineRule="auto"/>
        <w:jc w:val="both"/>
        <w:rPr>
          <w:rFonts w:eastAsia="Calibri" w:cs="Calibri"/>
        </w:rPr>
      </w:pPr>
      <w:r w:rsidRPr="008F766C">
        <w:rPr>
          <w:rFonts w:eastAsia="Calibri" w:cs="Calibri"/>
        </w:rPr>
        <w:t>Rys.</w:t>
      </w:r>
      <w:r>
        <w:rPr>
          <w:rFonts w:eastAsia="Calibri" w:cs="Calibri"/>
        </w:rPr>
        <w:t>10</w:t>
      </w:r>
      <w:r w:rsidRPr="008F766C">
        <w:rPr>
          <w:rFonts w:eastAsia="Calibri" w:cs="Calibri"/>
        </w:rPr>
        <w:t>. Zakładane efekty rewitalizacji na terenie Gminy Boniewo</w:t>
      </w:r>
      <w:r>
        <w:rPr>
          <w:rFonts w:eastAsia="Calibri" w:cs="Calibri"/>
        </w:rPr>
        <w:t>……………………………………………………49</w:t>
      </w:r>
    </w:p>
    <w:p w:rsidR="007E0EA2" w:rsidRPr="008F766C" w:rsidRDefault="007E0EA2" w:rsidP="007E0EA2">
      <w:pPr>
        <w:shd w:val="clear" w:color="auto" w:fill="F2F2F2" w:themeFill="background1" w:themeFillShade="F2"/>
        <w:tabs>
          <w:tab w:val="left" w:pos="426"/>
        </w:tabs>
        <w:autoSpaceDE w:val="0"/>
        <w:autoSpaceDN w:val="0"/>
        <w:adjustRightInd w:val="0"/>
        <w:spacing w:after="0" w:line="360" w:lineRule="auto"/>
        <w:jc w:val="both"/>
        <w:rPr>
          <w:rFonts w:eastAsia="Calibri" w:cs="Calibri"/>
        </w:rPr>
      </w:pPr>
      <w:r w:rsidRPr="008F766C">
        <w:rPr>
          <w:rFonts w:eastAsia="Calibri" w:cs="Calibri"/>
        </w:rPr>
        <w:t xml:space="preserve">Rys. </w:t>
      </w:r>
      <w:r>
        <w:rPr>
          <w:rFonts w:eastAsia="Calibri" w:cs="Calibri"/>
        </w:rPr>
        <w:t>11</w:t>
      </w:r>
      <w:r w:rsidRPr="008F766C">
        <w:rPr>
          <w:rFonts w:eastAsia="Calibri" w:cs="Calibri"/>
        </w:rPr>
        <w:t>. Cele rewitalizacji Gminy</w:t>
      </w:r>
      <w:r>
        <w:rPr>
          <w:rFonts w:eastAsia="Calibri" w:cs="Calibri"/>
        </w:rPr>
        <w:t xml:space="preserve"> Boniewo………………………………………………………………………………………..</w:t>
      </w:r>
      <w:r w:rsidRPr="008F766C">
        <w:rPr>
          <w:rFonts w:eastAsia="Calibri" w:cs="Calibri"/>
        </w:rPr>
        <w:t>5</w:t>
      </w:r>
      <w:r>
        <w:rPr>
          <w:rFonts w:eastAsia="Calibri" w:cs="Calibri"/>
        </w:rPr>
        <w:t>1</w:t>
      </w:r>
    </w:p>
    <w:p w:rsidR="007E0EA2" w:rsidRPr="008F766C" w:rsidRDefault="007E0EA2" w:rsidP="007E0EA2">
      <w:pPr>
        <w:shd w:val="clear" w:color="auto" w:fill="F2F2F2" w:themeFill="background1" w:themeFillShade="F2"/>
        <w:spacing w:after="0" w:line="360" w:lineRule="auto"/>
        <w:jc w:val="both"/>
      </w:pPr>
      <w:r w:rsidRPr="008F766C">
        <w:t>Rys.1</w:t>
      </w:r>
      <w:r>
        <w:t>2</w:t>
      </w:r>
      <w:r w:rsidRPr="008F766C">
        <w:t>. Grupy</w:t>
      </w:r>
      <w:r>
        <w:t xml:space="preserve"> interesariuszy rewitalizacji…………………………………………………………………………………………72</w:t>
      </w:r>
    </w:p>
    <w:p w:rsidR="007E0EA2" w:rsidRPr="008F766C" w:rsidRDefault="007E0EA2" w:rsidP="007E0EA2">
      <w:pPr>
        <w:shd w:val="clear" w:color="auto" w:fill="F2F2F2" w:themeFill="background1" w:themeFillShade="F2"/>
        <w:tabs>
          <w:tab w:val="left" w:pos="426"/>
        </w:tabs>
        <w:spacing w:after="0" w:line="360" w:lineRule="auto"/>
        <w:jc w:val="both"/>
      </w:pPr>
      <w:r w:rsidRPr="008F766C">
        <w:t>Rys.1</w:t>
      </w:r>
      <w:r>
        <w:t>3</w:t>
      </w:r>
      <w:r w:rsidRPr="008F766C">
        <w:t>.Aktualizacja Programu</w:t>
      </w:r>
      <w:r>
        <w:t>……………………………………………………….………………………………………………….78</w:t>
      </w:r>
    </w:p>
    <w:p w:rsidR="007E0EA2" w:rsidRPr="008F766C" w:rsidRDefault="007E0EA2" w:rsidP="007E0EA2">
      <w:pPr>
        <w:shd w:val="clear" w:color="auto" w:fill="F2F2F2" w:themeFill="background1" w:themeFillShade="F2"/>
        <w:tabs>
          <w:tab w:val="left" w:pos="426"/>
        </w:tabs>
        <w:spacing w:after="0" w:line="360" w:lineRule="auto"/>
        <w:jc w:val="both"/>
        <w:rPr>
          <w:bCs/>
        </w:rPr>
      </w:pPr>
      <w:r w:rsidRPr="008F766C">
        <w:rPr>
          <w:rFonts w:eastAsia="MyriadPro-Regular" w:cs="Calibri"/>
        </w:rPr>
        <w:t>Rys. 1</w:t>
      </w:r>
      <w:r>
        <w:rPr>
          <w:rFonts w:eastAsia="MyriadPro-Regular" w:cs="Calibri"/>
        </w:rPr>
        <w:t>4</w:t>
      </w:r>
      <w:r w:rsidRPr="008F766C">
        <w:rPr>
          <w:rFonts w:eastAsia="MyriadPro-Regular" w:cs="Calibri"/>
        </w:rPr>
        <w:t>.</w:t>
      </w:r>
      <w:r w:rsidRPr="008F766C">
        <w:rPr>
          <w:bCs/>
        </w:rPr>
        <w:t>System wdrażania Programu</w:t>
      </w:r>
      <w:r>
        <w:rPr>
          <w:bCs/>
        </w:rPr>
        <w:t>………………………………………………………………………………………………..80</w:t>
      </w:r>
    </w:p>
    <w:p w:rsidR="007E0EA2" w:rsidRPr="007E0EA2" w:rsidRDefault="007E0EA2" w:rsidP="007E0EA2">
      <w:pPr>
        <w:shd w:val="clear" w:color="auto" w:fill="F2F2F2" w:themeFill="background1" w:themeFillShade="F2"/>
        <w:tabs>
          <w:tab w:val="left" w:pos="426"/>
        </w:tabs>
        <w:spacing w:after="0" w:line="360" w:lineRule="auto"/>
        <w:jc w:val="both"/>
        <w:rPr>
          <w:rFonts w:cs="Arial"/>
          <w:lang w:val="en-US"/>
        </w:rPr>
      </w:pPr>
      <w:r w:rsidRPr="007E0EA2">
        <w:rPr>
          <w:lang w:val="en-US"/>
        </w:rPr>
        <w:t>Rys. 15.</w:t>
      </w:r>
      <w:r w:rsidRPr="007E0EA2">
        <w:rPr>
          <w:rFonts w:cs="Arial"/>
          <w:lang w:val="en-US"/>
        </w:rPr>
        <w:t>Monitoring Programu…………………………………………………………………………………………………………..81</w:t>
      </w:r>
    </w:p>
    <w:p w:rsidR="007E0EA2" w:rsidRPr="007E0EA2" w:rsidRDefault="007E0EA2" w:rsidP="007E0EA2">
      <w:pPr>
        <w:shd w:val="clear" w:color="auto" w:fill="F2F2F2" w:themeFill="background1" w:themeFillShade="F2"/>
        <w:spacing w:after="0" w:line="360" w:lineRule="auto"/>
        <w:jc w:val="both"/>
        <w:rPr>
          <w:b/>
          <w:bCs/>
          <w:lang w:val="en-US"/>
        </w:rPr>
      </w:pPr>
      <w:r w:rsidRPr="007E0EA2">
        <w:rPr>
          <w:rFonts w:cs="Calibri"/>
          <w:lang w:val="en-US"/>
        </w:rPr>
        <w:t xml:space="preserve">Rys.16. </w:t>
      </w:r>
      <w:r w:rsidRPr="007E0EA2">
        <w:rPr>
          <w:bCs/>
          <w:lang w:val="en-US"/>
        </w:rPr>
        <w:t>FormymonitoringuProgramu………………………………………………………………………………………………82</w:t>
      </w:r>
    </w:p>
    <w:p w:rsidR="007E0EA2" w:rsidRPr="007E0EA2" w:rsidRDefault="007E0EA2" w:rsidP="007E0EA2">
      <w:pPr>
        <w:spacing w:after="0" w:line="360" w:lineRule="auto"/>
        <w:jc w:val="both"/>
        <w:rPr>
          <w:rFonts w:cstheme="minorHAnsi"/>
          <w:b/>
          <w:bCs/>
          <w:color w:val="365F91" w:themeColor="accent1" w:themeShade="BF"/>
          <w:sz w:val="24"/>
          <w:szCs w:val="24"/>
          <w:lang w:val="en-US"/>
        </w:rPr>
      </w:pPr>
    </w:p>
    <w:p w:rsidR="007E0EA2" w:rsidRPr="001B0538" w:rsidRDefault="007E0EA2" w:rsidP="007E0EA2">
      <w:pPr>
        <w:spacing w:after="0" w:line="360" w:lineRule="auto"/>
        <w:jc w:val="both"/>
        <w:rPr>
          <w:rFonts w:cstheme="minorHAnsi"/>
          <w:bCs/>
          <w:color w:val="365F91" w:themeColor="accent1" w:themeShade="BF"/>
          <w:sz w:val="32"/>
          <w:szCs w:val="32"/>
        </w:rPr>
      </w:pPr>
      <w:r w:rsidRPr="001B0538">
        <w:rPr>
          <w:rFonts w:cstheme="minorHAnsi"/>
          <w:bCs/>
          <w:color w:val="365F91" w:themeColor="accent1" w:themeShade="BF"/>
          <w:sz w:val="32"/>
          <w:szCs w:val="32"/>
        </w:rPr>
        <w:lastRenderedPageBreak/>
        <w:t>Załączniki</w:t>
      </w:r>
    </w:p>
    <w:p w:rsidR="007E0EA2" w:rsidRDefault="007E0EA2" w:rsidP="00114688">
      <w:pPr>
        <w:pStyle w:val="Akapitzlist"/>
        <w:numPr>
          <w:ilvl w:val="0"/>
          <w:numId w:val="43"/>
        </w:numPr>
        <w:spacing w:after="0" w:line="360" w:lineRule="auto"/>
        <w:jc w:val="both"/>
        <w:rPr>
          <w:rFonts w:cstheme="minorHAnsi"/>
          <w:bCs/>
        </w:rPr>
      </w:pPr>
      <w:r>
        <w:rPr>
          <w:rFonts w:cstheme="minorHAnsi"/>
          <w:bCs/>
        </w:rPr>
        <w:t>Diagnoza na potrzeby Programu Rewitalizacji dla Gminy Boniewo na lata 2017-2023</w:t>
      </w:r>
    </w:p>
    <w:p w:rsidR="007E0EA2" w:rsidRPr="001C7D15" w:rsidRDefault="007E0EA2" w:rsidP="00114688">
      <w:pPr>
        <w:pStyle w:val="Akapitzlist"/>
        <w:numPr>
          <w:ilvl w:val="0"/>
          <w:numId w:val="43"/>
        </w:numPr>
        <w:spacing w:after="0" w:line="360" w:lineRule="auto"/>
        <w:jc w:val="both"/>
        <w:rPr>
          <w:rFonts w:cstheme="minorHAnsi"/>
          <w:bCs/>
        </w:rPr>
      </w:pPr>
      <w:r>
        <w:rPr>
          <w:rFonts w:cstheme="minorHAnsi"/>
          <w:bCs/>
        </w:rPr>
        <w:t>Raporty</w:t>
      </w:r>
      <w:r w:rsidRPr="001C7D15">
        <w:rPr>
          <w:rFonts w:cstheme="minorHAnsi"/>
          <w:bCs/>
        </w:rPr>
        <w:t xml:space="preserve"> konsultacji społecznych Programu</w:t>
      </w:r>
      <w:r>
        <w:rPr>
          <w:rFonts w:cstheme="minorHAnsi"/>
          <w:bCs/>
        </w:rPr>
        <w:t xml:space="preserve"> wraz z:</w:t>
      </w:r>
    </w:p>
    <w:p w:rsidR="007E0EA2" w:rsidRPr="001C7D15" w:rsidRDefault="007E0EA2" w:rsidP="007E0EA2">
      <w:pPr>
        <w:pStyle w:val="Akapitzlist"/>
        <w:spacing w:after="0" w:line="360" w:lineRule="auto"/>
        <w:jc w:val="both"/>
        <w:rPr>
          <w:rFonts w:cstheme="minorHAnsi"/>
          <w:bCs/>
        </w:rPr>
      </w:pPr>
      <w:r w:rsidRPr="001C7D15">
        <w:rPr>
          <w:rFonts w:cstheme="minorHAnsi"/>
          <w:bCs/>
        </w:rPr>
        <w:t>-ogłoszenia</w:t>
      </w:r>
      <w:r>
        <w:rPr>
          <w:rFonts w:cstheme="minorHAnsi"/>
          <w:bCs/>
        </w:rPr>
        <w:t>mi</w:t>
      </w:r>
      <w:r w:rsidRPr="001C7D15">
        <w:rPr>
          <w:rFonts w:cstheme="minorHAnsi"/>
          <w:bCs/>
        </w:rPr>
        <w:t xml:space="preserve">, </w:t>
      </w:r>
    </w:p>
    <w:p w:rsidR="007E0EA2" w:rsidRPr="001C7D15" w:rsidRDefault="007E0EA2" w:rsidP="007E0EA2">
      <w:pPr>
        <w:pStyle w:val="Akapitzlist"/>
        <w:spacing w:after="0" w:line="360" w:lineRule="auto"/>
        <w:jc w:val="both"/>
        <w:rPr>
          <w:rFonts w:cstheme="minorHAnsi"/>
          <w:bCs/>
        </w:rPr>
      </w:pPr>
      <w:r>
        <w:rPr>
          <w:rFonts w:cstheme="minorHAnsi"/>
          <w:bCs/>
        </w:rPr>
        <w:t>-listami</w:t>
      </w:r>
      <w:r w:rsidRPr="001C7D15">
        <w:rPr>
          <w:rFonts w:cstheme="minorHAnsi"/>
          <w:bCs/>
        </w:rPr>
        <w:t xml:space="preserve"> obecności, </w:t>
      </w:r>
    </w:p>
    <w:p w:rsidR="007E0EA2" w:rsidRPr="001C7D15" w:rsidRDefault="007E0EA2" w:rsidP="007E0EA2">
      <w:pPr>
        <w:pStyle w:val="Akapitzlist"/>
        <w:spacing w:after="0" w:line="360" w:lineRule="auto"/>
        <w:jc w:val="both"/>
        <w:rPr>
          <w:rFonts w:cstheme="minorHAnsi"/>
          <w:bCs/>
        </w:rPr>
      </w:pPr>
      <w:r>
        <w:rPr>
          <w:rFonts w:cstheme="minorHAnsi"/>
          <w:bCs/>
        </w:rPr>
        <w:t>-ankietami rewitalizacji Gminy Boniewo</w:t>
      </w:r>
    </w:p>
    <w:p w:rsidR="007E0EA2" w:rsidRPr="001C5CAD" w:rsidRDefault="007E0EA2" w:rsidP="007E0EA2">
      <w:pPr>
        <w:pStyle w:val="Akapitzlist"/>
        <w:spacing w:after="0" w:line="360" w:lineRule="auto"/>
        <w:jc w:val="both"/>
        <w:rPr>
          <w:rFonts w:cstheme="minorHAnsi"/>
          <w:bCs/>
        </w:rPr>
      </w:pPr>
      <w:r>
        <w:rPr>
          <w:rFonts w:cstheme="minorHAnsi"/>
          <w:bCs/>
        </w:rPr>
        <w:t>-formularze uwag</w:t>
      </w:r>
    </w:p>
    <w:p w:rsidR="007E0EA2" w:rsidRPr="001C7D15" w:rsidRDefault="007E0EA2" w:rsidP="007E0EA2">
      <w:pPr>
        <w:spacing w:after="0" w:line="360" w:lineRule="auto"/>
        <w:jc w:val="both"/>
        <w:rPr>
          <w:rFonts w:cstheme="minorHAnsi"/>
          <w:bCs/>
        </w:rPr>
      </w:pPr>
      <w:r w:rsidRPr="001C7D15">
        <w:rPr>
          <w:rFonts w:cstheme="minorHAnsi"/>
          <w:bCs/>
        </w:rPr>
        <w:t xml:space="preserve">      2.  </w:t>
      </w:r>
      <w:r>
        <w:rPr>
          <w:rFonts w:cstheme="minorHAnsi"/>
          <w:bCs/>
        </w:rPr>
        <w:t xml:space="preserve">Ekspertyzy </w:t>
      </w:r>
      <w:r w:rsidRPr="00E36130">
        <w:rPr>
          <w:rFonts w:cstheme="minorHAnsi"/>
          <w:bCs/>
          <w:i/>
        </w:rPr>
        <w:t>Programu Rewitalizacji dla Gminy Boniewo na lata 2017-2023</w:t>
      </w:r>
    </w:p>
    <w:p w:rsidR="001C7D15" w:rsidRPr="001C7D15" w:rsidRDefault="001C7D15" w:rsidP="001C7D15">
      <w:pPr>
        <w:spacing w:after="0" w:line="360" w:lineRule="auto"/>
        <w:jc w:val="both"/>
        <w:rPr>
          <w:rFonts w:cstheme="minorHAnsi"/>
          <w:bCs/>
        </w:rPr>
      </w:pPr>
    </w:p>
    <w:sectPr w:rsidR="001C7D15" w:rsidRPr="001C7D15" w:rsidSect="00A6712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7F0E" w:rsidRDefault="00327F0E" w:rsidP="00371DAE">
      <w:pPr>
        <w:spacing w:after="0" w:line="240" w:lineRule="auto"/>
      </w:pPr>
      <w:r>
        <w:separator/>
      </w:r>
    </w:p>
  </w:endnote>
  <w:endnote w:type="continuationSeparator" w:id="1">
    <w:p w:rsidR="00327F0E" w:rsidRDefault="00327F0E" w:rsidP="00371D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Bold">
    <w:altName w:val="Calibri"/>
    <w:panose1 w:val="00000000000000000000"/>
    <w:charset w:val="EE"/>
    <w:family w:val="auto"/>
    <w:notTrueType/>
    <w:pitch w:val="default"/>
    <w:sig w:usb0="00000005" w:usb1="00000000" w:usb2="00000000" w:usb3="00000000" w:csb0="00000002" w:csb1="00000000"/>
  </w:font>
  <w:font w:name="MyriadPro-Regular">
    <w:panose1 w:val="00000000000000000000"/>
    <w:charset w:val="EE"/>
    <w:family w:val="auto"/>
    <w:notTrueType/>
    <w:pitch w:val="default"/>
    <w:sig w:usb0="00000005" w:usb1="00000000" w:usb2="00000000" w:usb3="00000000" w:csb0="00000002" w:csb1="00000000"/>
  </w:font>
  <w:font w:name="TimesNewRoman">
    <w:altName w:val="MS Mincho"/>
    <w:charset w:val="80"/>
    <w:family w:val="auto"/>
    <w:pitch w:val="default"/>
    <w:sig w:usb0="00000001" w:usb1="08070000" w:usb2="00000010" w:usb3="00000000" w:csb0="00020000" w:csb1="00000000"/>
  </w:font>
  <w:font w:name="TimesNewRomanPSMT">
    <w:altName w:val="Times New Roman"/>
    <w:charset w:val="EE"/>
    <w:family w:val="auto"/>
    <w:pitch w:val="default"/>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TTFB5o00">
    <w:altName w:val="MS Mincho"/>
    <w:panose1 w:val="00000000000000000000"/>
    <w:charset w:val="80"/>
    <w:family w:val="auto"/>
    <w:notTrueType/>
    <w:pitch w:val="default"/>
    <w:sig w:usb0="00000001" w:usb1="08070000" w:usb2="00000010" w:usb3="00000000" w:csb0="00020000" w:csb1="00000000"/>
  </w:font>
  <w:font w:name="CenturyGothic">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726376"/>
      <w:docPartObj>
        <w:docPartGallery w:val="Page Numbers (Bottom of Page)"/>
        <w:docPartUnique/>
      </w:docPartObj>
    </w:sdtPr>
    <w:sdtContent>
      <w:p w:rsidR="00FD438A" w:rsidRDefault="00BF3443">
        <w:pPr>
          <w:pStyle w:val="Stopka"/>
          <w:jc w:val="right"/>
        </w:pPr>
        <w:fldSimple w:instr=" PAGE   \* MERGEFORMAT ">
          <w:r w:rsidR="006428AC">
            <w:rPr>
              <w:noProof/>
            </w:rPr>
            <w:t>83</w:t>
          </w:r>
        </w:fldSimple>
      </w:p>
    </w:sdtContent>
  </w:sdt>
  <w:p w:rsidR="00FD438A" w:rsidRDefault="00FD438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7F0E" w:rsidRDefault="00327F0E" w:rsidP="00371DAE">
      <w:pPr>
        <w:spacing w:after="0" w:line="240" w:lineRule="auto"/>
      </w:pPr>
      <w:r>
        <w:separator/>
      </w:r>
    </w:p>
  </w:footnote>
  <w:footnote w:type="continuationSeparator" w:id="1">
    <w:p w:rsidR="00327F0E" w:rsidRDefault="00327F0E" w:rsidP="00371D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38A" w:rsidRPr="0083529A" w:rsidRDefault="00FD438A" w:rsidP="00FF4F91">
    <w:pPr>
      <w:pStyle w:val="Nagwek"/>
      <w:jc w:val="right"/>
      <w:rPr>
        <w:rFonts w:cstheme="minorHAnsi"/>
        <w:i/>
        <w:color w:val="365F91" w:themeColor="accent1" w:themeShade="BF"/>
        <w:sz w:val="20"/>
        <w:szCs w:val="20"/>
      </w:rPr>
    </w:pPr>
    <w:r w:rsidRPr="0083529A">
      <w:rPr>
        <w:rFonts w:cstheme="minorHAnsi"/>
        <w:i/>
        <w:color w:val="365F91" w:themeColor="accent1" w:themeShade="BF"/>
        <w:sz w:val="20"/>
        <w:szCs w:val="20"/>
      </w:rPr>
      <w:t>PROGRAM REWITALIZACJI DLA GMINY BONIEWO NA LATA 2017-2023</w:t>
    </w:r>
  </w:p>
  <w:p w:rsidR="00FD438A" w:rsidRDefault="00FD438A" w:rsidP="00FF4F91">
    <w:pPr>
      <w:pStyle w:val="Nagwek"/>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BB0704F"/>
    <w:multiLevelType w:val="hybridMultilevel"/>
    <w:tmpl w:val="CB70B6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54804"/>
    <w:multiLevelType w:val="hybridMultilevel"/>
    <w:tmpl w:val="0158F5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62410B"/>
    <w:multiLevelType w:val="hybridMultilevel"/>
    <w:tmpl w:val="07AA55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5F216D"/>
    <w:multiLevelType w:val="hybridMultilevel"/>
    <w:tmpl w:val="22102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6E791E"/>
    <w:multiLevelType w:val="multilevel"/>
    <w:tmpl w:val="AE58F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97A44AE"/>
    <w:multiLevelType w:val="hybridMultilevel"/>
    <w:tmpl w:val="22649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A1218C7"/>
    <w:multiLevelType w:val="hybridMultilevel"/>
    <w:tmpl w:val="81169834"/>
    <w:lvl w:ilvl="0" w:tplc="82E61F28">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1444F1"/>
    <w:multiLevelType w:val="hybridMultilevel"/>
    <w:tmpl w:val="D8F6FB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8F1B8C"/>
    <w:multiLevelType w:val="hybridMultilevel"/>
    <w:tmpl w:val="0BF2BD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74B5978"/>
    <w:multiLevelType w:val="hybridMultilevel"/>
    <w:tmpl w:val="4BDCA1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B2F20B5"/>
    <w:multiLevelType w:val="hybridMultilevel"/>
    <w:tmpl w:val="0BB8EDFE"/>
    <w:lvl w:ilvl="0" w:tplc="BC50EC78">
      <w:start w:val="1"/>
      <w:numFmt w:val="decimal"/>
      <w:lvlText w:val="%1)"/>
      <w:lvlJc w:val="left"/>
      <w:pPr>
        <w:tabs>
          <w:tab w:val="num" w:pos="720"/>
        </w:tabs>
        <w:ind w:left="720" w:hanging="360"/>
      </w:pPr>
    </w:lvl>
    <w:lvl w:ilvl="1" w:tplc="7ACA1D24" w:tentative="1">
      <w:start w:val="1"/>
      <w:numFmt w:val="decimal"/>
      <w:lvlText w:val="%2)"/>
      <w:lvlJc w:val="left"/>
      <w:pPr>
        <w:tabs>
          <w:tab w:val="num" w:pos="1440"/>
        </w:tabs>
        <w:ind w:left="1440" w:hanging="360"/>
      </w:pPr>
    </w:lvl>
    <w:lvl w:ilvl="2" w:tplc="6EAC4DCA" w:tentative="1">
      <w:start w:val="1"/>
      <w:numFmt w:val="decimal"/>
      <w:lvlText w:val="%3)"/>
      <w:lvlJc w:val="left"/>
      <w:pPr>
        <w:tabs>
          <w:tab w:val="num" w:pos="2160"/>
        </w:tabs>
        <w:ind w:left="2160" w:hanging="360"/>
      </w:pPr>
    </w:lvl>
    <w:lvl w:ilvl="3" w:tplc="8D185798" w:tentative="1">
      <w:start w:val="1"/>
      <w:numFmt w:val="decimal"/>
      <w:lvlText w:val="%4)"/>
      <w:lvlJc w:val="left"/>
      <w:pPr>
        <w:tabs>
          <w:tab w:val="num" w:pos="2880"/>
        </w:tabs>
        <w:ind w:left="2880" w:hanging="360"/>
      </w:pPr>
    </w:lvl>
    <w:lvl w:ilvl="4" w:tplc="D64EF74E" w:tentative="1">
      <w:start w:val="1"/>
      <w:numFmt w:val="decimal"/>
      <w:lvlText w:val="%5)"/>
      <w:lvlJc w:val="left"/>
      <w:pPr>
        <w:tabs>
          <w:tab w:val="num" w:pos="3600"/>
        </w:tabs>
        <w:ind w:left="3600" w:hanging="360"/>
      </w:pPr>
    </w:lvl>
    <w:lvl w:ilvl="5" w:tplc="073A9400" w:tentative="1">
      <w:start w:val="1"/>
      <w:numFmt w:val="decimal"/>
      <w:lvlText w:val="%6)"/>
      <w:lvlJc w:val="left"/>
      <w:pPr>
        <w:tabs>
          <w:tab w:val="num" w:pos="4320"/>
        </w:tabs>
        <w:ind w:left="4320" w:hanging="360"/>
      </w:pPr>
    </w:lvl>
    <w:lvl w:ilvl="6" w:tplc="4F305EBE" w:tentative="1">
      <w:start w:val="1"/>
      <w:numFmt w:val="decimal"/>
      <w:lvlText w:val="%7)"/>
      <w:lvlJc w:val="left"/>
      <w:pPr>
        <w:tabs>
          <w:tab w:val="num" w:pos="5040"/>
        </w:tabs>
        <w:ind w:left="5040" w:hanging="360"/>
      </w:pPr>
    </w:lvl>
    <w:lvl w:ilvl="7" w:tplc="061EE87C" w:tentative="1">
      <w:start w:val="1"/>
      <w:numFmt w:val="decimal"/>
      <w:lvlText w:val="%8)"/>
      <w:lvlJc w:val="left"/>
      <w:pPr>
        <w:tabs>
          <w:tab w:val="num" w:pos="5760"/>
        </w:tabs>
        <w:ind w:left="5760" w:hanging="360"/>
      </w:pPr>
    </w:lvl>
    <w:lvl w:ilvl="8" w:tplc="A4BC3E70" w:tentative="1">
      <w:start w:val="1"/>
      <w:numFmt w:val="decimal"/>
      <w:lvlText w:val="%9)"/>
      <w:lvlJc w:val="left"/>
      <w:pPr>
        <w:tabs>
          <w:tab w:val="num" w:pos="6480"/>
        </w:tabs>
        <w:ind w:left="6480" w:hanging="360"/>
      </w:pPr>
    </w:lvl>
  </w:abstractNum>
  <w:abstractNum w:abstractNumId="11">
    <w:nsid w:val="1CCB3EDD"/>
    <w:multiLevelType w:val="hybridMultilevel"/>
    <w:tmpl w:val="DEEA6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B51E25"/>
    <w:multiLevelType w:val="multilevel"/>
    <w:tmpl w:val="5FCC6856"/>
    <w:lvl w:ilvl="0">
      <w:start w:val="1"/>
      <w:numFmt w:val="bullet"/>
      <w:pStyle w:val="StylDolewejZprawej-065cmPrzed0ptPo0ptInter"/>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3E36E43"/>
    <w:multiLevelType w:val="hybridMultilevel"/>
    <w:tmpl w:val="A882F5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4EC2EB5"/>
    <w:multiLevelType w:val="hybridMultilevel"/>
    <w:tmpl w:val="D4E03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C0BA9"/>
    <w:multiLevelType w:val="hybridMultilevel"/>
    <w:tmpl w:val="27404696"/>
    <w:lvl w:ilvl="0" w:tplc="07162A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808753F"/>
    <w:multiLevelType w:val="hybridMultilevel"/>
    <w:tmpl w:val="661CA0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7F3AF8"/>
    <w:multiLevelType w:val="hybridMultilevel"/>
    <w:tmpl w:val="08DC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2362A2"/>
    <w:multiLevelType w:val="hybridMultilevel"/>
    <w:tmpl w:val="69C647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D20C36"/>
    <w:multiLevelType w:val="hybridMultilevel"/>
    <w:tmpl w:val="09DA43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ADC6C7F"/>
    <w:multiLevelType w:val="hybridMultilevel"/>
    <w:tmpl w:val="36E2D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C1304FE"/>
    <w:multiLevelType w:val="hybridMultilevel"/>
    <w:tmpl w:val="AAF86F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C6560FB"/>
    <w:multiLevelType w:val="hybridMultilevel"/>
    <w:tmpl w:val="72AC8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D5F40E6"/>
    <w:multiLevelType w:val="hybridMultilevel"/>
    <w:tmpl w:val="FB4A0FEE"/>
    <w:lvl w:ilvl="0" w:tplc="3A6838B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2EF06217"/>
    <w:multiLevelType w:val="hybridMultilevel"/>
    <w:tmpl w:val="BEE03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011411F"/>
    <w:multiLevelType w:val="hybridMultilevel"/>
    <w:tmpl w:val="4A68EB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0AD826C"/>
    <w:multiLevelType w:val="hybridMultilevel"/>
    <w:tmpl w:val="2B5163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4C705CC"/>
    <w:multiLevelType w:val="hybridMultilevel"/>
    <w:tmpl w:val="C36236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4EBDAB1"/>
    <w:multiLevelType w:val="hybridMultilevel"/>
    <w:tmpl w:val="3324C8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3530438C"/>
    <w:multiLevelType w:val="hybridMultilevel"/>
    <w:tmpl w:val="8E782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53C772B"/>
    <w:multiLevelType w:val="hybridMultilevel"/>
    <w:tmpl w:val="DF72C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360E6F91"/>
    <w:multiLevelType w:val="hybridMultilevel"/>
    <w:tmpl w:val="DF24E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A7E3B7A"/>
    <w:multiLevelType w:val="hybridMultilevel"/>
    <w:tmpl w:val="CE58BE72"/>
    <w:lvl w:ilvl="0" w:tplc="07162A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CF24568"/>
    <w:multiLevelType w:val="hybridMultilevel"/>
    <w:tmpl w:val="3CC262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40FC45DA"/>
    <w:multiLevelType w:val="hybridMultilevel"/>
    <w:tmpl w:val="21AADC6C"/>
    <w:lvl w:ilvl="0" w:tplc="3FD654C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0FE152F"/>
    <w:multiLevelType w:val="hybridMultilevel"/>
    <w:tmpl w:val="AAEEE5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42E341E5"/>
    <w:multiLevelType w:val="hybridMultilevel"/>
    <w:tmpl w:val="A75E62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92E323B"/>
    <w:multiLevelType w:val="hybridMultilevel"/>
    <w:tmpl w:val="18283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95B7DFE"/>
    <w:multiLevelType w:val="hybridMultilevel"/>
    <w:tmpl w:val="773EFA40"/>
    <w:lvl w:ilvl="0" w:tplc="21AAE692">
      <w:start w:val="1"/>
      <w:numFmt w:val="bullet"/>
      <w:lvlText w:val=""/>
      <w:lvlJc w:val="left"/>
      <w:pPr>
        <w:ind w:left="1146" w:hanging="360"/>
      </w:pPr>
      <w:rPr>
        <w:rFonts w:ascii="Symbol" w:hAnsi="Symbol" w:hint="default"/>
      </w:rPr>
    </w:lvl>
    <w:lvl w:ilvl="1" w:tplc="21AAE692">
      <w:start w:val="1"/>
      <w:numFmt w:val="bullet"/>
      <w:lvlText w:val=""/>
      <w:lvlJc w:val="left"/>
      <w:pPr>
        <w:ind w:left="1866" w:hanging="360"/>
      </w:pPr>
      <w:rPr>
        <w:rFonts w:ascii="Symbol" w:hAnsi="Symbol"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nsid w:val="4A1B2427"/>
    <w:multiLevelType w:val="hybridMultilevel"/>
    <w:tmpl w:val="480EC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AF26ECD"/>
    <w:multiLevelType w:val="hybridMultilevel"/>
    <w:tmpl w:val="DE7A6E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4B332BAC"/>
    <w:multiLevelType w:val="hybridMultilevel"/>
    <w:tmpl w:val="63A2B7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50615F3A"/>
    <w:multiLevelType w:val="hybridMultilevel"/>
    <w:tmpl w:val="D8E45B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24442E4"/>
    <w:multiLevelType w:val="hybridMultilevel"/>
    <w:tmpl w:val="A8E26D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53815450"/>
    <w:multiLevelType w:val="hybridMultilevel"/>
    <w:tmpl w:val="2CC25B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4256533"/>
    <w:multiLevelType w:val="hybridMultilevel"/>
    <w:tmpl w:val="4A8440A6"/>
    <w:lvl w:ilvl="0" w:tplc="6CD0CFBA">
      <w:start w:val="1"/>
      <w:numFmt w:val="bullet"/>
      <w:lvlText w:val="-"/>
      <w:lvlJc w:val="left"/>
      <w:pPr>
        <w:tabs>
          <w:tab w:val="num" w:pos="720"/>
        </w:tabs>
        <w:ind w:left="720" w:hanging="360"/>
      </w:pPr>
      <w:rPr>
        <w:rFonts w:ascii="Times New Roman" w:hAnsi="Times New Roman" w:hint="default"/>
      </w:rPr>
    </w:lvl>
    <w:lvl w:ilvl="1" w:tplc="CBA03B18" w:tentative="1">
      <w:start w:val="1"/>
      <w:numFmt w:val="bullet"/>
      <w:lvlText w:val="-"/>
      <w:lvlJc w:val="left"/>
      <w:pPr>
        <w:tabs>
          <w:tab w:val="num" w:pos="1440"/>
        </w:tabs>
        <w:ind w:left="1440" w:hanging="360"/>
      </w:pPr>
      <w:rPr>
        <w:rFonts w:ascii="Times New Roman" w:hAnsi="Times New Roman" w:hint="default"/>
      </w:rPr>
    </w:lvl>
    <w:lvl w:ilvl="2" w:tplc="82AEDD50" w:tentative="1">
      <w:start w:val="1"/>
      <w:numFmt w:val="bullet"/>
      <w:lvlText w:val="-"/>
      <w:lvlJc w:val="left"/>
      <w:pPr>
        <w:tabs>
          <w:tab w:val="num" w:pos="2160"/>
        </w:tabs>
        <w:ind w:left="2160" w:hanging="360"/>
      </w:pPr>
      <w:rPr>
        <w:rFonts w:ascii="Times New Roman" w:hAnsi="Times New Roman" w:hint="default"/>
      </w:rPr>
    </w:lvl>
    <w:lvl w:ilvl="3" w:tplc="F2567586" w:tentative="1">
      <w:start w:val="1"/>
      <w:numFmt w:val="bullet"/>
      <w:lvlText w:val="-"/>
      <w:lvlJc w:val="left"/>
      <w:pPr>
        <w:tabs>
          <w:tab w:val="num" w:pos="2880"/>
        </w:tabs>
        <w:ind w:left="2880" w:hanging="360"/>
      </w:pPr>
      <w:rPr>
        <w:rFonts w:ascii="Times New Roman" w:hAnsi="Times New Roman" w:hint="default"/>
      </w:rPr>
    </w:lvl>
    <w:lvl w:ilvl="4" w:tplc="2CCE37FC" w:tentative="1">
      <w:start w:val="1"/>
      <w:numFmt w:val="bullet"/>
      <w:lvlText w:val="-"/>
      <w:lvlJc w:val="left"/>
      <w:pPr>
        <w:tabs>
          <w:tab w:val="num" w:pos="3600"/>
        </w:tabs>
        <w:ind w:left="3600" w:hanging="360"/>
      </w:pPr>
      <w:rPr>
        <w:rFonts w:ascii="Times New Roman" w:hAnsi="Times New Roman" w:hint="default"/>
      </w:rPr>
    </w:lvl>
    <w:lvl w:ilvl="5" w:tplc="2292A552" w:tentative="1">
      <w:start w:val="1"/>
      <w:numFmt w:val="bullet"/>
      <w:lvlText w:val="-"/>
      <w:lvlJc w:val="left"/>
      <w:pPr>
        <w:tabs>
          <w:tab w:val="num" w:pos="4320"/>
        </w:tabs>
        <w:ind w:left="4320" w:hanging="360"/>
      </w:pPr>
      <w:rPr>
        <w:rFonts w:ascii="Times New Roman" w:hAnsi="Times New Roman" w:hint="default"/>
      </w:rPr>
    </w:lvl>
    <w:lvl w:ilvl="6" w:tplc="AD62F4BA" w:tentative="1">
      <w:start w:val="1"/>
      <w:numFmt w:val="bullet"/>
      <w:lvlText w:val="-"/>
      <w:lvlJc w:val="left"/>
      <w:pPr>
        <w:tabs>
          <w:tab w:val="num" w:pos="5040"/>
        </w:tabs>
        <w:ind w:left="5040" w:hanging="360"/>
      </w:pPr>
      <w:rPr>
        <w:rFonts w:ascii="Times New Roman" w:hAnsi="Times New Roman" w:hint="default"/>
      </w:rPr>
    </w:lvl>
    <w:lvl w:ilvl="7" w:tplc="2DF4620E" w:tentative="1">
      <w:start w:val="1"/>
      <w:numFmt w:val="bullet"/>
      <w:lvlText w:val="-"/>
      <w:lvlJc w:val="left"/>
      <w:pPr>
        <w:tabs>
          <w:tab w:val="num" w:pos="5760"/>
        </w:tabs>
        <w:ind w:left="5760" w:hanging="360"/>
      </w:pPr>
      <w:rPr>
        <w:rFonts w:ascii="Times New Roman" w:hAnsi="Times New Roman" w:hint="default"/>
      </w:rPr>
    </w:lvl>
    <w:lvl w:ilvl="8" w:tplc="1B98178E"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D3B7B2A"/>
    <w:multiLevelType w:val="hybridMultilevel"/>
    <w:tmpl w:val="859ADF5A"/>
    <w:lvl w:ilvl="0" w:tplc="167C1A86">
      <w:start w:val="3"/>
      <w:numFmt w:val="decimal"/>
      <w:lvlText w:val="%1."/>
      <w:lvlJc w:val="left"/>
      <w:pPr>
        <w:tabs>
          <w:tab w:val="num" w:pos="720"/>
        </w:tabs>
        <w:ind w:left="720" w:hanging="360"/>
      </w:pPr>
    </w:lvl>
    <w:lvl w:ilvl="1" w:tplc="E25A308E" w:tentative="1">
      <w:start w:val="1"/>
      <w:numFmt w:val="decimal"/>
      <w:lvlText w:val="%2."/>
      <w:lvlJc w:val="left"/>
      <w:pPr>
        <w:tabs>
          <w:tab w:val="num" w:pos="1440"/>
        </w:tabs>
        <w:ind w:left="1440" w:hanging="360"/>
      </w:pPr>
    </w:lvl>
    <w:lvl w:ilvl="2" w:tplc="48623ADE" w:tentative="1">
      <w:start w:val="1"/>
      <w:numFmt w:val="decimal"/>
      <w:lvlText w:val="%3."/>
      <w:lvlJc w:val="left"/>
      <w:pPr>
        <w:tabs>
          <w:tab w:val="num" w:pos="2160"/>
        </w:tabs>
        <w:ind w:left="2160" w:hanging="360"/>
      </w:pPr>
    </w:lvl>
    <w:lvl w:ilvl="3" w:tplc="A13E745E" w:tentative="1">
      <w:start w:val="1"/>
      <w:numFmt w:val="decimal"/>
      <w:lvlText w:val="%4."/>
      <w:lvlJc w:val="left"/>
      <w:pPr>
        <w:tabs>
          <w:tab w:val="num" w:pos="2880"/>
        </w:tabs>
        <w:ind w:left="2880" w:hanging="360"/>
      </w:pPr>
    </w:lvl>
    <w:lvl w:ilvl="4" w:tplc="C8ECA2A6" w:tentative="1">
      <w:start w:val="1"/>
      <w:numFmt w:val="decimal"/>
      <w:lvlText w:val="%5."/>
      <w:lvlJc w:val="left"/>
      <w:pPr>
        <w:tabs>
          <w:tab w:val="num" w:pos="3600"/>
        </w:tabs>
        <w:ind w:left="3600" w:hanging="360"/>
      </w:pPr>
    </w:lvl>
    <w:lvl w:ilvl="5" w:tplc="63B8FCF6" w:tentative="1">
      <w:start w:val="1"/>
      <w:numFmt w:val="decimal"/>
      <w:lvlText w:val="%6."/>
      <w:lvlJc w:val="left"/>
      <w:pPr>
        <w:tabs>
          <w:tab w:val="num" w:pos="4320"/>
        </w:tabs>
        <w:ind w:left="4320" w:hanging="360"/>
      </w:pPr>
    </w:lvl>
    <w:lvl w:ilvl="6" w:tplc="1654F416" w:tentative="1">
      <w:start w:val="1"/>
      <w:numFmt w:val="decimal"/>
      <w:lvlText w:val="%7."/>
      <w:lvlJc w:val="left"/>
      <w:pPr>
        <w:tabs>
          <w:tab w:val="num" w:pos="5040"/>
        </w:tabs>
        <w:ind w:left="5040" w:hanging="360"/>
      </w:pPr>
    </w:lvl>
    <w:lvl w:ilvl="7" w:tplc="7D5A80D0" w:tentative="1">
      <w:start w:val="1"/>
      <w:numFmt w:val="decimal"/>
      <w:lvlText w:val="%8."/>
      <w:lvlJc w:val="left"/>
      <w:pPr>
        <w:tabs>
          <w:tab w:val="num" w:pos="5760"/>
        </w:tabs>
        <w:ind w:left="5760" w:hanging="360"/>
      </w:pPr>
    </w:lvl>
    <w:lvl w:ilvl="8" w:tplc="0DAE28EA" w:tentative="1">
      <w:start w:val="1"/>
      <w:numFmt w:val="decimal"/>
      <w:lvlText w:val="%9."/>
      <w:lvlJc w:val="left"/>
      <w:pPr>
        <w:tabs>
          <w:tab w:val="num" w:pos="6480"/>
        </w:tabs>
        <w:ind w:left="6480" w:hanging="360"/>
      </w:pPr>
    </w:lvl>
  </w:abstractNum>
  <w:abstractNum w:abstractNumId="47">
    <w:nsid w:val="5F4B7B76"/>
    <w:multiLevelType w:val="hybridMultilevel"/>
    <w:tmpl w:val="96747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1B22719"/>
    <w:multiLevelType w:val="hybridMultilevel"/>
    <w:tmpl w:val="47C23B60"/>
    <w:lvl w:ilvl="0" w:tplc="30E6550E">
      <w:start w:val="1"/>
      <w:numFmt w:val="bullet"/>
      <w:lvlText w:val="-"/>
      <w:lvlJc w:val="left"/>
      <w:pPr>
        <w:tabs>
          <w:tab w:val="num" w:pos="720"/>
        </w:tabs>
        <w:ind w:left="720" w:hanging="360"/>
      </w:pPr>
      <w:rPr>
        <w:rFonts w:ascii="Times New Roman" w:hAnsi="Times New Roman" w:hint="default"/>
      </w:rPr>
    </w:lvl>
    <w:lvl w:ilvl="1" w:tplc="54DE38AA" w:tentative="1">
      <w:start w:val="1"/>
      <w:numFmt w:val="bullet"/>
      <w:lvlText w:val="-"/>
      <w:lvlJc w:val="left"/>
      <w:pPr>
        <w:tabs>
          <w:tab w:val="num" w:pos="1440"/>
        </w:tabs>
        <w:ind w:left="1440" w:hanging="360"/>
      </w:pPr>
      <w:rPr>
        <w:rFonts w:ascii="Times New Roman" w:hAnsi="Times New Roman" w:hint="default"/>
      </w:rPr>
    </w:lvl>
    <w:lvl w:ilvl="2" w:tplc="258CE65C" w:tentative="1">
      <w:start w:val="1"/>
      <w:numFmt w:val="bullet"/>
      <w:lvlText w:val="-"/>
      <w:lvlJc w:val="left"/>
      <w:pPr>
        <w:tabs>
          <w:tab w:val="num" w:pos="2160"/>
        </w:tabs>
        <w:ind w:left="2160" w:hanging="360"/>
      </w:pPr>
      <w:rPr>
        <w:rFonts w:ascii="Times New Roman" w:hAnsi="Times New Roman" w:hint="default"/>
      </w:rPr>
    </w:lvl>
    <w:lvl w:ilvl="3" w:tplc="0D68902A" w:tentative="1">
      <w:start w:val="1"/>
      <w:numFmt w:val="bullet"/>
      <w:lvlText w:val="-"/>
      <w:lvlJc w:val="left"/>
      <w:pPr>
        <w:tabs>
          <w:tab w:val="num" w:pos="2880"/>
        </w:tabs>
        <w:ind w:left="2880" w:hanging="360"/>
      </w:pPr>
      <w:rPr>
        <w:rFonts w:ascii="Times New Roman" w:hAnsi="Times New Roman" w:hint="default"/>
      </w:rPr>
    </w:lvl>
    <w:lvl w:ilvl="4" w:tplc="048EFB30" w:tentative="1">
      <w:start w:val="1"/>
      <w:numFmt w:val="bullet"/>
      <w:lvlText w:val="-"/>
      <w:lvlJc w:val="left"/>
      <w:pPr>
        <w:tabs>
          <w:tab w:val="num" w:pos="3600"/>
        </w:tabs>
        <w:ind w:left="3600" w:hanging="360"/>
      </w:pPr>
      <w:rPr>
        <w:rFonts w:ascii="Times New Roman" w:hAnsi="Times New Roman" w:hint="default"/>
      </w:rPr>
    </w:lvl>
    <w:lvl w:ilvl="5" w:tplc="0F801762" w:tentative="1">
      <w:start w:val="1"/>
      <w:numFmt w:val="bullet"/>
      <w:lvlText w:val="-"/>
      <w:lvlJc w:val="left"/>
      <w:pPr>
        <w:tabs>
          <w:tab w:val="num" w:pos="4320"/>
        </w:tabs>
        <w:ind w:left="4320" w:hanging="360"/>
      </w:pPr>
      <w:rPr>
        <w:rFonts w:ascii="Times New Roman" w:hAnsi="Times New Roman" w:hint="default"/>
      </w:rPr>
    </w:lvl>
    <w:lvl w:ilvl="6" w:tplc="91D87C02" w:tentative="1">
      <w:start w:val="1"/>
      <w:numFmt w:val="bullet"/>
      <w:lvlText w:val="-"/>
      <w:lvlJc w:val="left"/>
      <w:pPr>
        <w:tabs>
          <w:tab w:val="num" w:pos="5040"/>
        </w:tabs>
        <w:ind w:left="5040" w:hanging="360"/>
      </w:pPr>
      <w:rPr>
        <w:rFonts w:ascii="Times New Roman" w:hAnsi="Times New Roman" w:hint="default"/>
      </w:rPr>
    </w:lvl>
    <w:lvl w:ilvl="7" w:tplc="C7467CF6" w:tentative="1">
      <w:start w:val="1"/>
      <w:numFmt w:val="bullet"/>
      <w:lvlText w:val="-"/>
      <w:lvlJc w:val="left"/>
      <w:pPr>
        <w:tabs>
          <w:tab w:val="num" w:pos="5760"/>
        </w:tabs>
        <w:ind w:left="5760" w:hanging="360"/>
      </w:pPr>
      <w:rPr>
        <w:rFonts w:ascii="Times New Roman" w:hAnsi="Times New Roman" w:hint="default"/>
      </w:rPr>
    </w:lvl>
    <w:lvl w:ilvl="8" w:tplc="5EF431FA" w:tentative="1">
      <w:start w:val="1"/>
      <w:numFmt w:val="bullet"/>
      <w:lvlText w:val="-"/>
      <w:lvlJc w:val="left"/>
      <w:pPr>
        <w:tabs>
          <w:tab w:val="num" w:pos="6480"/>
        </w:tabs>
        <w:ind w:left="6480" w:hanging="360"/>
      </w:pPr>
      <w:rPr>
        <w:rFonts w:ascii="Times New Roman" w:hAnsi="Times New Roman" w:hint="default"/>
      </w:rPr>
    </w:lvl>
  </w:abstractNum>
  <w:abstractNum w:abstractNumId="49">
    <w:nsid w:val="64E97A6B"/>
    <w:multiLevelType w:val="hybridMultilevel"/>
    <w:tmpl w:val="DC3EC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5D86D14"/>
    <w:multiLevelType w:val="hybridMultilevel"/>
    <w:tmpl w:val="A86262A8"/>
    <w:lvl w:ilvl="0" w:tplc="371A35EA">
      <w:start w:val="1"/>
      <w:numFmt w:val="bullet"/>
      <w:lvlText w:val="-"/>
      <w:lvlJc w:val="left"/>
      <w:pPr>
        <w:tabs>
          <w:tab w:val="num" w:pos="720"/>
        </w:tabs>
        <w:ind w:left="720" w:hanging="360"/>
      </w:pPr>
      <w:rPr>
        <w:rFonts w:ascii="Times New Roman" w:hAnsi="Times New Roman" w:hint="default"/>
      </w:rPr>
    </w:lvl>
    <w:lvl w:ilvl="1" w:tplc="CCEABEB0" w:tentative="1">
      <w:start w:val="1"/>
      <w:numFmt w:val="bullet"/>
      <w:lvlText w:val="-"/>
      <w:lvlJc w:val="left"/>
      <w:pPr>
        <w:tabs>
          <w:tab w:val="num" w:pos="1440"/>
        </w:tabs>
        <w:ind w:left="1440" w:hanging="360"/>
      </w:pPr>
      <w:rPr>
        <w:rFonts w:ascii="Times New Roman" w:hAnsi="Times New Roman" w:hint="default"/>
      </w:rPr>
    </w:lvl>
    <w:lvl w:ilvl="2" w:tplc="029A4C0C" w:tentative="1">
      <w:start w:val="1"/>
      <w:numFmt w:val="bullet"/>
      <w:lvlText w:val="-"/>
      <w:lvlJc w:val="left"/>
      <w:pPr>
        <w:tabs>
          <w:tab w:val="num" w:pos="2160"/>
        </w:tabs>
        <w:ind w:left="2160" w:hanging="360"/>
      </w:pPr>
      <w:rPr>
        <w:rFonts w:ascii="Times New Roman" w:hAnsi="Times New Roman" w:hint="default"/>
      </w:rPr>
    </w:lvl>
    <w:lvl w:ilvl="3" w:tplc="C4F0D264" w:tentative="1">
      <w:start w:val="1"/>
      <w:numFmt w:val="bullet"/>
      <w:lvlText w:val="-"/>
      <w:lvlJc w:val="left"/>
      <w:pPr>
        <w:tabs>
          <w:tab w:val="num" w:pos="2880"/>
        </w:tabs>
        <w:ind w:left="2880" w:hanging="360"/>
      </w:pPr>
      <w:rPr>
        <w:rFonts w:ascii="Times New Roman" w:hAnsi="Times New Roman" w:hint="default"/>
      </w:rPr>
    </w:lvl>
    <w:lvl w:ilvl="4" w:tplc="FFB80472" w:tentative="1">
      <w:start w:val="1"/>
      <w:numFmt w:val="bullet"/>
      <w:lvlText w:val="-"/>
      <w:lvlJc w:val="left"/>
      <w:pPr>
        <w:tabs>
          <w:tab w:val="num" w:pos="3600"/>
        </w:tabs>
        <w:ind w:left="3600" w:hanging="360"/>
      </w:pPr>
      <w:rPr>
        <w:rFonts w:ascii="Times New Roman" w:hAnsi="Times New Roman" w:hint="default"/>
      </w:rPr>
    </w:lvl>
    <w:lvl w:ilvl="5" w:tplc="CF50CC20" w:tentative="1">
      <w:start w:val="1"/>
      <w:numFmt w:val="bullet"/>
      <w:lvlText w:val="-"/>
      <w:lvlJc w:val="left"/>
      <w:pPr>
        <w:tabs>
          <w:tab w:val="num" w:pos="4320"/>
        </w:tabs>
        <w:ind w:left="4320" w:hanging="360"/>
      </w:pPr>
      <w:rPr>
        <w:rFonts w:ascii="Times New Roman" w:hAnsi="Times New Roman" w:hint="default"/>
      </w:rPr>
    </w:lvl>
    <w:lvl w:ilvl="6" w:tplc="85CC6796" w:tentative="1">
      <w:start w:val="1"/>
      <w:numFmt w:val="bullet"/>
      <w:lvlText w:val="-"/>
      <w:lvlJc w:val="left"/>
      <w:pPr>
        <w:tabs>
          <w:tab w:val="num" w:pos="5040"/>
        </w:tabs>
        <w:ind w:left="5040" w:hanging="360"/>
      </w:pPr>
      <w:rPr>
        <w:rFonts w:ascii="Times New Roman" w:hAnsi="Times New Roman" w:hint="default"/>
      </w:rPr>
    </w:lvl>
    <w:lvl w:ilvl="7" w:tplc="7ACEA33C" w:tentative="1">
      <w:start w:val="1"/>
      <w:numFmt w:val="bullet"/>
      <w:lvlText w:val="-"/>
      <w:lvlJc w:val="left"/>
      <w:pPr>
        <w:tabs>
          <w:tab w:val="num" w:pos="5760"/>
        </w:tabs>
        <w:ind w:left="5760" w:hanging="360"/>
      </w:pPr>
      <w:rPr>
        <w:rFonts w:ascii="Times New Roman" w:hAnsi="Times New Roman" w:hint="default"/>
      </w:rPr>
    </w:lvl>
    <w:lvl w:ilvl="8" w:tplc="9ECA51C4" w:tentative="1">
      <w:start w:val="1"/>
      <w:numFmt w:val="bullet"/>
      <w:lvlText w:val="-"/>
      <w:lvlJc w:val="left"/>
      <w:pPr>
        <w:tabs>
          <w:tab w:val="num" w:pos="6480"/>
        </w:tabs>
        <w:ind w:left="6480" w:hanging="360"/>
      </w:pPr>
      <w:rPr>
        <w:rFonts w:ascii="Times New Roman" w:hAnsi="Times New Roman" w:hint="default"/>
      </w:rPr>
    </w:lvl>
  </w:abstractNum>
  <w:abstractNum w:abstractNumId="51">
    <w:nsid w:val="66FF21BE"/>
    <w:multiLevelType w:val="hybridMultilevel"/>
    <w:tmpl w:val="58260B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68501164"/>
    <w:multiLevelType w:val="hybridMultilevel"/>
    <w:tmpl w:val="B74ED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69EA772B"/>
    <w:multiLevelType w:val="hybridMultilevel"/>
    <w:tmpl w:val="C36A3472"/>
    <w:lvl w:ilvl="0" w:tplc="CC8459AE">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54">
    <w:nsid w:val="6A71370B"/>
    <w:multiLevelType w:val="hybridMultilevel"/>
    <w:tmpl w:val="DD12B5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5">
    <w:nsid w:val="6A8D69BD"/>
    <w:multiLevelType w:val="hybridMultilevel"/>
    <w:tmpl w:val="8F7877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6C485FD0"/>
    <w:multiLevelType w:val="hybridMultilevel"/>
    <w:tmpl w:val="F2B46B16"/>
    <w:lvl w:ilvl="0" w:tplc="CB9CCC76">
      <w:start w:val="1"/>
      <w:numFmt w:val="bullet"/>
      <w:lvlText w:val="-"/>
      <w:lvlJc w:val="left"/>
      <w:pPr>
        <w:tabs>
          <w:tab w:val="num" w:pos="720"/>
        </w:tabs>
        <w:ind w:left="720" w:hanging="360"/>
      </w:pPr>
      <w:rPr>
        <w:rFonts w:ascii="Times New Roman" w:hAnsi="Times New Roman" w:hint="default"/>
      </w:rPr>
    </w:lvl>
    <w:lvl w:ilvl="1" w:tplc="5EC41F92" w:tentative="1">
      <w:start w:val="1"/>
      <w:numFmt w:val="bullet"/>
      <w:lvlText w:val="-"/>
      <w:lvlJc w:val="left"/>
      <w:pPr>
        <w:tabs>
          <w:tab w:val="num" w:pos="1440"/>
        </w:tabs>
        <w:ind w:left="1440" w:hanging="360"/>
      </w:pPr>
      <w:rPr>
        <w:rFonts w:ascii="Times New Roman" w:hAnsi="Times New Roman" w:hint="default"/>
      </w:rPr>
    </w:lvl>
    <w:lvl w:ilvl="2" w:tplc="71BC984C" w:tentative="1">
      <w:start w:val="1"/>
      <w:numFmt w:val="bullet"/>
      <w:lvlText w:val="-"/>
      <w:lvlJc w:val="left"/>
      <w:pPr>
        <w:tabs>
          <w:tab w:val="num" w:pos="2160"/>
        </w:tabs>
        <w:ind w:left="2160" w:hanging="360"/>
      </w:pPr>
      <w:rPr>
        <w:rFonts w:ascii="Times New Roman" w:hAnsi="Times New Roman" w:hint="default"/>
      </w:rPr>
    </w:lvl>
    <w:lvl w:ilvl="3" w:tplc="2CC4BFA4" w:tentative="1">
      <w:start w:val="1"/>
      <w:numFmt w:val="bullet"/>
      <w:lvlText w:val="-"/>
      <w:lvlJc w:val="left"/>
      <w:pPr>
        <w:tabs>
          <w:tab w:val="num" w:pos="2880"/>
        </w:tabs>
        <w:ind w:left="2880" w:hanging="360"/>
      </w:pPr>
      <w:rPr>
        <w:rFonts w:ascii="Times New Roman" w:hAnsi="Times New Roman" w:hint="default"/>
      </w:rPr>
    </w:lvl>
    <w:lvl w:ilvl="4" w:tplc="6D827C4A" w:tentative="1">
      <w:start w:val="1"/>
      <w:numFmt w:val="bullet"/>
      <w:lvlText w:val="-"/>
      <w:lvlJc w:val="left"/>
      <w:pPr>
        <w:tabs>
          <w:tab w:val="num" w:pos="3600"/>
        </w:tabs>
        <w:ind w:left="3600" w:hanging="360"/>
      </w:pPr>
      <w:rPr>
        <w:rFonts w:ascii="Times New Roman" w:hAnsi="Times New Roman" w:hint="default"/>
      </w:rPr>
    </w:lvl>
    <w:lvl w:ilvl="5" w:tplc="8D22C6B6" w:tentative="1">
      <w:start w:val="1"/>
      <w:numFmt w:val="bullet"/>
      <w:lvlText w:val="-"/>
      <w:lvlJc w:val="left"/>
      <w:pPr>
        <w:tabs>
          <w:tab w:val="num" w:pos="4320"/>
        </w:tabs>
        <w:ind w:left="4320" w:hanging="360"/>
      </w:pPr>
      <w:rPr>
        <w:rFonts w:ascii="Times New Roman" w:hAnsi="Times New Roman" w:hint="default"/>
      </w:rPr>
    </w:lvl>
    <w:lvl w:ilvl="6" w:tplc="D73A80DE" w:tentative="1">
      <w:start w:val="1"/>
      <w:numFmt w:val="bullet"/>
      <w:lvlText w:val="-"/>
      <w:lvlJc w:val="left"/>
      <w:pPr>
        <w:tabs>
          <w:tab w:val="num" w:pos="5040"/>
        </w:tabs>
        <w:ind w:left="5040" w:hanging="360"/>
      </w:pPr>
      <w:rPr>
        <w:rFonts w:ascii="Times New Roman" w:hAnsi="Times New Roman" w:hint="default"/>
      </w:rPr>
    </w:lvl>
    <w:lvl w:ilvl="7" w:tplc="43A22ADC" w:tentative="1">
      <w:start w:val="1"/>
      <w:numFmt w:val="bullet"/>
      <w:lvlText w:val="-"/>
      <w:lvlJc w:val="left"/>
      <w:pPr>
        <w:tabs>
          <w:tab w:val="num" w:pos="5760"/>
        </w:tabs>
        <w:ind w:left="5760" w:hanging="360"/>
      </w:pPr>
      <w:rPr>
        <w:rFonts w:ascii="Times New Roman" w:hAnsi="Times New Roman" w:hint="default"/>
      </w:rPr>
    </w:lvl>
    <w:lvl w:ilvl="8" w:tplc="8AAEC4C6" w:tentative="1">
      <w:start w:val="1"/>
      <w:numFmt w:val="bullet"/>
      <w:lvlText w:val="-"/>
      <w:lvlJc w:val="left"/>
      <w:pPr>
        <w:tabs>
          <w:tab w:val="num" w:pos="6480"/>
        </w:tabs>
        <w:ind w:left="6480" w:hanging="360"/>
      </w:pPr>
      <w:rPr>
        <w:rFonts w:ascii="Times New Roman" w:hAnsi="Times New Roman" w:hint="default"/>
      </w:rPr>
    </w:lvl>
  </w:abstractNum>
  <w:abstractNum w:abstractNumId="57">
    <w:nsid w:val="74D8FB4A"/>
    <w:multiLevelType w:val="hybridMultilevel"/>
    <w:tmpl w:val="21921E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750B7C36"/>
    <w:multiLevelType w:val="hybridMultilevel"/>
    <w:tmpl w:val="EAAA36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756C77D1"/>
    <w:multiLevelType w:val="hybridMultilevel"/>
    <w:tmpl w:val="9EA49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76FD1114"/>
    <w:multiLevelType w:val="hybridMultilevel"/>
    <w:tmpl w:val="A5FAF1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7170BE0"/>
    <w:multiLevelType w:val="hybridMultilevel"/>
    <w:tmpl w:val="8278A2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B1E0A71"/>
    <w:multiLevelType w:val="hybridMultilevel"/>
    <w:tmpl w:val="A4F00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7B55343F"/>
    <w:multiLevelType w:val="hybridMultilevel"/>
    <w:tmpl w:val="0DEECDBC"/>
    <w:lvl w:ilvl="0" w:tplc="07162A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7E7D686D"/>
    <w:multiLevelType w:val="hybridMultilevel"/>
    <w:tmpl w:val="C9FC6CE4"/>
    <w:lvl w:ilvl="0" w:tplc="57001E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32"/>
  </w:num>
  <w:num w:numId="3">
    <w:abstractNumId w:val="3"/>
  </w:num>
  <w:num w:numId="4">
    <w:abstractNumId w:val="39"/>
  </w:num>
  <w:num w:numId="5">
    <w:abstractNumId w:val="59"/>
  </w:num>
  <w:num w:numId="6">
    <w:abstractNumId w:val="1"/>
  </w:num>
  <w:num w:numId="7">
    <w:abstractNumId w:val="58"/>
  </w:num>
  <w:num w:numId="8">
    <w:abstractNumId w:val="28"/>
  </w:num>
  <w:num w:numId="9">
    <w:abstractNumId w:val="0"/>
  </w:num>
  <w:num w:numId="10">
    <w:abstractNumId w:val="57"/>
  </w:num>
  <w:num w:numId="11">
    <w:abstractNumId w:val="17"/>
  </w:num>
  <w:num w:numId="12">
    <w:abstractNumId w:val="33"/>
  </w:num>
  <w:num w:numId="13">
    <w:abstractNumId w:val="29"/>
  </w:num>
  <w:num w:numId="14">
    <w:abstractNumId w:val="7"/>
  </w:num>
  <w:num w:numId="15">
    <w:abstractNumId w:val="12"/>
  </w:num>
  <w:num w:numId="16">
    <w:abstractNumId w:val="52"/>
  </w:num>
  <w:num w:numId="17">
    <w:abstractNumId w:val="16"/>
  </w:num>
  <w:num w:numId="18">
    <w:abstractNumId w:val="60"/>
  </w:num>
  <w:num w:numId="19">
    <w:abstractNumId w:val="19"/>
  </w:num>
  <w:num w:numId="20">
    <w:abstractNumId w:val="9"/>
  </w:num>
  <w:num w:numId="21">
    <w:abstractNumId w:val="40"/>
  </w:num>
  <w:num w:numId="22">
    <w:abstractNumId w:val="10"/>
  </w:num>
  <w:num w:numId="23">
    <w:abstractNumId w:val="26"/>
  </w:num>
  <w:num w:numId="24">
    <w:abstractNumId w:val="61"/>
  </w:num>
  <w:num w:numId="25">
    <w:abstractNumId w:val="11"/>
  </w:num>
  <w:num w:numId="26">
    <w:abstractNumId w:val="6"/>
  </w:num>
  <w:num w:numId="27">
    <w:abstractNumId w:val="31"/>
  </w:num>
  <w:num w:numId="28">
    <w:abstractNumId w:val="44"/>
  </w:num>
  <w:num w:numId="29">
    <w:abstractNumId w:val="14"/>
  </w:num>
  <w:num w:numId="30">
    <w:abstractNumId w:val="64"/>
  </w:num>
  <w:num w:numId="31">
    <w:abstractNumId w:val="38"/>
  </w:num>
  <w:num w:numId="32">
    <w:abstractNumId w:val="34"/>
  </w:num>
  <w:num w:numId="33">
    <w:abstractNumId w:val="63"/>
  </w:num>
  <w:num w:numId="34">
    <w:abstractNumId w:val="25"/>
  </w:num>
  <w:num w:numId="35">
    <w:abstractNumId w:val="15"/>
  </w:num>
  <w:num w:numId="36">
    <w:abstractNumId w:val="2"/>
  </w:num>
  <w:num w:numId="37">
    <w:abstractNumId w:val="18"/>
  </w:num>
  <w:num w:numId="38">
    <w:abstractNumId w:val="21"/>
  </w:num>
  <w:num w:numId="39">
    <w:abstractNumId w:val="30"/>
  </w:num>
  <w:num w:numId="40">
    <w:abstractNumId w:val="13"/>
  </w:num>
  <w:num w:numId="41">
    <w:abstractNumId w:val="37"/>
  </w:num>
  <w:num w:numId="42">
    <w:abstractNumId w:val="54"/>
  </w:num>
  <w:num w:numId="43">
    <w:abstractNumId w:val="47"/>
  </w:num>
  <w:num w:numId="44">
    <w:abstractNumId w:val="48"/>
  </w:num>
  <w:num w:numId="45">
    <w:abstractNumId w:val="50"/>
  </w:num>
  <w:num w:numId="46">
    <w:abstractNumId w:val="46"/>
  </w:num>
  <w:num w:numId="47">
    <w:abstractNumId w:val="45"/>
  </w:num>
  <w:num w:numId="48">
    <w:abstractNumId w:val="56"/>
  </w:num>
  <w:num w:numId="49">
    <w:abstractNumId w:val="51"/>
  </w:num>
  <w:num w:numId="50">
    <w:abstractNumId w:val="20"/>
  </w:num>
  <w:num w:numId="51">
    <w:abstractNumId w:val="27"/>
  </w:num>
  <w:num w:numId="52">
    <w:abstractNumId w:val="23"/>
  </w:num>
  <w:num w:numId="53">
    <w:abstractNumId w:val="53"/>
  </w:num>
  <w:num w:numId="54">
    <w:abstractNumId w:val="49"/>
  </w:num>
  <w:num w:numId="55">
    <w:abstractNumId w:val="62"/>
  </w:num>
  <w:num w:numId="56">
    <w:abstractNumId w:val="35"/>
  </w:num>
  <w:num w:numId="57">
    <w:abstractNumId w:val="42"/>
  </w:num>
  <w:num w:numId="58">
    <w:abstractNumId w:val="4"/>
  </w:num>
  <w:num w:numId="59">
    <w:abstractNumId w:val="8"/>
  </w:num>
  <w:num w:numId="60">
    <w:abstractNumId w:val="5"/>
  </w:num>
  <w:num w:numId="61">
    <w:abstractNumId w:val="22"/>
  </w:num>
  <w:num w:numId="62">
    <w:abstractNumId w:val="43"/>
  </w:num>
  <w:num w:numId="63">
    <w:abstractNumId w:val="24"/>
  </w:num>
  <w:num w:numId="64">
    <w:abstractNumId w:val="55"/>
  </w:num>
  <w:num w:numId="65">
    <w:abstractNumId w:val="4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371DAE"/>
    <w:rsid w:val="00001B1E"/>
    <w:rsid w:val="00010DAA"/>
    <w:rsid w:val="0001220F"/>
    <w:rsid w:val="00017F45"/>
    <w:rsid w:val="00021872"/>
    <w:rsid w:val="000232BD"/>
    <w:rsid w:val="000327F8"/>
    <w:rsid w:val="00033AF6"/>
    <w:rsid w:val="000357E5"/>
    <w:rsid w:val="00040D5A"/>
    <w:rsid w:val="00042229"/>
    <w:rsid w:val="00043E22"/>
    <w:rsid w:val="0004420E"/>
    <w:rsid w:val="00045394"/>
    <w:rsid w:val="00051AA4"/>
    <w:rsid w:val="00054CDA"/>
    <w:rsid w:val="00055E3F"/>
    <w:rsid w:val="000563FA"/>
    <w:rsid w:val="000572F2"/>
    <w:rsid w:val="00061148"/>
    <w:rsid w:val="000613D8"/>
    <w:rsid w:val="00062161"/>
    <w:rsid w:val="00064DFE"/>
    <w:rsid w:val="00066F33"/>
    <w:rsid w:val="00072508"/>
    <w:rsid w:val="0007284B"/>
    <w:rsid w:val="000731B8"/>
    <w:rsid w:val="00082EDF"/>
    <w:rsid w:val="00083492"/>
    <w:rsid w:val="00083D1F"/>
    <w:rsid w:val="00084D4C"/>
    <w:rsid w:val="00087466"/>
    <w:rsid w:val="00087CBD"/>
    <w:rsid w:val="000904CC"/>
    <w:rsid w:val="00092F2D"/>
    <w:rsid w:val="00095F97"/>
    <w:rsid w:val="000A1B56"/>
    <w:rsid w:val="000A1D0F"/>
    <w:rsid w:val="000A2B1A"/>
    <w:rsid w:val="000A3BA5"/>
    <w:rsid w:val="000A5FAE"/>
    <w:rsid w:val="000A609E"/>
    <w:rsid w:val="000A62ED"/>
    <w:rsid w:val="000B09B2"/>
    <w:rsid w:val="000B0E9B"/>
    <w:rsid w:val="000B1313"/>
    <w:rsid w:val="000B2222"/>
    <w:rsid w:val="000B55D7"/>
    <w:rsid w:val="000C2792"/>
    <w:rsid w:val="000C493C"/>
    <w:rsid w:val="000C4A00"/>
    <w:rsid w:val="000C5E93"/>
    <w:rsid w:val="000C6FD0"/>
    <w:rsid w:val="000D01D2"/>
    <w:rsid w:val="000D256E"/>
    <w:rsid w:val="000D6B6F"/>
    <w:rsid w:val="000D6DFD"/>
    <w:rsid w:val="000D72F5"/>
    <w:rsid w:val="000F28D6"/>
    <w:rsid w:val="000F3513"/>
    <w:rsid w:val="000F5C96"/>
    <w:rsid w:val="000F6308"/>
    <w:rsid w:val="00102589"/>
    <w:rsid w:val="001101CB"/>
    <w:rsid w:val="00110BD7"/>
    <w:rsid w:val="00111203"/>
    <w:rsid w:val="00111FA7"/>
    <w:rsid w:val="00114688"/>
    <w:rsid w:val="00115F39"/>
    <w:rsid w:val="00117102"/>
    <w:rsid w:val="00117686"/>
    <w:rsid w:val="0012116A"/>
    <w:rsid w:val="001221F8"/>
    <w:rsid w:val="00127734"/>
    <w:rsid w:val="001278FA"/>
    <w:rsid w:val="00131F18"/>
    <w:rsid w:val="00133D16"/>
    <w:rsid w:val="00136CEE"/>
    <w:rsid w:val="00140FA6"/>
    <w:rsid w:val="001410B5"/>
    <w:rsid w:val="001458CE"/>
    <w:rsid w:val="0015388C"/>
    <w:rsid w:val="00156181"/>
    <w:rsid w:val="00156523"/>
    <w:rsid w:val="00156CC3"/>
    <w:rsid w:val="00164E22"/>
    <w:rsid w:val="001708B3"/>
    <w:rsid w:val="00174FEA"/>
    <w:rsid w:val="00175347"/>
    <w:rsid w:val="00180520"/>
    <w:rsid w:val="0018212D"/>
    <w:rsid w:val="0018700E"/>
    <w:rsid w:val="00187090"/>
    <w:rsid w:val="00196B86"/>
    <w:rsid w:val="001A1EBC"/>
    <w:rsid w:val="001A4D41"/>
    <w:rsid w:val="001A6BB9"/>
    <w:rsid w:val="001B0538"/>
    <w:rsid w:val="001B3315"/>
    <w:rsid w:val="001B3626"/>
    <w:rsid w:val="001C2970"/>
    <w:rsid w:val="001C5CAD"/>
    <w:rsid w:val="001C6A31"/>
    <w:rsid w:val="001C6A50"/>
    <w:rsid w:val="001C7AE2"/>
    <w:rsid w:val="001C7D15"/>
    <w:rsid w:val="001D236C"/>
    <w:rsid w:val="001D6686"/>
    <w:rsid w:val="001D70F8"/>
    <w:rsid w:val="001D78E5"/>
    <w:rsid w:val="001E0DD3"/>
    <w:rsid w:val="001E3B13"/>
    <w:rsid w:val="001E3D63"/>
    <w:rsid w:val="001E4994"/>
    <w:rsid w:val="001E6428"/>
    <w:rsid w:val="001E6652"/>
    <w:rsid w:val="001E74BA"/>
    <w:rsid w:val="001E763B"/>
    <w:rsid w:val="001F1658"/>
    <w:rsid w:val="001F2388"/>
    <w:rsid w:val="001F4CB6"/>
    <w:rsid w:val="001F7D44"/>
    <w:rsid w:val="002001A3"/>
    <w:rsid w:val="00201829"/>
    <w:rsid w:val="002022A7"/>
    <w:rsid w:val="00202A5B"/>
    <w:rsid w:val="00203C1D"/>
    <w:rsid w:val="0021760C"/>
    <w:rsid w:val="00222C72"/>
    <w:rsid w:val="00227149"/>
    <w:rsid w:val="002271BA"/>
    <w:rsid w:val="00232E46"/>
    <w:rsid w:val="00235404"/>
    <w:rsid w:val="00235D6F"/>
    <w:rsid w:val="00236063"/>
    <w:rsid w:val="00236862"/>
    <w:rsid w:val="00240D35"/>
    <w:rsid w:val="00241BA7"/>
    <w:rsid w:val="00242F83"/>
    <w:rsid w:val="00247F79"/>
    <w:rsid w:val="00250895"/>
    <w:rsid w:val="00251F05"/>
    <w:rsid w:val="00253A00"/>
    <w:rsid w:val="0026282F"/>
    <w:rsid w:val="00263747"/>
    <w:rsid w:val="00264942"/>
    <w:rsid w:val="002663A9"/>
    <w:rsid w:val="00266E91"/>
    <w:rsid w:val="00274518"/>
    <w:rsid w:val="002817BE"/>
    <w:rsid w:val="00285B74"/>
    <w:rsid w:val="00287D3B"/>
    <w:rsid w:val="002905BA"/>
    <w:rsid w:val="00291705"/>
    <w:rsid w:val="002937FC"/>
    <w:rsid w:val="0029516F"/>
    <w:rsid w:val="00295823"/>
    <w:rsid w:val="002974B5"/>
    <w:rsid w:val="0029789E"/>
    <w:rsid w:val="002A1D81"/>
    <w:rsid w:val="002A258F"/>
    <w:rsid w:val="002A2EC6"/>
    <w:rsid w:val="002A3C8F"/>
    <w:rsid w:val="002A7BE2"/>
    <w:rsid w:val="002B0E21"/>
    <w:rsid w:val="002B1E7A"/>
    <w:rsid w:val="002B5F61"/>
    <w:rsid w:val="002B7AC7"/>
    <w:rsid w:val="002C1E12"/>
    <w:rsid w:val="002C2490"/>
    <w:rsid w:val="002C296C"/>
    <w:rsid w:val="002D02AF"/>
    <w:rsid w:val="002D2EA6"/>
    <w:rsid w:val="002D2EEA"/>
    <w:rsid w:val="002D5B17"/>
    <w:rsid w:val="002E34A9"/>
    <w:rsid w:val="002E55F3"/>
    <w:rsid w:val="002E5D53"/>
    <w:rsid w:val="002E7199"/>
    <w:rsid w:val="002E7C1B"/>
    <w:rsid w:val="002F089F"/>
    <w:rsid w:val="002F2854"/>
    <w:rsid w:val="002F28F2"/>
    <w:rsid w:val="0030242C"/>
    <w:rsid w:val="00305FE4"/>
    <w:rsid w:val="0030669C"/>
    <w:rsid w:val="00311C91"/>
    <w:rsid w:val="003129CC"/>
    <w:rsid w:val="00313362"/>
    <w:rsid w:val="00313DC2"/>
    <w:rsid w:val="00317EAF"/>
    <w:rsid w:val="00320910"/>
    <w:rsid w:val="00323B5F"/>
    <w:rsid w:val="00324A84"/>
    <w:rsid w:val="0032573E"/>
    <w:rsid w:val="00327F0E"/>
    <w:rsid w:val="003302BF"/>
    <w:rsid w:val="0033308A"/>
    <w:rsid w:val="00333634"/>
    <w:rsid w:val="00333DE2"/>
    <w:rsid w:val="003349C1"/>
    <w:rsid w:val="003411E8"/>
    <w:rsid w:val="00344D21"/>
    <w:rsid w:val="00345243"/>
    <w:rsid w:val="00347164"/>
    <w:rsid w:val="00352BC5"/>
    <w:rsid w:val="00354DAC"/>
    <w:rsid w:val="0035573D"/>
    <w:rsid w:val="003568A7"/>
    <w:rsid w:val="00357471"/>
    <w:rsid w:val="0036014A"/>
    <w:rsid w:val="003656A5"/>
    <w:rsid w:val="003668EC"/>
    <w:rsid w:val="00371DAE"/>
    <w:rsid w:val="00371ECE"/>
    <w:rsid w:val="0037200F"/>
    <w:rsid w:val="003742D1"/>
    <w:rsid w:val="00374326"/>
    <w:rsid w:val="003768D0"/>
    <w:rsid w:val="003770BB"/>
    <w:rsid w:val="00385D45"/>
    <w:rsid w:val="00392424"/>
    <w:rsid w:val="003935E3"/>
    <w:rsid w:val="003A28C0"/>
    <w:rsid w:val="003A2B3E"/>
    <w:rsid w:val="003A2E07"/>
    <w:rsid w:val="003A6389"/>
    <w:rsid w:val="003B170E"/>
    <w:rsid w:val="003B5A22"/>
    <w:rsid w:val="003B7C4B"/>
    <w:rsid w:val="003C5466"/>
    <w:rsid w:val="003C5991"/>
    <w:rsid w:val="003C5A80"/>
    <w:rsid w:val="003C5C01"/>
    <w:rsid w:val="003C66DA"/>
    <w:rsid w:val="003D2C94"/>
    <w:rsid w:val="003D50DF"/>
    <w:rsid w:val="003D6107"/>
    <w:rsid w:val="003D6929"/>
    <w:rsid w:val="003E0372"/>
    <w:rsid w:val="003E0753"/>
    <w:rsid w:val="003E1E8F"/>
    <w:rsid w:val="003E2762"/>
    <w:rsid w:val="003E2901"/>
    <w:rsid w:val="003E4F8A"/>
    <w:rsid w:val="003E557E"/>
    <w:rsid w:val="003F0036"/>
    <w:rsid w:val="003F15C6"/>
    <w:rsid w:val="003F2A1F"/>
    <w:rsid w:val="003F7107"/>
    <w:rsid w:val="004005B3"/>
    <w:rsid w:val="00401CBB"/>
    <w:rsid w:val="00401FA8"/>
    <w:rsid w:val="004041FD"/>
    <w:rsid w:val="00404B83"/>
    <w:rsid w:val="00413AC8"/>
    <w:rsid w:val="004166C3"/>
    <w:rsid w:val="00416F1F"/>
    <w:rsid w:val="00416FE4"/>
    <w:rsid w:val="00420473"/>
    <w:rsid w:val="00421E0E"/>
    <w:rsid w:val="00423767"/>
    <w:rsid w:val="004237F6"/>
    <w:rsid w:val="00424AE6"/>
    <w:rsid w:val="00426C0D"/>
    <w:rsid w:val="00430BF5"/>
    <w:rsid w:val="00434703"/>
    <w:rsid w:val="00435580"/>
    <w:rsid w:val="00435C01"/>
    <w:rsid w:val="004371D0"/>
    <w:rsid w:val="004372AB"/>
    <w:rsid w:val="004402CB"/>
    <w:rsid w:val="00451F5F"/>
    <w:rsid w:val="00453F36"/>
    <w:rsid w:val="00454DE9"/>
    <w:rsid w:val="0045698E"/>
    <w:rsid w:val="004576F2"/>
    <w:rsid w:val="004600DF"/>
    <w:rsid w:val="00461E38"/>
    <w:rsid w:val="004624BC"/>
    <w:rsid w:val="0046377C"/>
    <w:rsid w:val="00464889"/>
    <w:rsid w:val="004649F0"/>
    <w:rsid w:val="00464C0B"/>
    <w:rsid w:val="004658EB"/>
    <w:rsid w:val="00467C59"/>
    <w:rsid w:val="00470BC8"/>
    <w:rsid w:val="0048121F"/>
    <w:rsid w:val="00481562"/>
    <w:rsid w:val="004829BA"/>
    <w:rsid w:val="00483028"/>
    <w:rsid w:val="0048392C"/>
    <w:rsid w:val="00485314"/>
    <w:rsid w:val="00485566"/>
    <w:rsid w:val="00486C39"/>
    <w:rsid w:val="00486E33"/>
    <w:rsid w:val="0048703B"/>
    <w:rsid w:val="004906E0"/>
    <w:rsid w:val="004939FF"/>
    <w:rsid w:val="004A0CDC"/>
    <w:rsid w:val="004A1220"/>
    <w:rsid w:val="004A1F74"/>
    <w:rsid w:val="004A31D6"/>
    <w:rsid w:val="004A326E"/>
    <w:rsid w:val="004A33F2"/>
    <w:rsid w:val="004A3C66"/>
    <w:rsid w:val="004A45CD"/>
    <w:rsid w:val="004A7597"/>
    <w:rsid w:val="004A7EBC"/>
    <w:rsid w:val="004A7FB8"/>
    <w:rsid w:val="004B0FD0"/>
    <w:rsid w:val="004B2CE5"/>
    <w:rsid w:val="004B40E6"/>
    <w:rsid w:val="004B5284"/>
    <w:rsid w:val="004B555E"/>
    <w:rsid w:val="004B5BAB"/>
    <w:rsid w:val="004B68B2"/>
    <w:rsid w:val="004B715E"/>
    <w:rsid w:val="004C1535"/>
    <w:rsid w:val="004C1C04"/>
    <w:rsid w:val="004C203C"/>
    <w:rsid w:val="004C3768"/>
    <w:rsid w:val="004C3915"/>
    <w:rsid w:val="004D0E1B"/>
    <w:rsid w:val="004D191E"/>
    <w:rsid w:val="004D339C"/>
    <w:rsid w:val="004D652A"/>
    <w:rsid w:val="004D7F4F"/>
    <w:rsid w:val="004E2267"/>
    <w:rsid w:val="004E3899"/>
    <w:rsid w:val="004E4DAA"/>
    <w:rsid w:val="004E5A34"/>
    <w:rsid w:val="004E5C3D"/>
    <w:rsid w:val="004F23AC"/>
    <w:rsid w:val="004F3452"/>
    <w:rsid w:val="004F36D0"/>
    <w:rsid w:val="004F605B"/>
    <w:rsid w:val="004F6270"/>
    <w:rsid w:val="0050170A"/>
    <w:rsid w:val="0050191B"/>
    <w:rsid w:val="00511858"/>
    <w:rsid w:val="005127C1"/>
    <w:rsid w:val="005132FF"/>
    <w:rsid w:val="00514132"/>
    <w:rsid w:val="00515215"/>
    <w:rsid w:val="00515C59"/>
    <w:rsid w:val="00515CCE"/>
    <w:rsid w:val="00516670"/>
    <w:rsid w:val="00516A80"/>
    <w:rsid w:val="005202DF"/>
    <w:rsid w:val="005209F7"/>
    <w:rsid w:val="00523C23"/>
    <w:rsid w:val="005274FF"/>
    <w:rsid w:val="005311CA"/>
    <w:rsid w:val="005313F9"/>
    <w:rsid w:val="00532A11"/>
    <w:rsid w:val="00532A9C"/>
    <w:rsid w:val="005359DE"/>
    <w:rsid w:val="005402D2"/>
    <w:rsid w:val="005414C7"/>
    <w:rsid w:val="00543003"/>
    <w:rsid w:val="00546632"/>
    <w:rsid w:val="0054734F"/>
    <w:rsid w:val="005501F5"/>
    <w:rsid w:val="005512C5"/>
    <w:rsid w:val="005536D4"/>
    <w:rsid w:val="00555410"/>
    <w:rsid w:val="005569E8"/>
    <w:rsid w:val="00560601"/>
    <w:rsid w:val="005655C2"/>
    <w:rsid w:val="00571521"/>
    <w:rsid w:val="00572C54"/>
    <w:rsid w:val="00575485"/>
    <w:rsid w:val="00575A79"/>
    <w:rsid w:val="00576994"/>
    <w:rsid w:val="00582AF8"/>
    <w:rsid w:val="005835FD"/>
    <w:rsid w:val="00585C01"/>
    <w:rsid w:val="00587A18"/>
    <w:rsid w:val="00590110"/>
    <w:rsid w:val="00590A33"/>
    <w:rsid w:val="005961A6"/>
    <w:rsid w:val="00597315"/>
    <w:rsid w:val="005A1B42"/>
    <w:rsid w:val="005A1CF0"/>
    <w:rsid w:val="005A2015"/>
    <w:rsid w:val="005A5453"/>
    <w:rsid w:val="005A5BC7"/>
    <w:rsid w:val="005A74D4"/>
    <w:rsid w:val="005B1D5E"/>
    <w:rsid w:val="005B48BA"/>
    <w:rsid w:val="005B6E6F"/>
    <w:rsid w:val="005C081B"/>
    <w:rsid w:val="005C0AD3"/>
    <w:rsid w:val="005C526D"/>
    <w:rsid w:val="005C66D8"/>
    <w:rsid w:val="005C700D"/>
    <w:rsid w:val="005C7BEC"/>
    <w:rsid w:val="005D381A"/>
    <w:rsid w:val="005D3A16"/>
    <w:rsid w:val="005D4B50"/>
    <w:rsid w:val="005E350E"/>
    <w:rsid w:val="005F249B"/>
    <w:rsid w:val="005F2882"/>
    <w:rsid w:val="005F3725"/>
    <w:rsid w:val="005F3C83"/>
    <w:rsid w:val="005F4132"/>
    <w:rsid w:val="005F5344"/>
    <w:rsid w:val="005F5984"/>
    <w:rsid w:val="005F69F1"/>
    <w:rsid w:val="00600D23"/>
    <w:rsid w:val="00601E53"/>
    <w:rsid w:val="006056F0"/>
    <w:rsid w:val="00605A92"/>
    <w:rsid w:val="0060794F"/>
    <w:rsid w:val="006103A7"/>
    <w:rsid w:val="00617487"/>
    <w:rsid w:val="00620AB7"/>
    <w:rsid w:val="00625B64"/>
    <w:rsid w:val="006279F6"/>
    <w:rsid w:val="00633560"/>
    <w:rsid w:val="006338FC"/>
    <w:rsid w:val="00635BD1"/>
    <w:rsid w:val="0064122B"/>
    <w:rsid w:val="006428AC"/>
    <w:rsid w:val="00642D3B"/>
    <w:rsid w:val="006444DE"/>
    <w:rsid w:val="0064574A"/>
    <w:rsid w:val="00650E7E"/>
    <w:rsid w:val="006520BD"/>
    <w:rsid w:val="00653299"/>
    <w:rsid w:val="00656076"/>
    <w:rsid w:val="00656615"/>
    <w:rsid w:val="00660FB7"/>
    <w:rsid w:val="00661E5D"/>
    <w:rsid w:val="00663991"/>
    <w:rsid w:val="006668CD"/>
    <w:rsid w:val="00667567"/>
    <w:rsid w:val="00674B39"/>
    <w:rsid w:val="00676DA3"/>
    <w:rsid w:val="0067718E"/>
    <w:rsid w:val="00683449"/>
    <w:rsid w:val="00684490"/>
    <w:rsid w:val="00684942"/>
    <w:rsid w:val="006913C9"/>
    <w:rsid w:val="00691529"/>
    <w:rsid w:val="00692689"/>
    <w:rsid w:val="006946C2"/>
    <w:rsid w:val="0069500B"/>
    <w:rsid w:val="006A1817"/>
    <w:rsid w:val="006A30FB"/>
    <w:rsid w:val="006A6705"/>
    <w:rsid w:val="006B1159"/>
    <w:rsid w:val="006B1EC0"/>
    <w:rsid w:val="006B56EB"/>
    <w:rsid w:val="006B6627"/>
    <w:rsid w:val="006B6BDE"/>
    <w:rsid w:val="006B7E3E"/>
    <w:rsid w:val="006C00D0"/>
    <w:rsid w:val="006C0B69"/>
    <w:rsid w:val="006C10D7"/>
    <w:rsid w:val="006C5893"/>
    <w:rsid w:val="006D1C0A"/>
    <w:rsid w:val="006D3098"/>
    <w:rsid w:val="006D4F1D"/>
    <w:rsid w:val="006E015D"/>
    <w:rsid w:val="006E5A22"/>
    <w:rsid w:val="006E65A4"/>
    <w:rsid w:val="006F0385"/>
    <w:rsid w:val="006F107B"/>
    <w:rsid w:val="006F1F25"/>
    <w:rsid w:val="006F6041"/>
    <w:rsid w:val="006F7D46"/>
    <w:rsid w:val="0070137D"/>
    <w:rsid w:val="007017E3"/>
    <w:rsid w:val="00701ABC"/>
    <w:rsid w:val="00717D98"/>
    <w:rsid w:val="00721918"/>
    <w:rsid w:val="00724376"/>
    <w:rsid w:val="00725E25"/>
    <w:rsid w:val="007262EC"/>
    <w:rsid w:val="00727D8C"/>
    <w:rsid w:val="00731FA0"/>
    <w:rsid w:val="00735DD2"/>
    <w:rsid w:val="007368D8"/>
    <w:rsid w:val="0073721F"/>
    <w:rsid w:val="00737E96"/>
    <w:rsid w:val="00742B95"/>
    <w:rsid w:val="00742FED"/>
    <w:rsid w:val="007442DA"/>
    <w:rsid w:val="007501C9"/>
    <w:rsid w:val="00751663"/>
    <w:rsid w:val="00753282"/>
    <w:rsid w:val="007555ED"/>
    <w:rsid w:val="00761496"/>
    <w:rsid w:val="00763806"/>
    <w:rsid w:val="0076575B"/>
    <w:rsid w:val="00766AC1"/>
    <w:rsid w:val="00770276"/>
    <w:rsid w:val="0077235D"/>
    <w:rsid w:val="00777344"/>
    <w:rsid w:val="00777637"/>
    <w:rsid w:val="0078032E"/>
    <w:rsid w:val="00780550"/>
    <w:rsid w:val="007821CD"/>
    <w:rsid w:val="00783B8E"/>
    <w:rsid w:val="00790686"/>
    <w:rsid w:val="007944B3"/>
    <w:rsid w:val="007944B5"/>
    <w:rsid w:val="007A342A"/>
    <w:rsid w:val="007A5A9D"/>
    <w:rsid w:val="007B0A51"/>
    <w:rsid w:val="007B3D0F"/>
    <w:rsid w:val="007B5561"/>
    <w:rsid w:val="007B7A77"/>
    <w:rsid w:val="007C0A75"/>
    <w:rsid w:val="007C2B56"/>
    <w:rsid w:val="007C45F6"/>
    <w:rsid w:val="007C471E"/>
    <w:rsid w:val="007C4AC6"/>
    <w:rsid w:val="007C74F9"/>
    <w:rsid w:val="007C7CC6"/>
    <w:rsid w:val="007D383A"/>
    <w:rsid w:val="007D4B31"/>
    <w:rsid w:val="007E04E4"/>
    <w:rsid w:val="007E0A31"/>
    <w:rsid w:val="007E0EA2"/>
    <w:rsid w:val="007E13D2"/>
    <w:rsid w:val="007E3700"/>
    <w:rsid w:val="007E5023"/>
    <w:rsid w:val="007E7362"/>
    <w:rsid w:val="007F0E15"/>
    <w:rsid w:val="007F3D97"/>
    <w:rsid w:val="007F476C"/>
    <w:rsid w:val="007F57DC"/>
    <w:rsid w:val="007F686A"/>
    <w:rsid w:val="007F7102"/>
    <w:rsid w:val="00803119"/>
    <w:rsid w:val="00804EF9"/>
    <w:rsid w:val="008111D3"/>
    <w:rsid w:val="00813D09"/>
    <w:rsid w:val="00820A4C"/>
    <w:rsid w:val="00822D94"/>
    <w:rsid w:val="00825D2B"/>
    <w:rsid w:val="00826EC6"/>
    <w:rsid w:val="00832289"/>
    <w:rsid w:val="008338BB"/>
    <w:rsid w:val="0083529A"/>
    <w:rsid w:val="008412C8"/>
    <w:rsid w:val="00846804"/>
    <w:rsid w:val="0085162B"/>
    <w:rsid w:val="00853342"/>
    <w:rsid w:val="00854620"/>
    <w:rsid w:val="008663D9"/>
    <w:rsid w:val="0086658A"/>
    <w:rsid w:val="008675F1"/>
    <w:rsid w:val="008700B8"/>
    <w:rsid w:val="008704BC"/>
    <w:rsid w:val="00870E9D"/>
    <w:rsid w:val="00871277"/>
    <w:rsid w:val="008761A3"/>
    <w:rsid w:val="00876D50"/>
    <w:rsid w:val="00880D19"/>
    <w:rsid w:val="0088227A"/>
    <w:rsid w:val="00882422"/>
    <w:rsid w:val="00884E01"/>
    <w:rsid w:val="00886A11"/>
    <w:rsid w:val="008928E9"/>
    <w:rsid w:val="008941B2"/>
    <w:rsid w:val="0089571E"/>
    <w:rsid w:val="008A0EB6"/>
    <w:rsid w:val="008A24F7"/>
    <w:rsid w:val="008A340D"/>
    <w:rsid w:val="008A4E58"/>
    <w:rsid w:val="008A5CE5"/>
    <w:rsid w:val="008A60B5"/>
    <w:rsid w:val="008A6C7B"/>
    <w:rsid w:val="008B1281"/>
    <w:rsid w:val="008B2AFA"/>
    <w:rsid w:val="008B3DE5"/>
    <w:rsid w:val="008B5242"/>
    <w:rsid w:val="008B5EDD"/>
    <w:rsid w:val="008C3DD7"/>
    <w:rsid w:val="008D0D67"/>
    <w:rsid w:val="008D1C06"/>
    <w:rsid w:val="008D4750"/>
    <w:rsid w:val="008D497B"/>
    <w:rsid w:val="008E3104"/>
    <w:rsid w:val="008E42BC"/>
    <w:rsid w:val="008E4F55"/>
    <w:rsid w:val="008F47CE"/>
    <w:rsid w:val="008F6DF9"/>
    <w:rsid w:val="008F795F"/>
    <w:rsid w:val="00901240"/>
    <w:rsid w:val="00902D23"/>
    <w:rsid w:val="00916C10"/>
    <w:rsid w:val="00917A0C"/>
    <w:rsid w:val="00920EBE"/>
    <w:rsid w:val="00921866"/>
    <w:rsid w:val="009268FF"/>
    <w:rsid w:val="00927784"/>
    <w:rsid w:val="00927E86"/>
    <w:rsid w:val="00930148"/>
    <w:rsid w:val="0093285A"/>
    <w:rsid w:val="0093333A"/>
    <w:rsid w:val="00935399"/>
    <w:rsid w:val="00937EC5"/>
    <w:rsid w:val="009413D4"/>
    <w:rsid w:val="009464E0"/>
    <w:rsid w:val="00947D8E"/>
    <w:rsid w:val="00951189"/>
    <w:rsid w:val="00952676"/>
    <w:rsid w:val="00956258"/>
    <w:rsid w:val="00963C69"/>
    <w:rsid w:val="009664DA"/>
    <w:rsid w:val="00971001"/>
    <w:rsid w:val="00972599"/>
    <w:rsid w:val="00975E7F"/>
    <w:rsid w:val="00982BE1"/>
    <w:rsid w:val="0098638A"/>
    <w:rsid w:val="009865E0"/>
    <w:rsid w:val="00994180"/>
    <w:rsid w:val="009A0104"/>
    <w:rsid w:val="009A2B87"/>
    <w:rsid w:val="009A7617"/>
    <w:rsid w:val="009B0B69"/>
    <w:rsid w:val="009B1EC5"/>
    <w:rsid w:val="009B24E8"/>
    <w:rsid w:val="009B4C84"/>
    <w:rsid w:val="009B540E"/>
    <w:rsid w:val="009B6998"/>
    <w:rsid w:val="009C2480"/>
    <w:rsid w:val="009C4431"/>
    <w:rsid w:val="009D0124"/>
    <w:rsid w:val="009D21B8"/>
    <w:rsid w:val="009D2C61"/>
    <w:rsid w:val="009D3179"/>
    <w:rsid w:val="009E1A00"/>
    <w:rsid w:val="009E2991"/>
    <w:rsid w:val="009E6C6C"/>
    <w:rsid w:val="009F2949"/>
    <w:rsid w:val="009F42AE"/>
    <w:rsid w:val="009F48CC"/>
    <w:rsid w:val="00A01882"/>
    <w:rsid w:val="00A02777"/>
    <w:rsid w:val="00A05311"/>
    <w:rsid w:val="00A124A3"/>
    <w:rsid w:val="00A159DD"/>
    <w:rsid w:val="00A16680"/>
    <w:rsid w:val="00A16A96"/>
    <w:rsid w:val="00A1759B"/>
    <w:rsid w:val="00A200A5"/>
    <w:rsid w:val="00A2024C"/>
    <w:rsid w:val="00A21210"/>
    <w:rsid w:val="00A257C4"/>
    <w:rsid w:val="00A2726A"/>
    <w:rsid w:val="00A30151"/>
    <w:rsid w:val="00A3041B"/>
    <w:rsid w:val="00A324A8"/>
    <w:rsid w:val="00A358BA"/>
    <w:rsid w:val="00A3671B"/>
    <w:rsid w:val="00A3758D"/>
    <w:rsid w:val="00A375F6"/>
    <w:rsid w:val="00A46B1B"/>
    <w:rsid w:val="00A47DE5"/>
    <w:rsid w:val="00A615B5"/>
    <w:rsid w:val="00A65FB8"/>
    <w:rsid w:val="00A6712D"/>
    <w:rsid w:val="00A673C2"/>
    <w:rsid w:val="00A71F57"/>
    <w:rsid w:val="00A74532"/>
    <w:rsid w:val="00A777F8"/>
    <w:rsid w:val="00A80093"/>
    <w:rsid w:val="00A81FA7"/>
    <w:rsid w:val="00A848EF"/>
    <w:rsid w:val="00A879AA"/>
    <w:rsid w:val="00A92286"/>
    <w:rsid w:val="00A92A79"/>
    <w:rsid w:val="00A96134"/>
    <w:rsid w:val="00AA59A1"/>
    <w:rsid w:val="00AA7811"/>
    <w:rsid w:val="00AB0290"/>
    <w:rsid w:val="00AB1FF7"/>
    <w:rsid w:val="00AB2AD3"/>
    <w:rsid w:val="00AB4680"/>
    <w:rsid w:val="00AB573A"/>
    <w:rsid w:val="00AC32AA"/>
    <w:rsid w:val="00AC3610"/>
    <w:rsid w:val="00AC3EC0"/>
    <w:rsid w:val="00AC405C"/>
    <w:rsid w:val="00AC436F"/>
    <w:rsid w:val="00AC4D52"/>
    <w:rsid w:val="00AC559A"/>
    <w:rsid w:val="00AC6FE1"/>
    <w:rsid w:val="00AC73A4"/>
    <w:rsid w:val="00AC7987"/>
    <w:rsid w:val="00AD3BB3"/>
    <w:rsid w:val="00AD56BD"/>
    <w:rsid w:val="00AD64F3"/>
    <w:rsid w:val="00AD66B3"/>
    <w:rsid w:val="00AD7E2C"/>
    <w:rsid w:val="00AE0C13"/>
    <w:rsid w:val="00AE18A8"/>
    <w:rsid w:val="00AE3915"/>
    <w:rsid w:val="00AE4E5A"/>
    <w:rsid w:val="00AE5E3D"/>
    <w:rsid w:val="00AF261E"/>
    <w:rsid w:val="00AF4F85"/>
    <w:rsid w:val="00AF528D"/>
    <w:rsid w:val="00AF7FCF"/>
    <w:rsid w:val="00B00DA9"/>
    <w:rsid w:val="00B00E8B"/>
    <w:rsid w:val="00B00E97"/>
    <w:rsid w:val="00B10EE8"/>
    <w:rsid w:val="00B1136E"/>
    <w:rsid w:val="00B132C6"/>
    <w:rsid w:val="00B1497B"/>
    <w:rsid w:val="00B1669D"/>
    <w:rsid w:val="00B169F5"/>
    <w:rsid w:val="00B17D87"/>
    <w:rsid w:val="00B22051"/>
    <w:rsid w:val="00B27D82"/>
    <w:rsid w:val="00B31E53"/>
    <w:rsid w:val="00B322D2"/>
    <w:rsid w:val="00B36383"/>
    <w:rsid w:val="00B40841"/>
    <w:rsid w:val="00B40E7C"/>
    <w:rsid w:val="00B42894"/>
    <w:rsid w:val="00B43703"/>
    <w:rsid w:val="00B51E99"/>
    <w:rsid w:val="00B5457C"/>
    <w:rsid w:val="00B55058"/>
    <w:rsid w:val="00B55387"/>
    <w:rsid w:val="00B60DC5"/>
    <w:rsid w:val="00B61135"/>
    <w:rsid w:val="00B61C2E"/>
    <w:rsid w:val="00B62F2B"/>
    <w:rsid w:val="00B640AD"/>
    <w:rsid w:val="00B640E0"/>
    <w:rsid w:val="00B6578D"/>
    <w:rsid w:val="00B65F1B"/>
    <w:rsid w:val="00B66FD6"/>
    <w:rsid w:val="00B75715"/>
    <w:rsid w:val="00B76F1B"/>
    <w:rsid w:val="00B8318B"/>
    <w:rsid w:val="00B8491C"/>
    <w:rsid w:val="00B85B0F"/>
    <w:rsid w:val="00B8745C"/>
    <w:rsid w:val="00BA2A59"/>
    <w:rsid w:val="00BA4F8C"/>
    <w:rsid w:val="00BA68E3"/>
    <w:rsid w:val="00BB01F9"/>
    <w:rsid w:val="00BB0FA0"/>
    <w:rsid w:val="00BB1018"/>
    <w:rsid w:val="00BB210A"/>
    <w:rsid w:val="00BB39BA"/>
    <w:rsid w:val="00BB6730"/>
    <w:rsid w:val="00BB6C5D"/>
    <w:rsid w:val="00BB79D0"/>
    <w:rsid w:val="00BC1040"/>
    <w:rsid w:val="00BC1FA8"/>
    <w:rsid w:val="00BC3FE0"/>
    <w:rsid w:val="00BC43FF"/>
    <w:rsid w:val="00BC6F53"/>
    <w:rsid w:val="00BD42FC"/>
    <w:rsid w:val="00BD435B"/>
    <w:rsid w:val="00BD4D6C"/>
    <w:rsid w:val="00BD6667"/>
    <w:rsid w:val="00BD6FAD"/>
    <w:rsid w:val="00BD7FF4"/>
    <w:rsid w:val="00BE0176"/>
    <w:rsid w:val="00BE164C"/>
    <w:rsid w:val="00BE179F"/>
    <w:rsid w:val="00BE26FE"/>
    <w:rsid w:val="00BE458B"/>
    <w:rsid w:val="00BF13C6"/>
    <w:rsid w:val="00BF25C1"/>
    <w:rsid w:val="00BF3443"/>
    <w:rsid w:val="00BF45AD"/>
    <w:rsid w:val="00C06170"/>
    <w:rsid w:val="00C11515"/>
    <w:rsid w:val="00C122AF"/>
    <w:rsid w:val="00C15A3F"/>
    <w:rsid w:val="00C22573"/>
    <w:rsid w:val="00C25646"/>
    <w:rsid w:val="00C26C88"/>
    <w:rsid w:val="00C3094C"/>
    <w:rsid w:val="00C363ED"/>
    <w:rsid w:val="00C369A5"/>
    <w:rsid w:val="00C426ED"/>
    <w:rsid w:val="00C45534"/>
    <w:rsid w:val="00C47B2B"/>
    <w:rsid w:val="00C47BE4"/>
    <w:rsid w:val="00C47E9A"/>
    <w:rsid w:val="00C50570"/>
    <w:rsid w:val="00C51C5B"/>
    <w:rsid w:val="00C51FD0"/>
    <w:rsid w:val="00C537DD"/>
    <w:rsid w:val="00C63934"/>
    <w:rsid w:val="00C63D57"/>
    <w:rsid w:val="00C648F6"/>
    <w:rsid w:val="00C728C0"/>
    <w:rsid w:val="00C7318B"/>
    <w:rsid w:val="00C83C40"/>
    <w:rsid w:val="00C869BE"/>
    <w:rsid w:val="00C9537D"/>
    <w:rsid w:val="00C95D8D"/>
    <w:rsid w:val="00C95E5E"/>
    <w:rsid w:val="00CA32DF"/>
    <w:rsid w:val="00CA4708"/>
    <w:rsid w:val="00CA4B8A"/>
    <w:rsid w:val="00CA4BB9"/>
    <w:rsid w:val="00CA4FB3"/>
    <w:rsid w:val="00CA6218"/>
    <w:rsid w:val="00CA6E15"/>
    <w:rsid w:val="00CB0066"/>
    <w:rsid w:val="00CB462E"/>
    <w:rsid w:val="00CB4A60"/>
    <w:rsid w:val="00CB5511"/>
    <w:rsid w:val="00CC170A"/>
    <w:rsid w:val="00CC243D"/>
    <w:rsid w:val="00CC3367"/>
    <w:rsid w:val="00CC5EBB"/>
    <w:rsid w:val="00CC5F24"/>
    <w:rsid w:val="00CC64A3"/>
    <w:rsid w:val="00CD1DB3"/>
    <w:rsid w:val="00CD1DEE"/>
    <w:rsid w:val="00CD2149"/>
    <w:rsid w:val="00CD30C1"/>
    <w:rsid w:val="00CD5578"/>
    <w:rsid w:val="00CD5BD9"/>
    <w:rsid w:val="00CE04F1"/>
    <w:rsid w:val="00CE0B42"/>
    <w:rsid w:val="00CE0C45"/>
    <w:rsid w:val="00CE3ECB"/>
    <w:rsid w:val="00CE4033"/>
    <w:rsid w:val="00CE599F"/>
    <w:rsid w:val="00CE6943"/>
    <w:rsid w:val="00CF0759"/>
    <w:rsid w:val="00CF2323"/>
    <w:rsid w:val="00CF2BA5"/>
    <w:rsid w:val="00D0021A"/>
    <w:rsid w:val="00D0060C"/>
    <w:rsid w:val="00D03D6E"/>
    <w:rsid w:val="00D05A47"/>
    <w:rsid w:val="00D21AEE"/>
    <w:rsid w:val="00D2504F"/>
    <w:rsid w:val="00D25457"/>
    <w:rsid w:val="00D26241"/>
    <w:rsid w:val="00D27558"/>
    <w:rsid w:val="00D306DA"/>
    <w:rsid w:val="00D32565"/>
    <w:rsid w:val="00D3580F"/>
    <w:rsid w:val="00D35DC1"/>
    <w:rsid w:val="00D36E11"/>
    <w:rsid w:val="00D37201"/>
    <w:rsid w:val="00D4514F"/>
    <w:rsid w:val="00D47973"/>
    <w:rsid w:val="00D47DC4"/>
    <w:rsid w:val="00D47E17"/>
    <w:rsid w:val="00D54FF2"/>
    <w:rsid w:val="00D5656B"/>
    <w:rsid w:val="00D570EC"/>
    <w:rsid w:val="00D60034"/>
    <w:rsid w:val="00D60F60"/>
    <w:rsid w:val="00D61AC5"/>
    <w:rsid w:val="00D63543"/>
    <w:rsid w:val="00D64999"/>
    <w:rsid w:val="00D64C04"/>
    <w:rsid w:val="00D675D7"/>
    <w:rsid w:val="00D7351E"/>
    <w:rsid w:val="00D743AD"/>
    <w:rsid w:val="00D747AF"/>
    <w:rsid w:val="00D757E9"/>
    <w:rsid w:val="00D77484"/>
    <w:rsid w:val="00D868CB"/>
    <w:rsid w:val="00D874AF"/>
    <w:rsid w:val="00D8795F"/>
    <w:rsid w:val="00D87BA4"/>
    <w:rsid w:val="00D94AE0"/>
    <w:rsid w:val="00DB2C9C"/>
    <w:rsid w:val="00DB5160"/>
    <w:rsid w:val="00DB5854"/>
    <w:rsid w:val="00DB728A"/>
    <w:rsid w:val="00DD1FC7"/>
    <w:rsid w:val="00DD2A00"/>
    <w:rsid w:val="00DD3F52"/>
    <w:rsid w:val="00DD61D9"/>
    <w:rsid w:val="00DE2BEE"/>
    <w:rsid w:val="00DE359D"/>
    <w:rsid w:val="00DE5D81"/>
    <w:rsid w:val="00DE5DDE"/>
    <w:rsid w:val="00DE729B"/>
    <w:rsid w:val="00DF050F"/>
    <w:rsid w:val="00DF1B5D"/>
    <w:rsid w:val="00DF2503"/>
    <w:rsid w:val="00DF391D"/>
    <w:rsid w:val="00DF6315"/>
    <w:rsid w:val="00DF64DA"/>
    <w:rsid w:val="00DF6FEC"/>
    <w:rsid w:val="00DF7BC6"/>
    <w:rsid w:val="00E0634C"/>
    <w:rsid w:val="00E06801"/>
    <w:rsid w:val="00E10C0B"/>
    <w:rsid w:val="00E11037"/>
    <w:rsid w:val="00E11575"/>
    <w:rsid w:val="00E1457B"/>
    <w:rsid w:val="00E17749"/>
    <w:rsid w:val="00E20E1A"/>
    <w:rsid w:val="00E21141"/>
    <w:rsid w:val="00E23976"/>
    <w:rsid w:val="00E24E15"/>
    <w:rsid w:val="00E26087"/>
    <w:rsid w:val="00E26090"/>
    <w:rsid w:val="00E26AF3"/>
    <w:rsid w:val="00E30BDE"/>
    <w:rsid w:val="00E3161F"/>
    <w:rsid w:val="00E34F2B"/>
    <w:rsid w:val="00E352A3"/>
    <w:rsid w:val="00E36130"/>
    <w:rsid w:val="00E40FE2"/>
    <w:rsid w:val="00E42D77"/>
    <w:rsid w:val="00E434E8"/>
    <w:rsid w:val="00E44022"/>
    <w:rsid w:val="00E44472"/>
    <w:rsid w:val="00E44586"/>
    <w:rsid w:val="00E456E6"/>
    <w:rsid w:val="00E46E57"/>
    <w:rsid w:val="00E50131"/>
    <w:rsid w:val="00E51D1A"/>
    <w:rsid w:val="00E53A09"/>
    <w:rsid w:val="00E54109"/>
    <w:rsid w:val="00E602E2"/>
    <w:rsid w:val="00E60D59"/>
    <w:rsid w:val="00E62D56"/>
    <w:rsid w:val="00E641B0"/>
    <w:rsid w:val="00E644D8"/>
    <w:rsid w:val="00E64BAC"/>
    <w:rsid w:val="00E66F1B"/>
    <w:rsid w:val="00E676F0"/>
    <w:rsid w:val="00E70B0C"/>
    <w:rsid w:val="00E7170A"/>
    <w:rsid w:val="00E738B8"/>
    <w:rsid w:val="00E81A92"/>
    <w:rsid w:val="00E82D0B"/>
    <w:rsid w:val="00E84653"/>
    <w:rsid w:val="00E851D9"/>
    <w:rsid w:val="00E86E6E"/>
    <w:rsid w:val="00E8725E"/>
    <w:rsid w:val="00E91547"/>
    <w:rsid w:val="00E943DB"/>
    <w:rsid w:val="00E94448"/>
    <w:rsid w:val="00E96E29"/>
    <w:rsid w:val="00EA14DF"/>
    <w:rsid w:val="00EA4451"/>
    <w:rsid w:val="00EA72EB"/>
    <w:rsid w:val="00EB2502"/>
    <w:rsid w:val="00EB3FCD"/>
    <w:rsid w:val="00EB4AF7"/>
    <w:rsid w:val="00EB621F"/>
    <w:rsid w:val="00EC3281"/>
    <w:rsid w:val="00EC4DF1"/>
    <w:rsid w:val="00EC5FA5"/>
    <w:rsid w:val="00EC698C"/>
    <w:rsid w:val="00EC72DD"/>
    <w:rsid w:val="00ED237C"/>
    <w:rsid w:val="00ED26DE"/>
    <w:rsid w:val="00ED28EC"/>
    <w:rsid w:val="00ED4429"/>
    <w:rsid w:val="00ED4D95"/>
    <w:rsid w:val="00ED579C"/>
    <w:rsid w:val="00ED74B9"/>
    <w:rsid w:val="00ED7A14"/>
    <w:rsid w:val="00EE20B4"/>
    <w:rsid w:val="00EE6C1E"/>
    <w:rsid w:val="00EF0963"/>
    <w:rsid w:val="00EF50C2"/>
    <w:rsid w:val="00EF699D"/>
    <w:rsid w:val="00EF7084"/>
    <w:rsid w:val="00F01E03"/>
    <w:rsid w:val="00F03AAE"/>
    <w:rsid w:val="00F17AA0"/>
    <w:rsid w:val="00F20B0A"/>
    <w:rsid w:val="00F229CC"/>
    <w:rsid w:val="00F24545"/>
    <w:rsid w:val="00F322A4"/>
    <w:rsid w:val="00F326BD"/>
    <w:rsid w:val="00F338A0"/>
    <w:rsid w:val="00F3420B"/>
    <w:rsid w:val="00F34C40"/>
    <w:rsid w:val="00F404CB"/>
    <w:rsid w:val="00F40A54"/>
    <w:rsid w:val="00F455DE"/>
    <w:rsid w:val="00F50C5E"/>
    <w:rsid w:val="00F54D08"/>
    <w:rsid w:val="00F60206"/>
    <w:rsid w:val="00F61D7D"/>
    <w:rsid w:val="00F63D06"/>
    <w:rsid w:val="00F6562B"/>
    <w:rsid w:val="00F67CFB"/>
    <w:rsid w:val="00F7104E"/>
    <w:rsid w:val="00F72170"/>
    <w:rsid w:val="00F723EA"/>
    <w:rsid w:val="00F74020"/>
    <w:rsid w:val="00F752E9"/>
    <w:rsid w:val="00F758BB"/>
    <w:rsid w:val="00F82227"/>
    <w:rsid w:val="00F84BD3"/>
    <w:rsid w:val="00F85693"/>
    <w:rsid w:val="00F85957"/>
    <w:rsid w:val="00F92B16"/>
    <w:rsid w:val="00F92B6E"/>
    <w:rsid w:val="00F960BB"/>
    <w:rsid w:val="00F97E38"/>
    <w:rsid w:val="00FA3E98"/>
    <w:rsid w:val="00FA6B85"/>
    <w:rsid w:val="00FB7154"/>
    <w:rsid w:val="00FC03A7"/>
    <w:rsid w:val="00FC3E6D"/>
    <w:rsid w:val="00FC4DC1"/>
    <w:rsid w:val="00FC5918"/>
    <w:rsid w:val="00FC5A92"/>
    <w:rsid w:val="00FC697C"/>
    <w:rsid w:val="00FC71D0"/>
    <w:rsid w:val="00FD04D7"/>
    <w:rsid w:val="00FD18AD"/>
    <w:rsid w:val="00FD438A"/>
    <w:rsid w:val="00FD6489"/>
    <w:rsid w:val="00FD7590"/>
    <w:rsid w:val="00FE047E"/>
    <w:rsid w:val="00FE42B8"/>
    <w:rsid w:val="00FF15B8"/>
    <w:rsid w:val="00FF4F91"/>
    <w:rsid w:val="00FF61E1"/>
    <w:rsid w:val="00FF71D2"/>
    <w:rsid w:val="00FF77D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rules v:ext="edit">
        <o:r id="V:Rule25" type="connector" idref="#Łącznik prosty ze strzałką 137"/>
        <o:r id="V:Rule26" type="connector" idref="#AutoShape 5203"/>
        <o:r id="V:Rule27" type="connector" idref="#AutoShape 5125"/>
        <o:r id="V:Rule28" type="connector" idref="#AutoShape 5199"/>
        <o:r id="V:Rule29" type="connector" idref="#AutoShape 5201"/>
        <o:r id="V:Rule30" type="connector" idref="#AutoShape 5124"/>
        <o:r id="V:Rule31" type="connector" idref="#AutoShape 128"/>
        <o:r id="V:Rule32" type="connector" idref="#AutoShape 5200"/>
        <o:r id="V:Rule33" type="connector" idref="#AutoShape 5121"/>
        <o:r id="V:Rule34" type="connector" idref="#AutoShape 5180"/>
        <o:r id="V:Rule35" type="connector" idref="#AutoShape 5224"/>
        <o:r id="V:Rule36" type="connector" idref="#Łącznik prosty ze strzałką 141"/>
        <o:r id="V:Rule37" type="connector" idref="#AutoShape 5198"/>
        <o:r id="V:Rule38" type="connector" idref="#Łącznik prosty ze strzałką 136"/>
        <o:r id="V:Rule39" type="connector" idref="#AutoShape 5202"/>
        <o:r id="V:Rule40" type="connector" idref="#AutoShape 126"/>
        <o:r id="V:Rule41" type="connector" idref="#AutoShape 5123"/>
        <o:r id="V:Rule42" type="connector" idref="#AutoShape 5126"/>
        <o:r id="V:Rule43" type="connector" idref="#AutoShape 5225"/>
        <o:r id="V:Rule44" type="connector" idref="#AutoShape 5174"/>
        <o:r id="V:Rule45" type="connector" idref="#Łącznik prosty ze strzałką 140"/>
        <o:r id="V:Rule46" type="connector" idref="#AutoShape 5178"/>
        <o:r id="V:Rule47" type="connector" idref="#Łącznik prosty ze strzałką 138"/>
        <o:r id="V:Rule48" type="connector" idref="#Łącznik prosty ze strzałką 1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599F"/>
  </w:style>
  <w:style w:type="paragraph" w:styleId="Nagwek1">
    <w:name w:val="heading 1"/>
    <w:basedOn w:val="Normalny"/>
    <w:next w:val="Normalny"/>
    <w:link w:val="Nagwek1Znak"/>
    <w:qFormat/>
    <w:rsid w:val="00371DAE"/>
    <w:pPr>
      <w:keepNext/>
      <w:outlineLvl w:val="0"/>
    </w:pPr>
    <w:rPr>
      <w:rFonts w:ascii="Calibri" w:eastAsia="Calibri" w:hAnsi="Calibri" w:cs="Times New Roman"/>
      <w:sz w:val="20"/>
      <w:szCs w:val="20"/>
    </w:rPr>
  </w:style>
  <w:style w:type="paragraph" w:styleId="Nagwek2">
    <w:name w:val="heading 2"/>
    <w:basedOn w:val="Normalny"/>
    <w:next w:val="Normalny"/>
    <w:link w:val="Nagwek2Znak"/>
    <w:uiPriority w:val="9"/>
    <w:unhideWhenUsed/>
    <w:qFormat/>
    <w:rsid w:val="00202A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82B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1DA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1DAE"/>
    <w:rPr>
      <w:rFonts w:ascii="Tahoma" w:hAnsi="Tahoma" w:cs="Tahoma"/>
      <w:sz w:val="16"/>
      <w:szCs w:val="16"/>
    </w:rPr>
  </w:style>
  <w:style w:type="paragraph" w:styleId="Nagwek">
    <w:name w:val="header"/>
    <w:basedOn w:val="Normalny"/>
    <w:link w:val="NagwekZnak"/>
    <w:uiPriority w:val="99"/>
    <w:unhideWhenUsed/>
    <w:rsid w:val="00371D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1DAE"/>
  </w:style>
  <w:style w:type="paragraph" w:styleId="Stopka">
    <w:name w:val="footer"/>
    <w:basedOn w:val="Normalny"/>
    <w:link w:val="StopkaZnak"/>
    <w:uiPriority w:val="99"/>
    <w:unhideWhenUsed/>
    <w:rsid w:val="00371D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1DAE"/>
  </w:style>
  <w:style w:type="character" w:customStyle="1" w:styleId="Nagwek1Znak">
    <w:name w:val="Nagłówek 1 Znak"/>
    <w:basedOn w:val="Domylnaczcionkaakapitu"/>
    <w:link w:val="Nagwek1"/>
    <w:rsid w:val="00371DAE"/>
    <w:rPr>
      <w:rFonts w:ascii="Calibri" w:eastAsia="Calibri" w:hAnsi="Calibri" w:cs="Times New Roman"/>
      <w:sz w:val="20"/>
      <w:szCs w:val="20"/>
    </w:rPr>
  </w:style>
  <w:style w:type="paragraph" w:customStyle="1" w:styleId="Default">
    <w:name w:val="Default"/>
    <w:link w:val="DefaultZnak"/>
    <w:rsid w:val="00371DAE"/>
    <w:pPr>
      <w:autoSpaceDE w:val="0"/>
      <w:autoSpaceDN w:val="0"/>
      <w:adjustRightInd w:val="0"/>
      <w:spacing w:after="0" w:line="240" w:lineRule="auto"/>
    </w:pPr>
    <w:rPr>
      <w:rFonts w:ascii="Tahoma" w:hAnsi="Tahoma" w:cs="Tahoma"/>
      <w:color w:val="000000"/>
      <w:sz w:val="24"/>
      <w:szCs w:val="24"/>
    </w:rPr>
  </w:style>
  <w:style w:type="paragraph" w:styleId="Akapitzlist">
    <w:name w:val="List Paragraph"/>
    <w:aliases w:val="Numerowanie,List Paragraph,Akapit z listą BS,Kolorowa lista — akcent 11"/>
    <w:basedOn w:val="Normalny"/>
    <w:link w:val="AkapitzlistZnak"/>
    <w:uiPriority w:val="34"/>
    <w:qFormat/>
    <w:rsid w:val="00371DAE"/>
    <w:pPr>
      <w:ind w:left="720"/>
      <w:contextualSpacing/>
    </w:pPr>
  </w:style>
  <w:style w:type="character" w:customStyle="1" w:styleId="AkapitzlistZnak">
    <w:name w:val="Akapit z listą Znak"/>
    <w:aliases w:val="Numerowanie Znak,List Paragraph Znak,Akapit z listą BS Znak,Kolorowa lista — akcent 11 Znak"/>
    <w:link w:val="Akapitzlist"/>
    <w:uiPriority w:val="34"/>
    <w:rsid w:val="00371DAE"/>
  </w:style>
  <w:style w:type="character" w:customStyle="1" w:styleId="apple-converted-space">
    <w:name w:val="apple-converted-space"/>
    <w:basedOn w:val="Domylnaczcionkaakapitu"/>
    <w:rsid w:val="00371DAE"/>
  </w:style>
  <w:style w:type="paragraph" w:customStyle="1" w:styleId="ARTartustawynprozporzdzenia">
    <w:name w:val="ART(§) – art. ustawy (§ np. rozporządzenia)"/>
    <w:uiPriority w:val="11"/>
    <w:qFormat/>
    <w:rsid w:val="00371DAE"/>
    <w:pPr>
      <w:suppressAutoHyphens/>
      <w:autoSpaceDE w:val="0"/>
      <w:autoSpaceDN w:val="0"/>
      <w:adjustRightInd w:val="0"/>
      <w:spacing w:before="120" w:after="0" w:line="360" w:lineRule="auto"/>
      <w:ind w:firstLine="510"/>
      <w:jc w:val="both"/>
    </w:pPr>
    <w:rPr>
      <w:rFonts w:ascii="Times" w:eastAsia="Times New Roman" w:hAnsi="Times" w:cs="Arial"/>
      <w:sz w:val="24"/>
      <w:szCs w:val="20"/>
    </w:rPr>
  </w:style>
  <w:style w:type="paragraph" w:customStyle="1" w:styleId="Deloittebodytext">
    <w:name w:val="Deloitte body text"/>
    <w:uiPriority w:val="99"/>
    <w:rsid w:val="00DE5DDE"/>
    <w:pPr>
      <w:spacing w:after="0" w:line="240" w:lineRule="auto"/>
    </w:pPr>
    <w:rPr>
      <w:rFonts w:ascii="Arial" w:eastAsia="Calibri" w:hAnsi="Arial" w:cs="Times New Roman"/>
      <w:color w:val="000000"/>
      <w:sz w:val="20"/>
      <w:szCs w:val="48"/>
      <w:lang w:val="cs-CZ"/>
    </w:rPr>
  </w:style>
  <w:style w:type="paragraph" w:customStyle="1" w:styleId="Style6">
    <w:name w:val="Style6"/>
    <w:basedOn w:val="Normalny"/>
    <w:uiPriority w:val="99"/>
    <w:rsid w:val="008675F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1">
    <w:name w:val="Font Style11"/>
    <w:uiPriority w:val="99"/>
    <w:rsid w:val="008675F1"/>
    <w:rPr>
      <w:rFonts w:ascii="Arial" w:hAnsi="Arial" w:cs="Arial"/>
      <w:sz w:val="18"/>
      <w:szCs w:val="18"/>
    </w:rPr>
  </w:style>
  <w:style w:type="character" w:styleId="Odwoanieprzypisudolnego">
    <w:name w:val="footnote reference"/>
    <w:aliases w:val="Footnote Reference Number,Footnote symbol,Footnote reference number,note TESI,SUPERS,EN Footnote Reference,Odwołanie przypisu,Times 10 Point,Exposant 3 Point,Footnote number, Exposant 3 Point,Appel note de bas de p,Nota,BVI fn"/>
    <w:rsid w:val="008675F1"/>
    <w:rPr>
      <w:vertAlign w:val="superscript"/>
    </w:rPr>
  </w:style>
  <w:style w:type="paragraph" w:customStyle="1" w:styleId="Przypisy">
    <w:name w:val="Przypisy"/>
    <w:basedOn w:val="Tekstprzypisudolnego"/>
    <w:autoRedefine/>
    <w:qFormat/>
    <w:rsid w:val="008675F1"/>
    <w:pPr>
      <w:spacing w:line="276" w:lineRule="auto"/>
      <w:ind w:left="284" w:hanging="284"/>
      <w:jc w:val="both"/>
    </w:pPr>
    <w:rPr>
      <w:rFonts w:ascii="Calibri" w:eastAsia="Calibri" w:hAnsi="Calibri" w:cs="Segoe UI"/>
      <w:sz w:val="14"/>
      <w:szCs w:val="14"/>
    </w:rPr>
  </w:style>
  <w:style w:type="paragraph" w:styleId="Tekstprzypisudolnego">
    <w:name w:val="footnote text"/>
    <w:aliases w:val="Podrozdział,Przypis,Footnote,Podrozdzia3,-E Fuﬂnotentext,Fuﬂnotentext Ursprung,Fußnotentext Ursprung,-E Fußnotentext,Fußnote,Footnote text,Tekst przypisu Znak Znak Znak Znak,Tekst przypisu Znak Znak Znak Znak Znak,Char,single spac"/>
    <w:basedOn w:val="Normalny"/>
    <w:link w:val="TekstprzypisudolnegoZnak"/>
    <w:unhideWhenUsed/>
    <w:rsid w:val="008675F1"/>
    <w:pPr>
      <w:spacing w:after="0" w:line="240" w:lineRule="auto"/>
    </w:pPr>
    <w:rPr>
      <w:sz w:val="20"/>
      <w:szCs w:val="20"/>
    </w:rPr>
  </w:style>
  <w:style w:type="character" w:customStyle="1" w:styleId="TekstprzypisudolnegoZnak">
    <w:name w:val="Tekst przypisu dolnego Znak"/>
    <w:aliases w:val="Podrozdział Znak,Przypis Znak,Footnote Znak,Podrozdzia3 Znak,-E Fuﬂnotentext Znak,Fuﬂnotentext Ursprung Znak,Fußnotentext Ursprung Znak,-E Fußnotentext Znak,Fußnote Znak,Footnote text Znak,Char Znak,single spac Znak"/>
    <w:basedOn w:val="Domylnaczcionkaakapitu"/>
    <w:link w:val="Tekstprzypisudolnego"/>
    <w:rsid w:val="008675F1"/>
    <w:rPr>
      <w:sz w:val="20"/>
      <w:szCs w:val="20"/>
    </w:rPr>
  </w:style>
  <w:style w:type="paragraph" w:customStyle="1" w:styleId="Podpisrycin">
    <w:name w:val="Podpis rycin"/>
    <w:basedOn w:val="Normalny"/>
    <w:autoRedefine/>
    <w:qFormat/>
    <w:rsid w:val="000C5E93"/>
    <w:pPr>
      <w:spacing w:after="0" w:line="259" w:lineRule="auto"/>
      <w:ind w:left="851" w:hanging="851"/>
    </w:pPr>
    <w:rPr>
      <w:rFonts w:eastAsia="Times New Roman" w:cstheme="minorHAnsi"/>
      <w:b/>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Tabele"/>
    <w:basedOn w:val="Normalny"/>
    <w:next w:val="Normalny"/>
    <w:link w:val="LegendaZnak"/>
    <w:uiPriority w:val="99"/>
    <w:unhideWhenUsed/>
    <w:qFormat/>
    <w:rsid w:val="001221F8"/>
    <w:pPr>
      <w:spacing w:line="240" w:lineRule="auto"/>
    </w:pPr>
    <w:rPr>
      <w:rFonts w:ascii="Calibri" w:eastAsia="Times New Roman" w:hAnsi="Calibri" w:cs="Times New Roman"/>
      <w:b/>
      <w:bCs/>
      <w:color w:val="4F81BD" w:themeColor="accent1"/>
      <w:sz w:val="18"/>
      <w:szCs w:val="18"/>
    </w:rPr>
  </w:style>
  <w:style w:type="character" w:customStyle="1" w:styleId="LegendaZnak">
    <w:name w:val="Legenda Znak"/>
    <w:aliases w:val="Legenda Znak Znak Znak Znak1,Legenda Znak Znak Znak1,Legenda Znak Znak Znak Znak Znak,Legenda Znak Znak Znak Znak Znak Znak Znak1,Legenda Znak Znak Znak Znak Znak Znak Znak Znak,Legenda Znak Znak Znak Znak Znak Znak Znak Znak Znak Z Znak"/>
    <w:link w:val="Legenda"/>
    <w:uiPriority w:val="99"/>
    <w:locked/>
    <w:rsid w:val="001221F8"/>
    <w:rPr>
      <w:rFonts w:ascii="Calibri" w:eastAsia="Times New Roman" w:hAnsi="Calibri" w:cs="Times New Roman"/>
      <w:b/>
      <w:bCs/>
      <w:color w:val="4F81BD" w:themeColor="accent1"/>
      <w:sz w:val="18"/>
      <w:szCs w:val="18"/>
    </w:rPr>
  </w:style>
  <w:style w:type="table" w:styleId="Tabela-Siatka">
    <w:name w:val="Table Grid"/>
    <w:basedOn w:val="Standardowy"/>
    <w:uiPriority w:val="59"/>
    <w:rsid w:val="001221F8"/>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Znak">
    <w:name w:val="Default Znak"/>
    <w:link w:val="Default"/>
    <w:rsid w:val="008F47CE"/>
    <w:rPr>
      <w:rFonts w:ascii="Tahoma" w:hAnsi="Tahoma" w:cs="Tahoma"/>
      <w:color w:val="000000"/>
      <w:sz w:val="24"/>
      <w:szCs w:val="24"/>
    </w:rPr>
  </w:style>
  <w:style w:type="paragraph" w:customStyle="1" w:styleId="StylDolewejZprawej-065cmPrzed0ptPo0ptInter">
    <w:name w:val="Styl Do lewej Z prawej:  -065 cm Przed:  0 pt Po:  0 pt Inter..."/>
    <w:basedOn w:val="Normalny"/>
    <w:rsid w:val="00055E3F"/>
    <w:pPr>
      <w:numPr>
        <w:numId w:val="15"/>
      </w:numPr>
    </w:pPr>
    <w:rPr>
      <w:rFonts w:ascii="Times New Roman" w:eastAsia="Times New Roman" w:hAnsi="Times New Roman" w:cs="Times New Roman"/>
    </w:rPr>
  </w:style>
  <w:style w:type="character" w:styleId="Hipercze">
    <w:name w:val="Hyperlink"/>
    <w:basedOn w:val="Domylnaczcionkaakapitu"/>
    <w:uiPriority w:val="99"/>
    <w:unhideWhenUsed/>
    <w:rsid w:val="00BA4F8C"/>
    <w:rPr>
      <w:color w:val="0000FF"/>
      <w:u w:val="single"/>
    </w:rPr>
  </w:style>
  <w:style w:type="paragraph" w:styleId="Tekstpodstawowy">
    <w:name w:val="Body Text"/>
    <w:basedOn w:val="Normalny"/>
    <w:link w:val="TekstpodstawowyZnak"/>
    <w:rsid w:val="00CA32DF"/>
    <w:pPr>
      <w:spacing w:after="0" w:line="36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CA32DF"/>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CA32DF"/>
    <w:pPr>
      <w:spacing w:after="120" w:line="480" w:lineRule="auto"/>
    </w:pPr>
    <w:rPr>
      <w:rFonts w:ascii="Times New Roman" w:eastAsia="Times New Roman" w:hAnsi="Times New Roman" w:cs="Times New Roman"/>
      <w:sz w:val="20"/>
      <w:szCs w:val="20"/>
    </w:rPr>
  </w:style>
  <w:style w:type="character" w:customStyle="1" w:styleId="Tekstpodstawowy2Znak">
    <w:name w:val="Tekst podstawowy 2 Znak"/>
    <w:basedOn w:val="Domylnaczcionkaakapitu"/>
    <w:link w:val="Tekstpodstawowy2"/>
    <w:rsid w:val="00CA32DF"/>
    <w:rPr>
      <w:rFonts w:ascii="Times New Roman" w:eastAsia="Times New Roman" w:hAnsi="Times New Roman" w:cs="Times New Roman"/>
      <w:sz w:val="20"/>
      <w:szCs w:val="20"/>
      <w:lang w:eastAsia="pl-PL"/>
    </w:rPr>
  </w:style>
  <w:style w:type="paragraph" w:styleId="Tekstblokowy">
    <w:name w:val="Block Text"/>
    <w:basedOn w:val="Normalny"/>
    <w:rsid w:val="00E11575"/>
    <w:pPr>
      <w:spacing w:after="0" w:line="360" w:lineRule="auto"/>
      <w:ind w:left="284" w:right="-1" w:hanging="284"/>
      <w:jc w:val="both"/>
    </w:pPr>
    <w:rPr>
      <w:rFonts w:ascii="Times New Roman" w:eastAsia="Times New Roman" w:hAnsi="Times New Roman" w:cs="Times New Roman"/>
      <w:sz w:val="24"/>
      <w:szCs w:val="20"/>
    </w:rPr>
  </w:style>
  <w:style w:type="paragraph" w:styleId="Tekstpodstawowywcity2">
    <w:name w:val="Body Text Indent 2"/>
    <w:basedOn w:val="Normalny"/>
    <w:link w:val="Tekstpodstawowywcity2Znak"/>
    <w:uiPriority w:val="99"/>
    <w:unhideWhenUsed/>
    <w:rsid w:val="00E26087"/>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E26087"/>
  </w:style>
  <w:style w:type="paragraph" w:customStyle="1" w:styleId="xl65">
    <w:name w:val="xl65"/>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6">
    <w:name w:val="xl66"/>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7">
    <w:name w:val="xl67"/>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
    <w:name w:val="xl68"/>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9">
    <w:name w:val="xl69"/>
    <w:basedOn w:val="Normalny"/>
    <w:rsid w:val="00E2608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0">
    <w:name w:val="xl70"/>
    <w:basedOn w:val="Normalny"/>
    <w:rsid w:val="00E26087"/>
    <w:pPr>
      <w:spacing w:before="100" w:beforeAutospacing="1" w:after="100" w:afterAutospacing="1" w:line="240" w:lineRule="auto"/>
      <w:textAlignment w:val="center"/>
    </w:pPr>
    <w:rPr>
      <w:rFonts w:ascii="Arial" w:hAnsi="Arial" w:cs="Arial"/>
      <w:b/>
      <w:bCs/>
      <w:sz w:val="24"/>
      <w:szCs w:val="24"/>
    </w:rPr>
  </w:style>
  <w:style w:type="paragraph" w:customStyle="1" w:styleId="xl71">
    <w:name w:val="xl71"/>
    <w:basedOn w:val="Normalny"/>
    <w:rsid w:val="00E26087"/>
    <w:pPr>
      <w:pBdr>
        <w:top w:val="single" w:sz="8" w:space="0" w:color="auto"/>
        <w:left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72">
    <w:name w:val="xl72"/>
    <w:basedOn w:val="Normalny"/>
    <w:rsid w:val="00E26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73">
    <w:name w:val="xl73"/>
    <w:basedOn w:val="Normalny"/>
    <w:rsid w:val="00E26087"/>
    <w:pPr>
      <w:spacing w:before="100" w:beforeAutospacing="1" w:after="100" w:afterAutospacing="1" w:line="240" w:lineRule="auto"/>
      <w:textAlignment w:val="center"/>
    </w:pPr>
    <w:rPr>
      <w:rFonts w:ascii="Arial" w:hAnsi="Arial" w:cs="Arial"/>
      <w:sz w:val="24"/>
      <w:szCs w:val="24"/>
    </w:rPr>
  </w:style>
  <w:style w:type="paragraph" w:customStyle="1" w:styleId="xl74">
    <w:name w:val="xl74"/>
    <w:basedOn w:val="Normalny"/>
    <w:rsid w:val="00E26087"/>
    <w:pPr>
      <w:spacing w:before="100" w:beforeAutospacing="1" w:after="100" w:afterAutospacing="1" w:line="240" w:lineRule="auto"/>
      <w:jc w:val="center"/>
      <w:textAlignment w:val="center"/>
    </w:pPr>
    <w:rPr>
      <w:rFonts w:ascii="Arial" w:hAnsi="Arial" w:cs="Arial"/>
      <w:sz w:val="24"/>
      <w:szCs w:val="24"/>
    </w:rPr>
  </w:style>
  <w:style w:type="paragraph" w:customStyle="1" w:styleId="xl75">
    <w:name w:val="xl75"/>
    <w:basedOn w:val="Normalny"/>
    <w:rsid w:val="00E26087"/>
    <w:pPr>
      <w:spacing w:before="100" w:beforeAutospacing="1" w:after="100" w:afterAutospacing="1" w:line="240" w:lineRule="auto"/>
      <w:jc w:val="center"/>
      <w:textAlignment w:val="center"/>
    </w:pPr>
    <w:rPr>
      <w:rFonts w:ascii="Arial" w:hAnsi="Arial" w:cs="Arial"/>
      <w:sz w:val="24"/>
      <w:szCs w:val="24"/>
    </w:rPr>
  </w:style>
  <w:style w:type="character" w:customStyle="1" w:styleId="FontStyle199">
    <w:name w:val="Font Style199"/>
    <w:uiPriority w:val="99"/>
    <w:rsid w:val="00E26087"/>
    <w:rPr>
      <w:rFonts w:ascii="Times New Roman" w:hAnsi="Times New Roman" w:cs="Times New Roman"/>
      <w:sz w:val="24"/>
      <w:szCs w:val="24"/>
    </w:rPr>
  </w:style>
  <w:style w:type="paragraph" w:styleId="NormalnyWeb">
    <w:name w:val="Normal (Web)"/>
    <w:basedOn w:val="Normalny"/>
    <w:uiPriority w:val="99"/>
    <w:unhideWhenUsed/>
    <w:rsid w:val="00F752E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andard">
    <w:name w:val="Standard"/>
    <w:uiPriority w:val="99"/>
    <w:rsid w:val="00AE0C1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iPriority w:val="99"/>
    <w:semiHidden/>
    <w:unhideWhenUsed/>
    <w:rsid w:val="00D35DC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35DC1"/>
    <w:rPr>
      <w:sz w:val="20"/>
      <w:szCs w:val="20"/>
    </w:rPr>
  </w:style>
  <w:style w:type="character" w:styleId="Odwoanieprzypisukocowego">
    <w:name w:val="endnote reference"/>
    <w:basedOn w:val="Domylnaczcionkaakapitu"/>
    <w:uiPriority w:val="99"/>
    <w:semiHidden/>
    <w:unhideWhenUsed/>
    <w:rsid w:val="00D35DC1"/>
    <w:rPr>
      <w:vertAlign w:val="superscript"/>
    </w:rPr>
  </w:style>
  <w:style w:type="paragraph" w:customStyle="1" w:styleId="dtn">
    <w:name w:val="dtn"/>
    <w:basedOn w:val="Normalny"/>
    <w:rsid w:val="00D35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gwek3Znak">
    <w:name w:val="Nagłówek 3 Znak"/>
    <w:basedOn w:val="Domylnaczcionkaakapitu"/>
    <w:link w:val="Nagwek3"/>
    <w:uiPriority w:val="9"/>
    <w:rsid w:val="00982BE1"/>
    <w:rPr>
      <w:rFonts w:asciiTheme="majorHAnsi" w:eastAsiaTheme="majorEastAsia" w:hAnsiTheme="majorHAnsi" w:cstheme="majorBidi"/>
      <w:b/>
      <w:bCs/>
      <w:color w:val="4F81BD" w:themeColor="accent1"/>
    </w:rPr>
  </w:style>
  <w:style w:type="character" w:styleId="Uwydatnienie">
    <w:name w:val="Emphasis"/>
    <w:basedOn w:val="Domylnaczcionkaakapitu"/>
    <w:uiPriority w:val="20"/>
    <w:qFormat/>
    <w:rsid w:val="00982BE1"/>
    <w:rPr>
      <w:i/>
      <w:iCs/>
    </w:rPr>
  </w:style>
  <w:style w:type="character" w:customStyle="1" w:styleId="Nagwek2Znak">
    <w:name w:val="Nagłówek 2 Znak"/>
    <w:basedOn w:val="Domylnaczcionkaakapitu"/>
    <w:link w:val="Nagwek2"/>
    <w:uiPriority w:val="9"/>
    <w:rsid w:val="00202A5B"/>
    <w:rPr>
      <w:rFonts w:asciiTheme="majorHAnsi" w:eastAsiaTheme="majorEastAsia" w:hAnsiTheme="majorHAnsi" w:cstheme="majorBidi"/>
      <w:b/>
      <w:bCs/>
      <w:color w:val="4F81BD" w:themeColor="accent1"/>
      <w:sz w:val="26"/>
      <w:szCs w:val="26"/>
    </w:rPr>
  </w:style>
  <w:style w:type="paragraph" w:styleId="Bezodstpw">
    <w:name w:val="No Spacing"/>
    <w:uiPriority w:val="1"/>
    <w:qFormat/>
    <w:rsid w:val="00202A5B"/>
    <w:pPr>
      <w:spacing w:after="0" w:line="240" w:lineRule="auto"/>
      <w:jc w:val="both"/>
    </w:pPr>
    <w:rPr>
      <w:rFonts w:ascii="Times New Roman" w:hAnsi="Times New Roman"/>
    </w:rPr>
  </w:style>
  <w:style w:type="paragraph" w:styleId="HTML-wstpniesformatowany">
    <w:name w:val="HTML Preformatted"/>
    <w:basedOn w:val="Normalny"/>
    <w:link w:val="HTML-wstpniesformatowanyZnak"/>
    <w:uiPriority w:val="99"/>
    <w:rsid w:val="00202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202A5B"/>
    <w:rPr>
      <w:rFonts w:ascii="Courier New" w:eastAsia="Times New Roman" w:hAnsi="Courier New" w:cs="Courier New"/>
      <w:sz w:val="20"/>
      <w:szCs w:val="20"/>
      <w:lang w:eastAsia="pl-PL"/>
    </w:rPr>
  </w:style>
  <w:style w:type="character" w:styleId="Pogrubienie">
    <w:name w:val="Strong"/>
    <w:basedOn w:val="Domylnaczcionkaakapitu"/>
    <w:uiPriority w:val="99"/>
    <w:qFormat/>
    <w:rsid w:val="00D747AF"/>
    <w:rPr>
      <w:b/>
      <w:bCs/>
    </w:rPr>
  </w:style>
  <w:style w:type="character" w:styleId="HTML-kod">
    <w:name w:val="HTML Code"/>
    <w:basedOn w:val="Domylnaczcionkaakapitu"/>
    <w:uiPriority w:val="99"/>
    <w:semiHidden/>
    <w:unhideWhenUsed/>
    <w:rsid w:val="004166C3"/>
    <w:rPr>
      <w:rFonts w:ascii="Courier New" w:eastAsia="Times New Roman" w:hAnsi="Courier New" w:cs="Courier New"/>
      <w:sz w:val="20"/>
      <w:szCs w:val="20"/>
    </w:rPr>
  </w:style>
  <w:style w:type="character" w:customStyle="1" w:styleId="aj-content-item-info">
    <w:name w:val="aj-content-item-info"/>
    <w:basedOn w:val="Domylnaczcionkaakapitu"/>
    <w:rsid w:val="00F92B6E"/>
  </w:style>
  <w:style w:type="character" w:customStyle="1" w:styleId="key">
    <w:name w:val="key"/>
    <w:basedOn w:val="Domylnaczcionkaakapitu"/>
    <w:rsid w:val="002D02AF"/>
  </w:style>
  <w:style w:type="character" w:customStyle="1" w:styleId="val">
    <w:name w:val="val"/>
    <w:basedOn w:val="Domylnaczcionkaakapitu"/>
    <w:rsid w:val="002D02AF"/>
  </w:style>
  <w:style w:type="character" w:styleId="Odwoaniedokomentarza">
    <w:name w:val="annotation reference"/>
    <w:basedOn w:val="Domylnaczcionkaakapitu"/>
    <w:uiPriority w:val="99"/>
    <w:semiHidden/>
    <w:unhideWhenUsed/>
    <w:rsid w:val="00BE164C"/>
    <w:rPr>
      <w:sz w:val="16"/>
      <w:szCs w:val="16"/>
    </w:rPr>
  </w:style>
  <w:style w:type="paragraph" w:styleId="Tekstkomentarza">
    <w:name w:val="annotation text"/>
    <w:basedOn w:val="Normalny"/>
    <w:link w:val="TekstkomentarzaZnak"/>
    <w:uiPriority w:val="99"/>
    <w:semiHidden/>
    <w:unhideWhenUsed/>
    <w:rsid w:val="00BE16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164C"/>
    <w:rPr>
      <w:sz w:val="20"/>
      <w:szCs w:val="20"/>
    </w:rPr>
  </w:style>
  <w:style w:type="paragraph" w:styleId="Tematkomentarza">
    <w:name w:val="annotation subject"/>
    <w:basedOn w:val="Tekstkomentarza"/>
    <w:next w:val="Tekstkomentarza"/>
    <w:link w:val="TematkomentarzaZnak"/>
    <w:uiPriority w:val="99"/>
    <w:semiHidden/>
    <w:unhideWhenUsed/>
    <w:rsid w:val="00BE164C"/>
    <w:rPr>
      <w:b/>
      <w:bCs/>
    </w:rPr>
  </w:style>
  <w:style w:type="character" w:customStyle="1" w:styleId="TematkomentarzaZnak">
    <w:name w:val="Temat komentarza Znak"/>
    <w:basedOn w:val="TekstkomentarzaZnak"/>
    <w:link w:val="Tematkomentarza"/>
    <w:uiPriority w:val="99"/>
    <w:semiHidden/>
    <w:rsid w:val="00BE164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371DAE"/>
    <w:pPr>
      <w:keepNext/>
      <w:outlineLvl w:val="0"/>
    </w:pPr>
    <w:rPr>
      <w:rFonts w:ascii="Calibri" w:eastAsia="Calibri" w:hAnsi="Calibri" w:cs="Times New Roman"/>
      <w:sz w:val="20"/>
      <w:szCs w:val="20"/>
    </w:rPr>
  </w:style>
  <w:style w:type="paragraph" w:styleId="Nagwek2">
    <w:name w:val="heading 2"/>
    <w:basedOn w:val="Normalny"/>
    <w:next w:val="Normalny"/>
    <w:link w:val="Nagwek2Znak"/>
    <w:uiPriority w:val="9"/>
    <w:unhideWhenUsed/>
    <w:qFormat/>
    <w:rsid w:val="00202A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82B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1DA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1DAE"/>
    <w:rPr>
      <w:rFonts w:ascii="Tahoma" w:hAnsi="Tahoma" w:cs="Tahoma"/>
      <w:sz w:val="16"/>
      <w:szCs w:val="16"/>
    </w:rPr>
  </w:style>
  <w:style w:type="paragraph" w:styleId="Nagwek">
    <w:name w:val="header"/>
    <w:basedOn w:val="Normalny"/>
    <w:link w:val="NagwekZnak"/>
    <w:uiPriority w:val="99"/>
    <w:unhideWhenUsed/>
    <w:rsid w:val="00371D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1DAE"/>
  </w:style>
  <w:style w:type="paragraph" w:styleId="Stopka">
    <w:name w:val="footer"/>
    <w:basedOn w:val="Normalny"/>
    <w:link w:val="StopkaZnak"/>
    <w:uiPriority w:val="99"/>
    <w:unhideWhenUsed/>
    <w:rsid w:val="00371D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1DAE"/>
  </w:style>
  <w:style w:type="character" w:customStyle="1" w:styleId="Nagwek1Znak">
    <w:name w:val="Nagłówek 1 Znak"/>
    <w:basedOn w:val="Domylnaczcionkaakapitu"/>
    <w:link w:val="Nagwek1"/>
    <w:rsid w:val="00371DAE"/>
    <w:rPr>
      <w:rFonts w:ascii="Calibri" w:eastAsia="Calibri" w:hAnsi="Calibri" w:cs="Times New Roman"/>
      <w:sz w:val="20"/>
      <w:szCs w:val="20"/>
    </w:rPr>
  </w:style>
  <w:style w:type="paragraph" w:customStyle="1" w:styleId="Default">
    <w:name w:val="Default"/>
    <w:link w:val="DefaultZnak"/>
    <w:rsid w:val="00371DAE"/>
    <w:pPr>
      <w:autoSpaceDE w:val="0"/>
      <w:autoSpaceDN w:val="0"/>
      <w:adjustRightInd w:val="0"/>
      <w:spacing w:after="0" w:line="240" w:lineRule="auto"/>
    </w:pPr>
    <w:rPr>
      <w:rFonts w:ascii="Tahoma" w:hAnsi="Tahoma" w:cs="Tahoma"/>
      <w:color w:val="000000"/>
      <w:sz w:val="24"/>
      <w:szCs w:val="24"/>
    </w:rPr>
  </w:style>
  <w:style w:type="paragraph" w:styleId="Akapitzlist">
    <w:name w:val="List Paragraph"/>
    <w:aliases w:val="Numerowanie,List Paragraph,Akapit z listą BS,Kolorowa lista — akcent 11"/>
    <w:basedOn w:val="Normalny"/>
    <w:link w:val="AkapitzlistZnak"/>
    <w:uiPriority w:val="34"/>
    <w:qFormat/>
    <w:rsid w:val="00371DAE"/>
    <w:pPr>
      <w:ind w:left="720"/>
      <w:contextualSpacing/>
    </w:pPr>
  </w:style>
  <w:style w:type="character" w:customStyle="1" w:styleId="AkapitzlistZnak">
    <w:name w:val="Akapit z listą Znak"/>
    <w:aliases w:val="Numerowanie Znak,List Paragraph Znak,Akapit z listą BS Znak,Kolorowa lista — akcent 11 Znak"/>
    <w:link w:val="Akapitzlist"/>
    <w:uiPriority w:val="34"/>
    <w:rsid w:val="00371DAE"/>
  </w:style>
  <w:style w:type="character" w:customStyle="1" w:styleId="apple-converted-space">
    <w:name w:val="apple-converted-space"/>
    <w:basedOn w:val="Domylnaczcionkaakapitu"/>
    <w:rsid w:val="00371DAE"/>
  </w:style>
  <w:style w:type="paragraph" w:customStyle="1" w:styleId="ARTartustawynprozporzdzenia">
    <w:name w:val="ART(§) – art. ustawy (§ np. rozporządzenia)"/>
    <w:uiPriority w:val="11"/>
    <w:qFormat/>
    <w:rsid w:val="00371DAE"/>
    <w:pPr>
      <w:suppressAutoHyphens/>
      <w:autoSpaceDE w:val="0"/>
      <w:autoSpaceDN w:val="0"/>
      <w:adjustRightInd w:val="0"/>
      <w:spacing w:before="120" w:after="0" w:line="360" w:lineRule="auto"/>
      <w:ind w:firstLine="510"/>
      <w:jc w:val="both"/>
    </w:pPr>
    <w:rPr>
      <w:rFonts w:ascii="Times" w:eastAsia="Times New Roman" w:hAnsi="Times" w:cs="Arial"/>
      <w:sz w:val="24"/>
      <w:szCs w:val="20"/>
    </w:rPr>
  </w:style>
  <w:style w:type="paragraph" w:customStyle="1" w:styleId="Deloittebodytext">
    <w:name w:val="Deloitte body text"/>
    <w:uiPriority w:val="99"/>
    <w:rsid w:val="00DE5DDE"/>
    <w:pPr>
      <w:spacing w:after="0" w:line="240" w:lineRule="auto"/>
    </w:pPr>
    <w:rPr>
      <w:rFonts w:ascii="Arial" w:eastAsia="Calibri" w:hAnsi="Arial" w:cs="Times New Roman"/>
      <w:color w:val="000000"/>
      <w:sz w:val="20"/>
      <w:szCs w:val="48"/>
      <w:lang w:val="cs-CZ"/>
    </w:rPr>
  </w:style>
  <w:style w:type="paragraph" w:customStyle="1" w:styleId="Style6">
    <w:name w:val="Style6"/>
    <w:basedOn w:val="Normalny"/>
    <w:uiPriority w:val="99"/>
    <w:rsid w:val="008675F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1">
    <w:name w:val="Font Style11"/>
    <w:uiPriority w:val="99"/>
    <w:rsid w:val="008675F1"/>
    <w:rPr>
      <w:rFonts w:ascii="Arial" w:hAnsi="Arial" w:cs="Arial"/>
      <w:sz w:val="18"/>
      <w:szCs w:val="18"/>
    </w:rPr>
  </w:style>
  <w:style w:type="character" w:styleId="Odwoanieprzypisudolnego">
    <w:name w:val="footnote reference"/>
    <w:aliases w:val="Footnote Reference Number,Footnote symbol,Footnote reference number,note TESI,SUPERS,EN Footnote Reference,Odwołanie przypisu,Times 10 Point,Exposant 3 Point,Footnote number, Exposant 3 Point,Appel note de bas de p,Nota,BVI fn"/>
    <w:rsid w:val="008675F1"/>
    <w:rPr>
      <w:vertAlign w:val="superscript"/>
    </w:rPr>
  </w:style>
  <w:style w:type="paragraph" w:customStyle="1" w:styleId="Przypisy">
    <w:name w:val="Przypisy"/>
    <w:basedOn w:val="Tekstprzypisudolnego"/>
    <w:autoRedefine/>
    <w:qFormat/>
    <w:rsid w:val="008675F1"/>
    <w:pPr>
      <w:spacing w:line="276" w:lineRule="auto"/>
      <w:ind w:left="284" w:hanging="284"/>
      <w:jc w:val="both"/>
    </w:pPr>
    <w:rPr>
      <w:rFonts w:ascii="Calibri" w:eastAsia="Calibri" w:hAnsi="Calibri" w:cs="Segoe UI"/>
      <w:sz w:val="14"/>
      <w:szCs w:val="14"/>
    </w:rPr>
  </w:style>
  <w:style w:type="paragraph" w:styleId="Tekstprzypisudolnego">
    <w:name w:val="footnote text"/>
    <w:aliases w:val="Podrozdział,Przypis,Footnote,Podrozdzia3,-E Fuﬂnotentext,Fuﬂnotentext Ursprung,Fußnotentext Ursprung,-E Fußnotentext,Fußnote,Footnote text,Tekst przypisu Znak Znak Znak Znak,Tekst przypisu Znak Znak Znak Znak Znak,Char,single spac"/>
    <w:basedOn w:val="Normalny"/>
    <w:link w:val="TekstprzypisudolnegoZnak"/>
    <w:unhideWhenUsed/>
    <w:rsid w:val="008675F1"/>
    <w:pPr>
      <w:spacing w:after="0" w:line="240" w:lineRule="auto"/>
    </w:pPr>
    <w:rPr>
      <w:sz w:val="20"/>
      <w:szCs w:val="20"/>
    </w:rPr>
  </w:style>
  <w:style w:type="character" w:customStyle="1" w:styleId="TekstprzypisudolnegoZnak">
    <w:name w:val="Tekst przypisu dolnego Znak"/>
    <w:aliases w:val="Podrozdział Znak,Przypis Znak,Footnote Znak,Podrozdzia3 Znak,-E Fuﬂnotentext Znak,Fuﬂnotentext Ursprung Znak,Fußnotentext Ursprung Znak,-E Fußnotentext Znak,Fußnote Znak,Footnote text Znak,Char Znak,single spac Znak"/>
    <w:basedOn w:val="Domylnaczcionkaakapitu"/>
    <w:link w:val="Tekstprzypisudolnego"/>
    <w:rsid w:val="008675F1"/>
    <w:rPr>
      <w:sz w:val="20"/>
      <w:szCs w:val="20"/>
    </w:rPr>
  </w:style>
  <w:style w:type="paragraph" w:customStyle="1" w:styleId="Podpisrycin">
    <w:name w:val="Podpis rycin"/>
    <w:basedOn w:val="Normalny"/>
    <w:autoRedefine/>
    <w:qFormat/>
    <w:rsid w:val="000C5E93"/>
    <w:pPr>
      <w:spacing w:after="0" w:line="259" w:lineRule="auto"/>
      <w:ind w:left="851" w:hanging="851"/>
    </w:pPr>
    <w:rPr>
      <w:rFonts w:eastAsia="Times New Roman" w:cstheme="minorHAnsi"/>
      <w:b/>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Tabele"/>
    <w:basedOn w:val="Normalny"/>
    <w:next w:val="Normalny"/>
    <w:link w:val="LegendaZnak"/>
    <w:uiPriority w:val="99"/>
    <w:unhideWhenUsed/>
    <w:qFormat/>
    <w:rsid w:val="001221F8"/>
    <w:pPr>
      <w:spacing w:line="240" w:lineRule="auto"/>
    </w:pPr>
    <w:rPr>
      <w:rFonts w:ascii="Calibri" w:eastAsia="Times New Roman" w:hAnsi="Calibri" w:cs="Times New Roman"/>
      <w:b/>
      <w:bCs/>
      <w:color w:val="4F81BD" w:themeColor="accent1"/>
      <w:sz w:val="18"/>
      <w:szCs w:val="18"/>
    </w:rPr>
  </w:style>
  <w:style w:type="character" w:customStyle="1" w:styleId="LegendaZnak">
    <w:name w:val="Legenda Znak"/>
    <w:aliases w:val="Legenda Znak Znak Znak Znak1,Legenda Znak Znak Znak1,Legenda Znak Znak Znak Znak Znak,Legenda Znak Znak Znak Znak Znak Znak Znak1,Legenda Znak Znak Znak Znak Znak Znak Znak Znak,Legenda Znak Znak Znak Znak Znak Znak Znak Znak Znak Z Znak"/>
    <w:link w:val="Legenda"/>
    <w:uiPriority w:val="99"/>
    <w:locked/>
    <w:rsid w:val="001221F8"/>
    <w:rPr>
      <w:rFonts w:ascii="Calibri" w:eastAsia="Times New Roman" w:hAnsi="Calibri" w:cs="Times New Roman"/>
      <w:b/>
      <w:bCs/>
      <w:color w:val="4F81BD" w:themeColor="accent1"/>
      <w:sz w:val="18"/>
      <w:szCs w:val="18"/>
    </w:rPr>
  </w:style>
  <w:style w:type="table" w:styleId="Tabela-Siatka">
    <w:name w:val="Table Grid"/>
    <w:basedOn w:val="Standardowy"/>
    <w:uiPriority w:val="59"/>
    <w:rsid w:val="001221F8"/>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Znak">
    <w:name w:val="Default Znak"/>
    <w:link w:val="Default"/>
    <w:rsid w:val="008F47CE"/>
    <w:rPr>
      <w:rFonts w:ascii="Tahoma" w:hAnsi="Tahoma" w:cs="Tahoma"/>
      <w:color w:val="000000"/>
      <w:sz w:val="24"/>
      <w:szCs w:val="24"/>
    </w:rPr>
  </w:style>
  <w:style w:type="paragraph" w:customStyle="1" w:styleId="StylDolewejZprawej-065cmPrzed0ptPo0ptInter">
    <w:name w:val="Styl Do lewej Z prawej:  -065 cm Przed:  0 pt Po:  0 pt Inter..."/>
    <w:basedOn w:val="Normalny"/>
    <w:rsid w:val="00055E3F"/>
    <w:pPr>
      <w:numPr>
        <w:numId w:val="15"/>
      </w:numPr>
    </w:pPr>
    <w:rPr>
      <w:rFonts w:ascii="Times New Roman" w:eastAsia="Times New Roman" w:hAnsi="Times New Roman" w:cs="Times New Roman"/>
    </w:rPr>
  </w:style>
  <w:style w:type="character" w:styleId="Hipercze">
    <w:name w:val="Hyperlink"/>
    <w:basedOn w:val="Domylnaczcionkaakapitu"/>
    <w:uiPriority w:val="99"/>
    <w:unhideWhenUsed/>
    <w:rsid w:val="00BA4F8C"/>
    <w:rPr>
      <w:color w:val="0000FF"/>
      <w:u w:val="single"/>
    </w:rPr>
  </w:style>
  <w:style w:type="paragraph" w:styleId="Tekstpodstawowy">
    <w:name w:val="Body Text"/>
    <w:basedOn w:val="Normalny"/>
    <w:link w:val="TekstpodstawowyZnak"/>
    <w:rsid w:val="00CA32DF"/>
    <w:pPr>
      <w:spacing w:after="0" w:line="36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CA32DF"/>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CA32DF"/>
    <w:pPr>
      <w:spacing w:after="120" w:line="480" w:lineRule="auto"/>
    </w:pPr>
    <w:rPr>
      <w:rFonts w:ascii="Times New Roman" w:eastAsia="Times New Roman" w:hAnsi="Times New Roman" w:cs="Times New Roman"/>
      <w:sz w:val="20"/>
      <w:szCs w:val="20"/>
    </w:rPr>
  </w:style>
  <w:style w:type="character" w:customStyle="1" w:styleId="Tekstpodstawowy2Znak">
    <w:name w:val="Tekst podstawowy 2 Znak"/>
    <w:basedOn w:val="Domylnaczcionkaakapitu"/>
    <w:link w:val="Tekstpodstawowy2"/>
    <w:rsid w:val="00CA32DF"/>
    <w:rPr>
      <w:rFonts w:ascii="Times New Roman" w:eastAsia="Times New Roman" w:hAnsi="Times New Roman" w:cs="Times New Roman"/>
      <w:sz w:val="20"/>
      <w:szCs w:val="20"/>
      <w:lang w:eastAsia="pl-PL"/>
    </w:rPr>
  </w:style>
  <w:style w:type="paragraph" w:styleId="Tekstblokowy">
    <w:name w:val="Block Text"/>
    <w:basedOn w:val="Normalny"/>
    <w:rsid w:val="00E11575"/>
    <w:pPr>
      <w:spacing w:after="0" w:line="360" w:lineRule="auto"/>
      <w:ind w:left="284" w:right="-1" w:hanging="284"/>
      <w:jc w:val="both"/>
    </w:pPr>
    <w:rPr>
      <w:rFonts w:ascii="Times New Roman" w:eastAsia="Times New Roman" w:hAnsi="Times New Roman" w:cs="Times New Roman"/>
      <w:sz w:val="24"/>
      <w:szCs w:val="20"/>
    </w:rPr>
  </w:style>
  <w:style w:type="paragraph" w:styleId="Tekstpodstawowywcity2">
    <w:name w:val="Body Text Indent 2"/>
    <w:basedOn w:val="Normalny"/>
    <w:link w:val="Tekstpodstawowywcity2Znak"/>
    <w:uiPriority w:val="99"/>
    <w:unhideWhenUsed/>
    <w:rsid w:val="00E26087"/>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E26087"/>
  </w:style>
  <w:style w:type="paragraph" w:customStyle="1" w:styleId="xl65">
    <w:name w:val="xl65"/>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6">
    <w:name w:val="xl66"/>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7">
    <w:name w:val="xl67"/>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
    <w:name w:val="xl68"/>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9">
    <w:name w:val="xl69"/>
    <w:basedOn w:val="Normalny"/>
    <w:rsid w:val="00E2608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0">
    <w:name w:val="xl70"/>
    <w:basedOn w:val="Normalny"/>
    <w:rsid w:val="00E26087"/>
    <w:pPr>
      <w:spacing w:before="100" w:beforeAutospacing="1" w:after="100" w:afterAutospacing="1" w:line="240" w:lineRule="auto"/>
      <w:textAlignment w:val="center"/>
    </w:pPr>
    <w:rPr>
      <w:rFonts w:ascii="Arial" w:hAnsi="Arial" w:cs="Arial"/>
      <w:b/>
      <w:bCs/>
      <w:sz w:val="24"/>
      <w:szCs w:val="24"/>
    </w:rPr>
  </w:style>
  <w:style w:type="paragraph" w:customStyle="1" w:styleId="xl71">
    <w:name w:val="xl71"/>
    <w:basedOn w:val="Normalny"/>
    <w:rsid w:val="00E26087"/>
    <w:pPr>
      <w:pBdr>
        <w:top w:val="single" w:sz="8" w:space="0" w:color="auto"/>
        <w:left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72">
    <w:name w:val="xl72"/>
    <w:basedOn w:val="Normalny"/>
    <w:rsid w:val="00E26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73">
    <w:name w:val="xl73"/>
    <w:basedOn w:val="Normalny"/>
    <w:rsid w:val="00E26087"/>
    <w:pPr>
      <w:spacing w:before="100" w:beforeAutospacing="1" w:after="100" w:afterAutospacing="1" w:line="240" w:lineRule="auto"/>
      <w:textAlignment w:val="center"/>
    </w:pPr>
    <w:rPr>
      <w:rFonts w:ascii="Arial" w:hAnsi="Arial" w:cs="Arial"/>
      <w:sz w:val="24"/>
      <w:szCs w:val="24"/>
    </w:rPr>
  </w:style>
  <w:style w:type="paragraph" w:customStyle="1" w:styleId="xl74">
    <w:name w:val="xl74"/>
    <w:basedOn w:val="Normalny"/>
    <w:rsid w:val="00E26087"/>
    <w:pPr>
      <w:spacing w:before="100" w:beforeAutospacing="1" w:after="100" w:afterAutospacing="1" w:line="240" w:lineRule="auto"/>
      <w:jc w:val="center"/>
      <w:textAlignment w:val="center"/>
    </w:pPr>
    <w:rPr>
      <w:rFonts w:ascii="Arial" w:hAnsi="Arial" w:cs="Arial"/>
      <w:sz w:val="24"/>
      <w:szCs w:val="24"/>
    </w:rPr>
  </w:style>
  <w:style w:type="paragraph" w:customStyle="1" w:styleId="xl75">
    <w:name w:val="xl75"/>
    <w:basedOn w:val="Normalny"/>
    <w:rsid w:val="00E26087"/>
    <w:pPr>
      <w:spacing w:before="100" w:beforeAutospacing="1" w:after="100" w:afterAutospacing="1" w:line="240" w:lineRule="auto"/>
      <w:jc w:val="center"/>
      <w:textAlignment w:val="center"/>
    </w:pPr>
    <w:rPr>
      <w:rFonts w:ascii="Arial" w:hAnsi="Arial" w:cs="Arial"/>
      <w:sz w:val="24"/>
      <w:szCs w:val="24"/>
    </w:rPr>
  </w:style>
  <w:style w:type="character" w:customStyle="1" w:styleId="FontStyle199">
    <w:name w:val="Font Style199"/>
    <w:uiPriority w:val="99"/>
    <w:rsid w:val="00E26087"/>
    <w:rPr>
      <w:rFonts w:ascii="Times New Roman" w:hAnsi="Times New Roman" w:cs="Times New Roman"/>
      <w:sz w:val="24"/>
      <w:szCs w:val="24"/>
    </w:rPr>
  </w:style>
  <w:style w:type="paragraph" w:styleId="NormalnyWeb">
    <w:name w:val="Normal (Web)"/>
    <w:basedOn w:val="Normalny"/>
    <w:uiPriority w:val="99"/>
    <w:unhideWhenUsed/>
    <w:rsid w:val="00F752E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andard">
    <w:name w:val="Standard"/>
    <w:uiPriority w:val="99"/>
    <w:rsid w:val="00AE0C1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iPriority w:val="99"/>
    <w:semiHidden/>
    <w:unhideWhenUsed/>
    <w:rsid w:val="00D35DC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35DC1"/>
    <w:rPr>
      <w:sz w:val="20"/>
      <w:szCs w:val="20"/>
    </w:rPr>
  </w:style>
  <w:style w:type="character" w:styleId="Odwoanieprzypisukocowego">
    <w:name w:val="endnote reference"/>
    <w:basedOn w:val="Domylnaczcionkaakapitu"/>
    <w:uiPriority w:val="99"/>
    <w:semiHidden/>
    <w:unhideWhenUsed/>
    <w:rsid w:val="00D35DC1"/>
    <w:rPr>
      <w:vertAlign w:val="superscript"/>
    </w:rPr>
  </w:style>
  <w:style w:type="paragraph" w:customStyle="1" w:styleId="dtn">
    <w:name w:val="dtn"/>
    <w:basedOn w:val="Normalny"/>
    <w:rsid w:val="00D35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gwek3Znak">
    <w:name w:val="Nagłówek 3 Znak"/>
    <w:basedOn w:val="Domylnaczcionkaakapitu"/>
    <w:link w:val="Nagwek3"/>
    <w:uiPriority w:val="9"/>
    <w:rsid w:val="00982BE1"/>
    <w:rPr>
      <w:rFonts w:asciiTheme="majorHAnsi" w:eastAsiaTheme="majorEastAsia" w:hAnsiTheme="majorHAnsi" w:cstheme="majorBidi"/>
      <w:b/>
      <w:bCs/>
      <w:color w:val="4F81BD" w:themeColor="accent1"/>
    </w:rPr>
  </w:style>
  <w:style w:type="character" w:styleId="Uwydatnienie">
    <w:name w:val="Emphasis"/>
    <w:basedOn w:val="Domylnaczcionkaakapitu"/>
    <w:uiPriority w:val="20"/>
    <w:qFormat/>
    <w:rsid w:val="00982BE1"/>
    <w:rPr>
      <w:i/>
      <w:iCs/>
    </w:rPr>
  </w:style>
  <w:style w:type="character" w:customStyle="1" w:styleId="Nagwek2Znak">
    <w:name w:val="Nagłówek 2 Znak"/>
    <w:basedOn w:val="Domylnaczcionkaakapitu"/>
    <w:link w:val="Nagwek2"/>
    <w:uiPriority w:val="9"/>
    <w:rsid w:val="00202A5B"/>
    <w:rPr>
      <w:rFonts w:asciiTheme="majorHAnsi" w:eastAsiaTheme="majorEastAsia" w:hAnsiTheme="majorHAnsi" w:cstheme="majorBidi"/>
      <w:b/>
      <w:bCs/>
      <w:color w:val="4F81BD" w:themeColor="accent1"/>
      <w:sz w:val="26"/>
      <w:szCs w:val="26"/>
    </w:rPr>
  </w:style>
  <w:style w:type="paragraph" w:styleId="Bezodstpw">
    <w:name w:val="No Spacing"/>
    <w:uiPriority w:val="1"/>
    <w:qFormat/>
    <w:rsid w:val="00202A5B"/>
    <w:pPr>
      <w:spacing w:after="0" w:line="240" w:lineRule="auto"/>
      <w:jc w:val="both"/>
    </w:pPr>
    <w:rPr>
      <w:rFonts w:ascii="Times New Roman" w:hAnsi="Times New Roman"/>
    </w:rPr>
  </w:style>
  <w:style w:type="paragraph" w:styleId="HTML-wstpniesformatowany">
    <w:name w:val="HTML Preformatted"/>
    <w:basedOn w:val="Normalny"/>
    <w:link w:val="HTML-wstpniesformatowanyZnak"/>
    <w:uiPriority w:val="99"/>
    <w:rsid w:val="00202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202A5B"/>
    <w:rPr>
      <w:rFonts w:ascii="Courier New" w:eastAsia="Times New Roman" w:hAnsi="Courier New" w:cs="Courier New"/>
      <w:sz w:val="20"/>
      <w:szCs w:val="20"/>
      <w:lang w:eastAsia="pl-PL"/>
    </w:rPr>
  </w:style>
  <w:style w:type="character" w:styleId="Pogrubienie">
    <w:name w:val="Strong"/>
    <w:basedOn w:val="Domylnaczcionkaakapitu"/>
    <w:uiPriority w:val="99"/>
    <w:qFormat/>
    <w:rsid w:val="00D747AF"/>
    <w:rPr>
      <w:b/>
      <w:bCs/>
    </w:rPr>
  </w:style>
  <w:style w:type="character" w:styleId="HTML-kod">
    <w:name w:val="HTML Code"/>
    <w:basedOn w:val="Domylnaczcionkaakapitu"/>
    <w:uiPriority w:val="99"/>
    <w:semiHidden/>
    <w:unhideWhenUsed/>
    <w:rsid w:val="004166C3"/>
    <w:rPr>
      <w:rFonts w:ascii="Courier New" w:eastAsia="Times New Roman" w:hAnsi="Courier New" w:cs="Courier New"/>
      <w:sz w:val="20"/>
      <w:szCs w:val="20"/>
    </w:rPr>
  </w:style>
  <w:style w:type="character" w:customStyle="1" w:styleId="aj-content-item-info">
    <w:name w:val="aj-content-item-info"/>
    <w:basedOn w:val="Domylnaczcionkaakapitu"/>
    <w:rsid w:val="00F92B6E"/>
  </w:style>
  <w:style w:type="character" w:customStyle="1" w:styleId="key">
    <w:name w:val="key"/>
    <w:basedOn w:val="Domylnaczcionkaakapitu"/>
    <w:rsid w:val="002D02AF"/>
  </w:style>
  <w:style w:type="character" w:customStyle="1" w:styleId="val">
    <w:name w:val="val"/>
    <w:basedOn w:val="Domylnaczcionkaakapitu"/>
    <w:rsid w:val="002D02AF"/>
  </w:style>
  <w:style w:type="character" w:styleId="Odwoaniedokomentarza">
    <w:name w:val="annotation reference"/>
    <w:basedOn w:val="Domylnaczcionkaakapitu"/>
    <w:uiPriority w:val="99"/>
    <w:semiHidden/>
    <w:unhideWhenUsed/>
    <w:rsid w:val="00BE164C"/>
    <w:rPr>
      <w:sz w:val="16"/>
      <w:szCs w:val="16"/>
    </w:rPr>
  </w:style>
  <w:style w:type="paragraph" w:styleId="Tekstkomentarza">
    <w:name w:val="annotation text"/>
    <w:basedOn w:val="Normalny"/>
    <w:link w:val="TekstkomentarzaZnak"/>
    <w:uiPriority w:val="99"/>
    <w:semiHidden/>
    <w:unhideWhenUsed/>
    <w:rsid w:val="00BE16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164C"/>
    <w:rPr>
      <w:sz w:val="20"/>
      <w:szCs w:val="20"/>
    </w:rPr>
  </w:style>
  <w:style w:type="paragraph" w:styleId="Tematkomentarza">
    <w:name w:val="annotation subject"/>
    <w:basedOn w:val="Tekstkomentarza"/>
    <w:next w:val="Tekstkomentarza"/>
    <w:link w:val="TematkomentarzaZnak"/>
    <w:uiPriority w:val="99"/>
    <w:semiHidden/>
    <w:unhideWhenUsed/>
    <w:rsid w:val="00BE164C"/>
    <w:rPr>
      <w:b/>
      <w:bCs/>
    </w:rPr>
  </w:style>
  <w:style w:type="character" w:customStyle="1" w:styleId="TematkomentarzaZnak">
    <w:name w:val="Temat komentarza Znak"/>
    <w:basedOn w:val="TekstkomentarzaZnak"/>
    <w:link w:val="Tematkomentarza"/>
    <w:uiPriority w:val="99"/>
    <w:semiHidden/>
    <w:rsid w:val="00BE164C"/>
    <w:rPr>
      <w:b/>
      <w:bCs/>
      <w:sz w:val="20"/>
      <w:szCs w:val="20"/>
    </w:rPr>
  </w:style>
</w:styles>
</file>

<file path=word/webSettings.xml><?xml version="1.0" encoding="utf-8"?>
<w:webSettings xmlns:r="http://schemas.openxmlformats.org/officeDocument/2006/relationships" xmlns:w="http://schemas.openxmlformats.org/wordprocessingml/2006/main">
  <w:divs>
    <w:div w:id="7946299">
      <w:bodyDiv w:val="1"/>
      <w:marLeft w:val="0"/>
      <w:marRight w:val="0"/>
      <w:marTop w:val="0"/>
      <w:marBottom w:val="0"/>
      <w:divBdr>
        <w:top w:val="none" w:sz="0" w:space="0" w:color="auto"/>
        <w:left w:val="none" w:sz="0" w:space="0" w:color="auto"/>
        <w:bottom w:val="none" w:sz="0" w:space="0" w:color="auto"/>
        <w:right w:val="none" w:sz="0" w:space="0" w:color="auto"/>
      </w:divBdr>
      <w:divsChild>
        <w:div w:id="1673601396">
          <w:marLeft w:val="0"/>
          <w:marRight w:val="0"/>
          <w:marTop w:val="0"/>
          <w:marBottom w:val="0"/>
          <w:divBdr>
            <w:top w:val="none" w:sz="0" w:space="0" w:color="auto"/>
            <w:left w:val="none" w:sz="0" w:space="0" w:color="auto"/>
            <w:bottom w:val="none" w:sz="0" w:space="0" w:color="auto"/>
            <w:right w:val="none" w:sz="0" w:space="0" w:color="auto"/>
          </w:divBdr>
        </w:div>
        <w:div w:id="2013605644">
          <w:marLeft w:val="0"/>
          <w:marRight w:val="0"/>
          <w:marTop w:val="0"/>
          <w:marBottom w:val="0"/>
          <w:divBdr>
            <w:top w:val="none" w:sz="0" w:space="0" w:color="auto"/>
            <w:left w:val="none" w:sz="0" w:space="0" w:color="auto"/>
            <w:bottom w:val="none" w:sz="0" w:space="0" w:color="auto"/>
            <w:right w:val="none" w:sz="0" w:space="0" w:color="auto"/>
          </w:divBdr>
        </w:div>
        <w:div w:id="1850101929">
          <w:marLeft w:val="0"/>
          <w:marRight w:val="0"/>
          <w:marTop w:val="0"/>
          <w:marBottom w:val="0"/>
          <w:divBdr>
            <w:top w:val="none" w:sz="0" w:space="0" w:color="auto"/>
            <w:left w:val="none" w:sz="0" w:space="0" w:color="auto"/>
            <w:bottom w:val="none" w:sz="0" w:space="0" w:color="auto"/>
            <w:right w:val="none" w:sz="0" w:space="0" w:color="auto"/>
          </w:divBdr>
        </w:div>
      </w:divsChild>
    </w:div>
    <w:div w:id="10496914">
      <w:bodyDiv w:val="1"/>
      <w:marLeft w:val="0"/>
      <w:marRight w:val="0"/>
      <w:marTop w:val="0"/>
      <w:marBottom w:val="0"/>
      <w:divBdr>
        <w:top w:val="none" w:sz="0" w:space="0" w:color="auto"/>
        <w:left w:val="none" w:sz="0" w:space="0" w:color="auto"/>
        <w:bottom w:val="none" w:sz="0" w:space="0" w:color="auto"/>
        <w:right w:val="none" w:sz="0" w:space="0" w:color="auto"/>
      </w:divBdr>
      <w:divsChild>
        <w:div w:id="1075862894">
          <w:marLeft w:val="0"/>
          <w:marRight w:val="0"/>
          <w:marTop w:val="0"/>
          <w:marBottom w:val="0"/>
          <w:divBdr>
            <w:top w:val="none" w:sz="0" w:space="0" w:color="auto"/>
            <w:left w:val="none" w:sz="0" w:space="0" w:color="auto"/>
            <w:bottom w:val="none" w:sz="0" w:space="0" w:color="auto"/>
            <w:right w:val="none" w:sz="0" w:space="0" w:color="auto"/>
          </w:divBdr>
        </w:div>
        <w:div w:id="1784184022">
          <w:marLeft w:val="0"/>
          <w:marRight w:val="0"/>
          <w:marTop w:val="0"/>
          <w:marBottom w:val="0"/>
          <w:divBdr>
            <w:top w:val="none" w:sz="0" w:space="0" w:color="auto"/>
            <w:left w:val="none" w:sz="0" w:space="0" w:color="auto"/>
            <w:bottom w:val="none" w:sz="0" w:space="0" w:color="auto"/>
            <w:right w:val="none" w:sz="0" w:space="0" w:color="auto"/>
          </w:divBdr>
        </w:div>
        <w:div w:id="1405764958">
          <w:marLeft w:val="0"/>
          <w:marRight w:val="0"/>
          <w:marTop w:val="0"/>
          <w:marBottom w:val="0"/>
          <w:divBdr>
            <w:top w:val="none" w:sz="0" w:space="0" w:color="auto"/>
            <w:left w:val="none" w:sz="0" w:space="0" w:color="auto"/>
            <w:bottom w:val="none" w:sz="0" w:space="0" w:color="auto"/>
            <w:right w:val="none" w:sz="0" w:space="0" w:color="auto"/>
          </w:divBdr>
        </w:div>
        <w:div w:id="932399850">
          <w:marLeft w:val="0"/>
          <w:marRight w:val="0"/>
          <w:marTop w:val="0"/>
          <w:marBottom w:val="0"/>
          <w:divBdr>
            <w:top w:val="none" w:sz="0" w:space="0" w:color="auto"/>
            <w:left w:val="none" w:sz="0" w:space="0" w:color="auto"/>
            <w:bottom w:val="none" w:sz="0" w:space="0" w:color="auto"/>
            <w:right w:val="none" w:sz="0" w:space="0" w:color="auto"/>
          </w:divBdr>
        </w:div>
      </w:divsChild>
    </w:div>
    <w:div w:id="40328927">
      <w:bodyDiv w:val="1"/>
      <w:marLeft w:val="0"/>
      <w:marRight w:val="0"/>
      <w:marTop w:val="0"/>
      <w:marBottom w:val="0"/>
      <w:divBdr>
        <w:top w:val="none" w:sz="0" w:space="0" w:color="auto"/>
        <w:left w:val="none" w:sz="0" w:space="0" w:color="auto"/>
        <w:bottom w:val="none" w:sz="0" w:space="0" w:color="auto"/>
        <w:right w:val="none" w:sz="0" w:space="0" w:color="auto"/>
      </w:divBdr>
    </w:div>
    <w:div w:id="111899717">
      <w:bodyDiv w:val="1"/>
      <w:marLeft w:val="0"/>
      <w:marRight w:val="0"/>
      <w:marTop w:val="0"/>
      <w:marBottom w:val="0"/>
      <w:divBdr>
        <w:top w:val="none" w:sz="0" w:space="0" w:color="auto"/>
        <w:left w:val="none" w:sz="0" w:space="0" w:color="auto"/>
        <w:bottom w:val="none" w:sz="0" w:space="0" w:color="auto"/>
        <w:right w:val="none" w:sz="0" w:space="0" w:color="auto"/>
      </w:divBdr>
    </w:div>
    <w:div w:id="159275827">
      <w:bodyDiv w:val="1"/>
      <w:marLeft w:val="0"/>
      <w:marRight w:val="0"/>
      <w:marTop w:val="0"/>
      <w:marBottom w:val="0"/>
      <w:divBdr>
        <w:top w:val="none" w:sz="0" w:space="0" w:color="auto"/>
        <w:left w:val="none" w:sz="0" w:space="0" w:color="auto"/>
        <w:bottom w:val="none" w:sz="0" w:space="0" w:color="auto"/>
        <w:right w:val="none" w:sz="0" w:space="0" w:color="auto"/>
      </w:divBdr>
      <w:divsChild>
        <w:div w:id="1075130768">
          <w:marLeft w:val="0"/>
          <w:marRight w:val="0"/>
          <w:marTop w:val="0"/>
          <w:marBottom w:val="0"/>
          <w:divBdr>
            <w:top w:val="none" w:sz="0" w:space="0" w:color="auto"/>
            <w:left w:val="none" w:sz="0" w:space="0" w:color="auto"/>
            <w:bottom w:val="none" w:sz="0" w:space="0" w:color="auto"/>
            <w:right w:val="none" w:sz="0" w:space="0" w:color="auto"/>
          </w:divBdr>
        </w:div>
        <w:div w:id="1986159413">
          <w:marLeft w:val="0"/>
          <w:marRight w:val="0"/>
          <w:marTop w:val="0"/>
          <w:marBottom w:val="0"/>
          <w:divBdr>
            <w:top w:val="none" w:sz="0" w:space="0" w:color="auto"/>
            <w:left w:val="none" w:sz="0" w:space="0" w:color="auto"/>
            <w:bottom w:val="none" w:sz="0" w:space="0" w:color="auto"/>
            <w:right w:val="none" w:sz="0" w:space="0" w:color="auto"/>
          </w:divBdr>
        </w:div>
        <w:div w:id="2107771918">
          <w:marLeft w:val="0"/>
          <w:marRight w:val="0"/>
          <w:marTop w:val="0"/>
          <w:marBottom w:val="0"/>
          <w:divBdr>
            <w:top w:val="none" w:sz="0" w:space="0" w:color="auto"/>
            <w:left w:val="none" w:sz="0" w:space="0" w:color="auto"/>
            <w:bottom w:val="none" w:sz="0" w:space="0" w:color="auto"/>
            <w:right w:val="none" w:sz="0" w:space="0" w:color="auto"/>
          </w:divBdr>
        </w:div>
      </w:divsChild>
    </w:div>
    <w:div w:id="187912708">
      <w:bodyDiv w:val="1"/>
      <w:marLeft w:val="0"/>
      <w:marRight w:val="0"/>
      <w:marTop w:val="0"/>
      <w:marBottom w:val="0"/>
      <w:divBdr>
        <w:top w:val="none" w:sz="0" w:space="0" w:color="auto"/>
        <w:left w:val="none" w:sz="0" w:space="0" w:color="auto"/>
        <w:bottom w:val="none" w:sz="0" w:space="0" w:color="auto"/>
        <w:right w:val="none" w:sz="0" w:space="0" w:color="auto"/>
      </w:divBdr>
    </w:div>
    <w:div w:id="227738492">
      <w:bodyDiv w:val="1"/>
      <w:marLeft w:val="0"/>
      <w:marRight w:val="0"/>
      <w:marTop w:val="0"/>
      <w:marBottom w:val="0"/>
      <w:divBdr>
        <w:top w:val="none" w:sz="0" w:space="0" w:color="auto"/>
        <w:left w:val="none" w:sz="0" w:space="0" w:color="auto"/>
        <w:bottom w:val="none" w:sz="0" w:space="0" w:color="auto"/>
        <w:right w:val="none" w:sz="0" w:space="0" w:color="auto"/>
      </w:divBdr>
    </w:div>
    <w:div w:id="334963703">
      <w:bodyDiv w:val="1"/>
      <w:marLeft w:val="0"/>
      <w:marRight w:val="0"/>
      <w:marTop w:val="0"/>
      <w:marBottom w:val="0"/>
      <w:divBdr>
        <w:top w:val="none" w:sz="0" w:space="0" w:color="auto"/>
        <w:left w:val="none" w:sz="0" w:space="0" w:color="auto"/>
        <w:bottom w:val="none" w:sz="0" w:space="0" w:color="auto"/>
        <w:right w:val="none" w:sz="0" w:space="0" w:color="auto"/>
      </w:divBdr>
    </w:div>
    <w:div w:id="417022443">
      <w:bodyDiv w:val="1"/>
      <w:marLeft w:val="0"/>
      <w:marRight w:val="0"/>
      <w:marTop w:val="0"/>
      <w:marBottom w:val="0"/>
      <w:divBdr>
        <w:top w:val="none" w:sz="0" w:space="0" w:color="auto"/>
        <w:left w:val="none" w:sz="0" w:space="0" w:color="auto"/>
        <w:bottom w:val="none" w:sz="0" w:space="0" w:color="auto"/>
        <w:right w:val="none" w:sz="0" w:space="0" w:color="auto"/>
      </w:divBdr>
    </w:div>
    <w:div w:id="489951816">
      <w:bodyDiv w:val="1"/>
      <w:marLeft w:val="0"/>
      <w:marRight w:val="0"/>
      <w:marTop w:val="0"/>
      <w:marBottom w:val="0"/>
      <w:divBdr>
        <w:top w:val="none" w:sz="0" w:space="0" w:color="auto"/>
        <w:left w:val="none" w:sz="0" w:space="0" w:color="auto"/>
        <w:bottom w:val="none" w:sz="0" w:space="0" w:color="auto"/>
        <w:right w:val="none" w:sz="0" w:space="0" w:color="auto"/>
      </w:divBdr>
      <w:divsChild>
        <w:div w:id="319576405">
          <w:marLeft w:val="0"/>
          <w:marRight w:val="0"/>
          <w:marTop w:val="0"/>
          <w:marBottom w:val="0"/>
          <w:divBdr>
            <w:top w:val="none" w:sz="0" w:space="0" w:color="auto"/>
            <w:left w:val="none" w:sz="0" w:space="0" w:color="auto"/>
            <w:bottom w:val="none" w:sz="0" w:space="0" w:color="auto"/>
            <w:right w:val="none" w:sz="0" w:space="0" w:color="auto"/>
          </w:divBdr>
        </w:div>
        <w:div w:id="801457644">
          <w:marLeft w:val="0"/>
          <w:marRight w:val="0"/>
          <w:marTop w:val="0"/>
          <w:marBottom w:val="0"/>
          <w:divBdr>
            <w:top w:val="none" w:sz="0" w:space="0" w:color="auto"/>
            <w:left w:val="none" w:sz="0" w:space="0" w:color="auto"/>
            <w:bottom w:val="none" w:sz="0" w:space="0" w:color="auto"/>
            <w:right w:val="none" w:sz="0" w:space="0" w:color="auto"/>
          </w:divBdr>
        </w:div>
        <w:div w:id="158229814">
          <w:marLeft w:val="0"/>
          <w:marRight w:val="0"/>
          <w:marTop w:val="0"/>
          <w:marBottom w:val="0"/>
          <w:divBdr>
            <w:top w:val="none" w:sz="0" w:space="0" w:color="auto"/>
            <w:left w:val="none" w:sz="0" w:space="0" w:color="auto"/>
            <w:bottom w:val="none" w:sz="0" w:space="0" w:color="auto"/>
            <w:right w:val="none" w:sz="0" w:space="0" w:color="auto"/>
          </w:divBdr>
        </w:div>
        <w:div w:id="1681467769">
          <w:marLeft w:val="0"/>
          <w:marRight w:val="0"/>
          <w:marTop w:val="0"/>
          <w:marBottom w:val="0"/>
          <w:divBdr>
            <w:top w:val="none" w:sz="0" w:space="0" w:color="auto"/>
            <w:left w:val="none" w:sz="0" w:space="0" w:color="auto"/>
            <w:bottom w:val="none" w:sz="0" w:space="0" w:color="auto"/>
            <w:right w:val="none" w:sz="0" w:space="0" w:color="auto"/>
          </w:divBdr>
        </w:div>
      </w:divsChild>
    </w:div>
    <w:div w:id="584850307">
      <w:bodyDiv w:val="1"/>
      <w:marLeft w:val="0"/>
      <w:marRight w:val="0"/>
      <w:marTop w:val="0"/>
      <w:marBottom w:val="0"/>
      <w:divBdr>
        <w:top w:val="none" w:sz="0" w:space="0" w:color="auto"/>
        <w:left w:val="none" w:sz="0" w:space="0" w:color="auto"/>
        <w:bottom w:val="none" w:sz="0" w:space="0" w:color="auto"/>
        <w:right w:val="none" w:sz="0" w:space="0" w:color="auto"/>
      </w:divBdr>
    </w:div>
    <w:div w:id="587736022">
      <w:bodyDiv w:val="1"/>
      <w:marLeft w:val="0"/>
      <w:marRight w:val="0"/>
      <w:marTop w:val="0"/>
      <w:marBottom w:val="0"/>
      <w:divBdr>
        <w:top w:val="none" w:sz="0" w:space="0" w:color="auto"/>
        <w:left w:val="none" w:sz="0" w:space="0" w:color="auto"/>
        <w:bottom w:val="none" w:sz="0" w:space="0" w:color="auto"/>
        <w:right w:val="none" w:sz="0" w:space="0" w:color="auto"/>
      </w:divBdr>
    </w:div>
    <w:div w:id="638654899">
      <w:bodyDiv w:val="1"/>
      <w:marLeft w:val="0"/>
      <w:marRight w:val="0"/>
      <w:marTop w:val="0"/>
      <w:marBottom w:val="0"/>
      <w:divBdr>
        <w:top w:val="none" w:sz="0" w:space="0" w:color="auto"/>
        <w:left w:val="none" w:sz="0" w:space="0" w:color="auto"/>
        <w:bottom w:val="none" w:sz="0" w:space="0" w:color="auto"/>
        <w:right w:val="none" w:sz="0" w:space="0" w:color="auto"/>
      </w:divBdr>
    </w:div>
    <w:div w:id="799153273">
      <w:bodyDiv w:val="1"/>
      <w:marLeft w:val="0"/>
      <w:marRight w:val="0"/>
      <w:marTop w:val="0"/>
      <w:marBottom w:val="0"/>
      <w:divBdr>
        <w:top w:val="none" w:sz="0" w:space="0" w:color="auto"/>
        <w:left w:val="none" w:sz="0" w:space="0" w:color="auto"/>
        <w:bottom w:val="none" w:sz="0" w:space="0" w:color="auto"/>
        <w:right w:val="none" w:sz="0" w:space="0" w:color="auto"/>
      </w:divBdr>
    </w:div>
    <w:div w:id="896864755">
      <w:bodyDiv w:val="1"/>
      <w:marLeft w:val="0"/>
      <w:marRight w:val="0"/>
      <w:marTop w:val="0"/>
      <w:marBottom w:val="0"/>
      <w:divBdr>
        <w:top w:val="none" w:sz="0" w:space="0" w:color="auto"/>
        <w:left w:val="none" w:sz="0" w:space="0" w:color="auto"/>
        <w:bottom w:val="none" w:sz="0" w:space="0" w:color="auto"/>
        <w:right w:val="none" w:sz="0" w:space="0" w:color="auto"/>
      </w:divBdr>
    </w:div>
    <w:div w:id="917061127">
      <w:bodyDiv w:val="1"/>
      <w:marLeft w:val="0"/>
      <w:marRight w:val="0"/>
      <w:marTop w:val="0"/>
      <w:marBottom w:val="0"/>
      <w:divBdr>
        <w:top w:val="none" w:sz="0" w:space="0" w:color="auto"/>
        <w:left w:val="none" w:sz="0" w:space="0" w:color="auto"/>
        <w:bottom w:val="none" w:sz="0" w:space="0" w:color="auto"/>
        <w:right w:val="none" w:sz="0" w:space="0" w:color="auto"/>
      </w:divBdr>
    </w:div>
    <w:div w:id="946740981">
      <w:bodyDiv w:val="1"/>
      <w:marLeft w:val="0"/>
      <w:marRight w:val="0"/>
      <w:marTop w:val="0"/>
      <w:marBottom w:val="0"/>
      <w:divBdr>
        <w:top w:val="none" w:sz="0" w:space="0" w:color="auto"/>
        <w:left w:val="none" w:sz="0" w:space="0" w:color="auto"/>
        <w:bottom w:val="none" w:sz="0" w:space="0" w:color="auto"/>
        <w:right w:val="none" w:sz="0" w:space="0" w:color="auto"/>
      </w:divBdr>
    </w:div>
    <w:div w:id="956328163">
      <w:bodyDiv w:val="1"/>
      <w:marLeft w:val="0"/>
      <w:marRight w:val="0"/>
      <w:marTop w:val="0"/>
      <w:marBottom w:val="0"/>
      <w:divBdr>
        <w:top w:val="none" w:sz="0" w:space="0" w:color="auto"/>
        <w:left w:val="none" w:sz="0" w:space="0" w:color="auto"/>
        <w:bottom w:val="none" w:sz="0" w:space="0" w:color="auto"/>
        <w:right w:val="none" w:sz="0" w:space="0" w:color="auto"/>
      </w:divBdr>
    </w:div>
    <w:div w:id="976375442">
      <w:bodyDiv w:val="1"/>
      <w:marLeft w:val="0"/>
      <w:marRight w:val="0"/>
      <w:marTop w:val="0"/>
      <w:marBottom w:val="0"/>
      <w:divBdr>
        <w:top w:val="none" w:sz="0" w:space="0" w:color="auto"/>
        <w:left w:val="none" w:sz="0" w:space="0" w:color="auto"/>
        <w:bottom w:val="none" w:sz="0" w:space="0" w:color="auto"/>
        <w:right w:val="none" w:sz="0" w:space="0" w:color="auto"/>
      </w:divBdr>
    </w:div>
    <w:div w:id="1022511129">
      <w:bodyDiv w:val="1"/>
      <w:marLeft w:val="0"/>
      <w:marRight w:val="0"/>
      <w:marTop w:val="0"/>
      <w:marBottom w:val="0"/>
      <w:divBdr>
        <w:top w:val="none" w:sz="0" w:space="0" w:color="auto"/>
        <w:left w:val="none" w:sz="0" w:space="0" w:color="auto"/>
        <w:bottom w:val="none" w:sz="0" w:space="0" w:color="auto"/>
        <w:right w:val="none" w:sz="0" w:space="0" w:color="auto"/>
      </w:divBdr>
    </w:div>
    <w:div w:id="1022976804">
      <w:bodyDiv w:val="1"/>
      <w:marLeft w:val="0"/>
      <w:marRight w:val="0"/>
      <w:marTop w:val="0"/>
      <w:marBottom w:val="0"/>
      <w:divBdr>
        <w:top w:val="none" w:sz="0" w:space="0" w:color="auto"/>
        <w:left w:val="none" w:sz="0" w:space="0" w:color="auto"/>
        <w:bottom w:val="none" w:sz="0" w:space="0" w:color="auto"/>
        <w:right w:val="none" w:sz="0" w:space="0" w:color="auto"/>
      </w:divBdr>
    </w:div>
    <w:div w:id="1082067868">
      <w:bodyDiv w:val="1"/>
      <w:marLeft w:val="0"/>
      <w:marRight w:val="0"/>
      <w:marTop w:val="0"/>
      <w:marBottom w:val="0"/>
      <w:divBdr>
        <w:top w:val="none" w:sz="0" w:space="0" w:color="auto"/>
        <w:left w:val="none" w:sz="0" w:space="0" w:color="auto"/>
        <w:bottom w:val="none" w:sz="0" w:space="0" w:color="auto"/>
        <w:right w:val="none" w:sz="0" w:space="0" w:color="auto"/>
      </w:divBdr>
    </w:div>
    <w:div w:id="1139372698">
      <w:bodyDiv w:val="1"/>
      <w:marLeft w:val="0"/>
      <w:marRight w:val="0"/>
      <w:marTop w:val="0"/>
      <w:marBottom w:val="0"/>
      <w:divBdr>
        <w:top w:val="none" w:sz="0" w:space="0" w:color="auto"/>
        <w:left w:val="none" w:sz="0" w:space="0" w:color="auto"/>
        <w:bottom w:val="none" w:sz="0" w:space="0" w:color="auto"/>
        <w:right w:val="none" w:sz="0" w:space="0" w:color="auto"/>
      </w:divBdr>
    </w:div>
    <w:div w:id="1285113288">
      <w:bodyDiv w:val="1"/>
      <w:marLeft w:val="0"/>
      <w:marRight w:val="0"/>
      <w:marTop w:val="0"/>
      <w:marBottom w:val="0"/>
      <w:divBdr>
        <w:top w:val="none" w:sz="0" w:space="0" w:color="auto"/>
        <w:left w:val="none" w:sz="0" w:space="0" w:color="auto"/>
        <w:bottom w:val="none" w:sz="0" w:space="0" w:color="auto"/>
        <w:right w:val="none" w:sz="0" w:space="0" w:color="auto"/>
      </w:divBdr>
    </w:div>
    <w:div w:id="1452285658">
      <w:bodyDiv w:val="1"/>
      <w:marLeft w:val="0"/>
      <w:marRight w:val="0"/>
      <w:marTop w:val="0"/>
      <w:marBottom w:val="0"/>
      <w:divBdr>
        <w:top w:val="none" w:sz="0" w:space="0" w:color="auto"/>
        <w:left w:val="none" w:sz="0" w:space="0" w:color="auto"/>
        <w:bottom w:val="none" w:sz="0" w:space="0" w:color="auto"/>
        <w:right w:val="none" w:sz="0" w:space="0" w:color="auto"/>
      </w:divBdr>
    </w:div>
    <w:div w:id="1470513264">
      <w:bodyDiv w:val="1"/>
      <w:marLeft w:val="0"/>
      <w:marRight w:val="0"/>
      <w:marTop w:val="0"/>
      <w:marBottom w:val="0"/>
      <w:divBdr>
        <w:top w:val="none" w:sz="0" w:space="0" w:color="auto"/>
        <w:left w:val="none" w:sz="0" w:space="0" w:color="auto"/>
        <w:bottom w:val="none" w:sz="0" w:space="0" w:color="auto"/>
        <w:right w:val="none" w:sz="0" w:space="0" w:color="auto"/>
      </w:divBdr>
    </w:div>
    <w:div w:id="1501698896">
      <w:bodyDiv w:val="1"/>
      <w:marLeft w:val="0"/>
      <w:marRight w:val="0"/>
      <w:marTop w:val="0"/>
      <w:marBottom w:val="0"/>
      <w:divBdr>
        <w:top w:val="none" w:sz="0" w:space="0" w:color="auto"/>
        <w:left w:val="none" w:sz="0" w:space="0" w:color="auto"/>
        <w:bottom w:val="none" w:sz="0" w:space="0" w:color="auto"/>
        <w:right w:val="none" w:sz="0" w:space="0" w:color="auto"/>
      </w:divBdr>
    </w:div>
    <w:div w:id="1513254219">
      <w:bodyDiv w:val="1"/>
      <w:marLeft w:val="0"/>
      <w:marRight w:val="0"/>
      <w:marTop w:val="0"/>
      <w:marBottom w:val="0"/>
      <w:divBdr>
        <w:top w:val="none" w:sz="0" w:space="0" w:color="auto"/>
        <w:left w:val="none" w:sz="0" w:space="0" w:color="auto"/>
        <w:bottom w:val="none" w:sz="0" w:space="0" w:color="auto"/>
        <w:right w:val="none" w:sz="0" w:space="0" w:color="auto"/>
      </w:divBdr>
    </w:div>
    <w:div w:id="1557547557">
      <w:bodyDiv w:val="1"/>
      <w:marLeft w:val="0"/>
      <w:marRight w:val="0"/>
      <w:marTop w:val="0"/>
      <w:marBottom w:val="0"/>
      <w:divBdr>
        <w:top w:val="none" w:sz="0" w:space="0" w:color="auto"/>
        <w:left w:val="none" w:sz="0" w:space="0" w:color="auto"/>
        <w:bottom w:val="none" w:sz="0" w:space="0" w:color="auto"/>
        <w:right w:val="none" w:sz="0" w:space="0" w:color="auto"/>
      </w:divBdr>
    </w:div>
    <w:div w:id="1662152729">
      <w:bodyDiv w:val="1"/>
      <w:marLeft w:val="0"/>
      <w:marRight w:val="0"/>
      <w:marTop w:val="0"/>
      <w:marBottom w:val="0"/>
      <w:divBdr>
        <w:top w:val="none" w:sz="0" w:space="0" w:color="auto"/>
        <w:left w:val="none" w:sz="0" w:space="0" w:color="auto"/>
        <w:bottom w:val="none" w:sz="0" w:space="0" w:color="auto"/>
        <w:right w:val="none" w:sz="0" w:space="0" w:color="auto"/>
      </w:divBdr>
      <w:divsChild>
        <w:div w:id="383220193">
          <w:marLeft w:val="0"/>
          <w:marRight w:val="0"/>
          <w:marTop w:val="0"/>
          <w:marBottom w:val="0"/>
          <w:divBdr>
            <w:top w:val="none" w:sz="0" w:space="0" w:color="auto"/>
            <w:left w:val="none" w:sz="0" w:space="0" w:color="auto"/>
            <w:bottom w:val="none" w:sz="0" w:space="0" w:color="auto"/>
            <w:right w:val="none" w:sz="0" w:space="0" w:color="auto"/>
          </w:divBdr>
          <w:divsChild>
            <w:div w:id="1645545375">
              <w:marLeft w:val="0"/>
              <w:marRight w:val="0"/>
              <w:marTop w:val="0"/>
              <w:marBottom w:val="0"/>
              <w:divBdr>
                <w:top w:val="none" w:sz="0" w:space="0" w:color="auto"/>
                <w:left w:val="none" w:sz="0" w:space="0" w:color="auto"/>
                <w:bottom w:val="none" w:sz="0" w:space="0" w:color="auto"/>
                <w:right w:val="none" w:sz="0" w:space="0" w:color="auto"/>
              </w:divBdr>
            </w:div>
            <w:div w:id="1748726325">
              <w:marLeft w:val="0"/>
              <w:marRight w:val="0"/>
              <w:marTop w:val="0"/>
              <w:marBottom w:val="0"/>
              <w:divBdr>
                <w:top w:val="none" w:sz="0" w:space="0" w:color="auto"/>
                <w:left w:val="none" w:sz="0" w:space="0" w:color="auto"/>
                <w:bottom w:val="none" w:sz="0" w:space="0" w:color="auto"/>
                <w:right w:val="none" w:sz="0" w:space="0" w:color="auto"/>
              </w:divBdr>
            </w:div>
            <w:div w:id="198205529">
              <w:marLeft w:val="0"/>
              <w:marRight w:val="0"/>
              <w:marTop w:val="0"/>
              <w:marBottom w:val="0"/>
              <w:divBdr>
                <w:top w:val="none" w:sz="0" w:space="0" w:color="auto"/>
                <w:left w:val="none" w:sz="0" w:space="0" w:color="auto"/>
                <w:bottom w:val="none" w:sz="0" w:space="0" w:color="auto"/>
                <w:right w:val="none" w:sz="0" w:space="0" w:color="auto"/>
              </w:divBdr>
            </w:div>
            <w:div w:id="1738698603">
              <w:marLeft w:val="0"/>
              <w:marRight w:val="0"/>
              <w:marTop w:val="0"/>
              <w:marBottom w:val="0"/>
              <w:divBdr>
                <w:top w:val="none" w:sz="0" w:space="0" w:color="auto"/>
                <w:left w:val="none" w:sz="0" w:space="0" w:color="auto"/>
                <w:bottom w:val="none" w:sz="0" w:space="0" w:color="auto"/>
                <w:right w:val="none" w:sz="0" w:space="0" w:color="auto"/>
              </w:divBdr>
            </w:div>
            <w:div w:id="1151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18919">
      <w:bodyDiv w:val="1"/>
      <w:marLeft w:val="0"/>
      <w:marRight w:val="0"/>
      <w:marTop w:val="0"/>
      <w:marBottom w:val="0"/>
      <w:divBdr>
        <w:top w:val="none" w:sz="0" w:space="0" w:color="auto"/>
        <w:left w:val="none" w:sz="0" w:space="0" w:color="auto"/>
        <w:bottom w:val="none" w:sz="0" w:space="0" w:color="auto"/>
        <w:right w:val="none" w:sz="0" w:space="0" w:color="auto"/>
      </w:divBdr>
    </w:div>
    <w:div w:id="1752963635">
      <w:bodyDiv w:val="1"/>
      <w:marLeft w:val="0"/>
      <w:marRight w:val="0"/>
      <w:marTop w:val="0"/>
      <w:marBottom w:val="0"/>
      <w:divBdr>
        <w:top w:val="none" w:sz="0" w:space="0" w:color="auto"/>
        <w:left w:val="none" w:sz="0" w:space="0" w:color="auto"/>
        <w:bottom w:val="none" w:sz="0" w:space="0" w:color="auto"/>
        <w:right w:val="none" w:sz="0" w:space="0" w:color="auto"/>
      </w:divBdr>
    </w:div>
    <w:div w:id="1830945475">
      <w:bodyDiv w:val="1"/>
      <w:marLeft w:val="0"/>
      <w:marRight w:val="0"/>
      <w:marTop w:val="0"/>
      <w:marBottom w:val="0"/>
      <w:divBdr>
        <w:top w:val="none" w:sz="0" w:space="0" w:color="auto"/>
        <w:left w:val="none" w:sz="0" w:space="0" w:color="auto"/>
        <w:bottom w:val="none" w:sz="0" w:space="0" w:color="auto"/>
        <w:right w:val="none" w:sz="0" w:space="0" w:color="auto"/>
      </w:divBdr>
      <w:divsChild>
        <w:div w:id="25448699">
          <w:marLeft w:val="0"/>
          <w:marRight w:val="0"/>
          <w:marTop w:val="0"/>
          <w:marBottom w:val="0"/>
          <w:divBdr>
            <w:top w:val="none" w:sz="0" w:space="0" w:color="auto"/>
            <w:left w:val="none" w:sz="0" w:space="0" w:color="auto"/>
            <w:bottom w:val="none" w:sz="0" w:space="0" w:color="auto"/>
            <w:right w:val="none" w:sz="0" w:space="0" w:color="auto"/>
          </w:divBdr>
        </w:div>
        <w:div w:id="1575700966">
          <w:marLeft w:val="0"/>
          <w:marRight w:val="0"/>
          <w:marTop w:val="0"/>
          <w:marBottom w:val="0"/>
          <w:divBdr>
            <w:top w:val="none" w:sz="0" w:space="0" w:color="auto"/>
            <w:left w:val="none" w:sz="0" w:space="0" w:color="auto"/>
            <w:bottom w:val="none" w:sz="0" w:space="0" w:color="auto"/>
            <w:right w:val="none" w:sz="0" w:space="0" w:color="auto"/>
          </w:divBdr>
        </w:div>
        <w:div w:id="358504891">
          <w:marLeft w:val="0"/>
          <w:marRight w:val="0"/>
          <w:marTop w:val="0"/>
          <w:marBottom w:val="0"/>
          <w:divBdr>
            <w:top w:val="none" w:sz="0" w:space="0" w:color="auto"/>
            <w:left w:val="none" w:sz="0" w:space="0" w:color="auto"/>
            <w:bottom w:val="none" w:sz="0" w:space="0" w:color="auto"/>
            <w:right w:val="none" w:sz="0" w:space="0" w:color="auto"/>
          </w:divBdr>
        </w:div>
      </w:divsChild>
    </w:div>
    <w:div w:id="1947694585">
      <w:bodyDiv w:val="1"/>
      <w:marLeft w:val="0"/>
      <w:marRight w:val="0"/>
      <w:marTop w:val="0"/>
      <w:marBottom w:val="0"/>
      <w:divBdr>
        <w:top w:val="none" w:sz="0" w:space="0" w:color="auto"/>
        <w:left w:val="none" w:sz="0" w:space="0" w:color="auto"/>
        <w:bottom w:val="none" w:sz="0" w:space="0" w:color="auto"/>
        <w:right w:val="none" w:sz="0" w:space="0" w:color="auto"/>
      </w:divBdr>
      <w:divsChild>
        <w:div w:id="532422378">
          <w:marLeft w:val="0"/>
          <w:marRight w:val="0"/>
          <w:marTop w:val="0"/>
          <w:marBottom w:val="0"/>
          <w:divBdr>
            <w:top w:val="none" w:sz="0" w:space="0" w:color="auto"/>
            <w:left w:val="none" w:sz="0" w:space="0" w:color="auto"/>
            <w:bottom w:val="none" w:sz="0" w:space="0" w:color="auto"/>
            <w:right w:val="none" w:sz="0" w:space="0" w:color="auto"/>
          </w:divBdr>
        </w:div>
        <w:div w:id="2058123409">
          <w:marLeft w:val="0"/>
          <w:marRight w:val="0"/>
          <w:marTop w:val="0"/>
          <w:marBottom w:val="0"/>
          <w:divBdr>
            <w:top w:val="none" w:sz="0" w:space="0" w:color="auto"/>
            <w:left w:val="none" w:sz="0" w:space="0" w:color="auto"/>
            <w:bottom w:val="none" w:sz="0" w:space="0" w:color="auto"/>
            <w:right w:val="none" w:sz="0" w:space="0" w:color="auto"/>
          </w:divBdr>
        </w:div>
      </w:divsChild>
    </w:div>
    <w:div w:id="2011634833">
      <w:bodyDiv w:val="1"/>
      <w:marLeft w:val="0"/>
      <w:marRight w:val="0"/>
      <w:marTop w:val="0"/>
      <w:marBottom w:val="0"/>
      <w:divBdr>
        <w:top w:val="none" w:sz="0" w:space="0" w:color="auto"/>
        <w:left w:val="none" w:sz="0" w:space="0" w:color="auto"/>
        <w:bottom w:val="none" w:sz="0" w:space="0" w:color="auto"/>
        <w:right w:val="none" w:sz="0" w:space="0" w:color="auto"/>
      </w:divBdr>
      <w:divsChild>
        <w:div w:id="201132852">
          <w:marLeft w:val="0"/>
          <w:marRight w:val="0"/>
          <w:marTop w:val="0"/>
          <w:marBottom w:val="0"/>
          <w:divBdr>
            <w:top w:val="none" w:sz="0" w:space="0" w:color="auto"/>
            <w:left w:val="none" w:sz="0" w:space="0" w:color="auto"/>
            <w:bottom w:val="none" w:sz="0" w:space="0" w:color="auto"/>
            <w:right w:val="none" w:sz="0" w:space="0" w:color="auto"/>
          </w:divBdr>
        </w:div>
        <w:div w:id="1497649507">
          <w:marLeft w:val="0"/>
          <w:marRight w:val="0"/>
          <w:marTop w:val="0"/>
          <w:marBottom w:val="0"/>
          <w:divBdr>
            <w:top w:val="none" w:sz="0" w:space="0" w:color="auto"/>
            <w:left w:val="none" w:sz="0" w:space="0" w:color="auto"/>
            <w:bottom w:val="none" w:sz="0" w:space="0" w:color="auto"/>
            <w:right w:val="none" w:sz="0" w:space="0" w:color="auto"/>
          </w:divBdr>
        </w:div>
        <w:div w:id="1368026156">
          <w:marLeft w:val="0"/>
          <w:marRight w:val="0"/>
          <w:marTop w:val="0"/>
          <w:marBottom w:val="0"/>
          <w:divBdr>
            <w:top w:val="none" w:sz="0" w:space="0" w:color="auto"/>
            <w:left w:val="none" w:sz="0" w:space="0" w:color="auto"/>
            <w:bottom w:val="none" w:sz="0" w:space="0" w:color="auto"/>
            <w:right w:val="none" w:sz="0" w:space="0" w:color="auto"/>
          </w:divBdr>
        </w:div>
        <w:div w:id="1871140978">
          <w:marLeft w:val="0"/>
          <w:marRight w:val="0"/>
          <w:marTop w:val="0"/>
          <w:marBottom w:val="0"/>
          <w:divBdr>
            <w:top w:val="none" w:sz="0" w:space="0" w:color="auto"/>
            <w:left w:val="none" w:sz="0" w:space="0" w:color="auto"/>
            <w:bottom w:val="none" w:sz="0" w:space="0" w:color="auto"/>
            <w:right w:val="none" w:sz="0" w:space="0" w:color="auto"/>
          </w:divBdr>
        </w:div>
        <w:div w:id="522746366">
          <w:marLeft w:val="0"/>
          <w:marRight w:val="0"/>
          <w:marTop w:val="0"/>
          <w:marBottom w:val="0"/>
          <w:divBdr>
            <w:top w:val="none" w:sz="0" w:space="0" w:color="auto"/>
            <w:left w:val="none" w:sz="0" w:space="0" w:color="auto"/>
            <w:bottom w:val="none" w:sz="0" w:space="0" w:color="auto"/>
            <w:right w:val="none" w:sz="0" w:space="0" w:color="auto"/>
          </w:divBdr>
        </w:div>
        <w:div w:id="597951765">
          <w:marLeft w:val="0"/>
          <w:marRight w:val="0"/>
          <w:marTop w:val="0"/>
          <w:marBottom w:val="0"/>
          <w:divBdr>
            <w:top w:val="none" w:sz="0" w:space="0" w:color="auto"/>
            <w:left w:val="none" w:sz="0" w:space="0" w:color="auto"/>
            <w:bottom w:val="none" w:sz="0" w:space="0" w:color="auto"/>
            <w:right w:val="none" w:sz="0" w:space="0" w:color="auto"/>
          </w:divBdr>
        </w:div>
      </w:divsChild>
    </w:div>
    <w:div w:id="2107310113">
      <w:bodyDiv w:val="1"/>
      <w:marLeft w:val="0"/>
      <w:marRight w:val="0"/>
      <w:marTop w:val="0"/>
      <w:marBottom w:val="0"/>
      <w:divBdr>
        <w:top w:val="none" w:sz="0" w:space="0" w:color="auto"/>
        <w:left w:val="none" w:sz="0" w:space="0" w:color="auto"/>
        <w:bottom w:val="none" w:sz="0" w:space="0" w:color="auto"/>
        <w:right w:val="none" w:sz="0" w:space="0" w:color="auto"/>
      </w:divBdr>
    </w:div>
    <w:div w:id="2112893657">
      <w:bodyDiv w:val="1"/>
      <w:marLeft w:val="0"/>
      <w:marRight w:val="0"/>
      <w:marTop w:val="0"/>
      <w:marBottom w:val="0"/>
      <w:divBdr>
        <w:top w:val="none" w:sz="0" w:space="0" w:color="auto"/>
        <w:left w:val="none" w:sz="0" w:space="0" w:color="auto"/>
        <w:bottom w:val="none" w:sz="0" w:space="0" w:color="auto"/>
        <w:right w:val="none" w:sz="0" w:space="0" w:color="auto"/>
      </w:divBdr>
      <w:divsChild>
        <w:div w:id="1895198422">
          <w:marLeft w:val="0"/>
          <w:marRight w:val="0"/>
          <w:marTop w:val="0"/>
          <w:marBottom w:val="0"/>
          <w:divBdr>
            <w:top w:val="none" w:sz="0" w:space="0" w:color="auto"/>
            <w:left w:val="none" w:sz="0" w:space="0" w:color="auto"/>
            <w:bottom w:val="none" w:sz="0" w:space="0" w:color="auto"/>
            <w:right w:val="none" w:sz="0" w:space="0" w:color="auto"/>
          </w:divBdr>
        </w:div>
        <w:div w:id="893587992">
          <w:marLeft w:val="0"/>
          <w:marRight w:val="0"/>
          <w:marTop w:val="0"/>
          <w:marBottom w:val="0"/>
          <w:divBdr>
            <w:top w:val="none" w:sz="0" w:space="0" w:color="auto"/>
            <w:left w:val="none" w:sz="0" w:space="0" w:color="auto"/>
            <w:bottom w:val="none" w:sz="0" w:space="0" w:color="auto"/>
            <w:right w:val="none" w:sz="0" w:space="0" w:color="auto"/>
          </w:divBdr>
        </w:div>
        <w:div w:id="1127049063">
          <w:marLeft w:val="0"/>
          <w:marRight w:val="0"/>
          <w:marTop w:val="0"/>
          <w:marBottom w:val="0"/>
          <w:divBdr>
            <w:top w:val="none" w:sz="0" w:space="0" w:color="auto"/>
            <w:left w:val="none" w:sz="0" w:space="0" w:color="auto"/>
            <w:bottom w:val="none" w:sz="0" w:space="0" w:color="auto"/>
            <w:right w:val="none" w:sz="0" w:space="0" w:color="auto"/>
          </w:divBdr>
        </w:div>
        <w:div w:id="135875854">
          <w:marLeft w:val="0"/>
          <w:marRight w:val="0"/>
          <w:marTop w:val="0"/>
          <w:marBottom w:val="0"/>
          <w:divBdr>
            <w:top w:val="none" w:sz="0" w:space="0" w:color="auto"/>
            <w:left w:val="none" w:sz="0" w:space="0" w:color="auto"/>
            <w:bottom w:val="none" w:sz="0" w:space="0" w:color="auto"/>
            <w:right w:val="none" w:sz="0" w:space="0" w:color="auto"/>
          </w:divBdr>
        </w:div>
        <w:div w:id="580145417">
          <w:marLeft w:val="0"/>
          <w:marRight w:val="0"/>
          <w:marTop w:val="0"/>
          <w:marBottom w:val="0"/>
          <w:divBdr>
            <w:top w:val="none" w:sz="0" w:space="0" w:color="auto"/>
            <w:left w:val="none" w:sz="0" w:space="0" w:color="auto"/>
            <w:bottom w:val="none" w:sz="0" w:space="0" w:color="auto"/>
            <w:right w:val="none" w:sz="0" w:space="0" w:color="auto"/>
          </w:divBdr>
        </w:div>
        <w:div w:id="1969777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3.jpeg"/><Relationship Id="rId26" Type="http://schemas.openxmlformats.org/officeDocument/2006/relationships/hyperlink" Target="http://www.bip.boniewo.pl" TargetMode="External"/><Relationship Id="rId3" Type="http://schemas.openxmlformats.org/officeDocument/2006/relationships/styles" Target="styles.xml"/><Relationship Id="rId21" Type="http://schemas.openxmlformats.org/officeDocument/2006/relationships/hyperlink" Target="https://pl.wikipedia.org/wiki/2001" TargetMode="External"/><Relationship Id="rId34"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2.jpeg"/><Relationship Id="rId25" Type="http://schemas.openxmlformats.org/officeDocument/2006/relationships/hyperlink" Target="http://www.bip.boniewo"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pl.wikipedia.org/wiki/Wojew%C3%B3dztwo_w%C5%82oc%C5%82awskie" TargetMode="External"/><Relationship Id="rId29"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chart" Target="charts/chart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hart" Target="charts/chart3.xml"/><Relationship Id="rId28" Type="http://schemas.openxmlformats.org/officeDocument/2006/relationships/diagramLayout" Target="diagrams/layout2.xml"/><Relationship Id="rId10" Type="http://schemas.openxmlformats.org/officeDocument/2006/relationships/chart" Target="charts/chart2.xml"/><Relationship Id="rId19" Type="http://schemas.openxmlformats.org/officeDocument/2006/relationships/hyperlink" Target="https://pl.wikipedia.org/wiki/Podzia%C5%82_administracyjny_Polski_(1975%E2%80%93199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Colors" Target="diagrams/colors1.xml"/><Relationship Id="rId22" Type="http://schemas.openxmlformats.org/officeDocument/2006/relationships/hyperlink" Target="https://pl.wikipedia.org/wiki/XIX" TargetMode="External"/><Relationship Id="rId27" Type="http://schemas.openxmlformats.org/officeDocument/2006/relationships/diagramData" Target="diagrams/data2.xml"/><Relationship Id="rId30" Type="http://schemas.openxmlformats.org/officeDocument/2006/relationships/diagramColors" Target="diagrams/colors2.xml"/><Relationship Id="rId35" Type="http://schemas.microsoft.com/office/2007/relationships/diagramDrawing" Target="diagrams/drawing1.xml"/></Relationships>
</file>

<file path=word/charts/_rels/chart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ek\Desktop\BONIEWO%20Strategia%20Rozwoju%20Rewitalizacja\Biuro%20Pracy.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Office_Excel1.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sz="1000" b="1">
                <a:latin typeface="+mn-lt"/>
              </a:defRPr>
            </a:pPr>
            <a:r>
              <a:rPr lang="pl-PL" sz="1000" b="1">
                <a:latin typeface="+mn-lt"/>
                <a:cs typeface="Arial" pitchFamily="34" charset="0"/>
              </a:rPr>
              <a:t>Prognoza liczby ludności</a:t>
            </a:r>
          </a:p>
        </c:rich>
      </c:tx>
    </c:title>
    <c:plotArea>
      <c:layout/>
      <c:lineChart>
        <c:grouping val="standard"/>
        <c:ser>
          <c:idx val="0"/>
          <c:order val="0"/>
          <c:tx>
            <c:v>Ludność</c:v>
          </c:tx>
          <c:trendline>
            <c:trendlineType val="linear"/>
          </c:trendline>
          <c:cat>
            <c:numRef>
              <c:f>Arkusz1!$A$1:$P$1</c:f>
              <c:numCache>
                <c:formatCode>General</c:formatCode>
                <c:ptCount val="1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numCache>
            </c:numRef>
          </c:cat>
          <c:val>
            <c:numRef>
              <c:f>Arkusz1!$A$2:$P$2</c:f>
              <c:numCache>
                <c:formatCode>General</c:formatCode>
                <c:ptCount val="16"/>
                <c:pt idx="0">
                  <c:v>3561</c:v>
                </c:pt>
                <c:pt idx="1">
                  <c:v>3548</c:v>
                </c:pt>
                <c:pt idx="2">
                  <c:v>3540</c:v>
                </c:pt>
                <c:pt idx="3">
                  <c:v>3526</c:v>
                </c:pt>
                <c:pt idx="4">
                  <c:v>3520</c:v>
                </c:pt>
                <c:pt idx="5">
                  <c:v>3592</c:v>
                </c:pt>
                <c:pt idx="6">
                  <c:v>3565</c:v>
                </c:pt>
                <c:pt idx="7">
                  <c:v>3546</c:v>
                </c:pt>
                <c:pt idx="8">
                  <c:v>3508</c:v>
                </c:pt>
                <c:pt idx="9">
                  <c:v>3502</c:v>
                </c:pt>
              </c:numCache>
            </c:numRef>
          </c:val>
          <c:extLst xmlns:c16r2="http://schemas.microsoft.com/office/drawing/2015/06/chart">
            <c:ext xmlns:c16="http://schemas.microsoft.com/office/drawing/2014/chart" uri="{C3380CC4-5D6E-409C-BE32-E72D297353CC}">
              <c16:uniqueId val="{00000001-842B-4D08-8892-78494AFB0228}"/>
            </c:ext>
          </c:extLst>
        </c:ser>
        <c:marker val="1"/>
        <c:axId val="113060864"/>
        <c:axId val="113062656"/>
      </c:lineChart>
      <c:catAx>
        <c:axId val="113060864"/>
        <c:scaling>
          <c:orientation val="minMax"/>
        </c:scaling>
        <c:axPos val="b"/>
        <c:numFmt formatCode="General" sourceLinked="1"/>
        <c:majorTickMark val="none"/>
        <c:tickLblPos val="nextTo"/>
        <c:txPr>
          <a:bodyPr/>
          <a:lstStyle/>
          <a:p>
            <a:pPr>
              <a:defRPr>
                <a:latin typeface="+mn-lt"/>
                <a:cs typeface="Arial" pitchFamily="34" charset="0"/>
              </a:defRPr>
            </a:pPr>
            <a:endParaRPr lang="pl-PL"/>
          </a:p>
        </c:txPr>
        <c:crossAx val="113062656"/>
        <c:crosses val="autoZero"/>
        <c:auto val="1"/>
        <c:lblAlgn val="ctr"/>
        <c:lblOffset val="100"/>
      </c:catAx>
      <c:valAx>
        <c:axId val="113062656"/>
        <c:scaling>
          <c:orientation val="minMax"/>
        </c:scaling>
        <c:axPos val="l"/>
        <c:majorGridlines/>
        <c:numFmt formatCode="General" sourceLinked="1"/>
        <c:majorTickMark val="none"/>
        <c:tickLblPos val="nextTo"/>
        <c:txPr>
          <a:bodyPr/>
          <a:lstStyle/>
          <a:p>
            <a:pPr>
              <a:defRPr>
                <a:latin typeface="+mn-lt"/>
                <a:cs typeface="Arial" pitchFamily="34" charset="0"/>
              </a:defRPr>
            </a:pPr>
            <a:endParaRPr lang="pl-PL"/>
          </a:p>
        </c:txPr>
        <c:crossAx val="113060864"/>
        <c:crosses val="autoZero"/>
        <c:crossBetween val="between"/>
      </c:valAx>
    </c:plotArea>
    <c:legend>
      <c:legendPos val="r"/>
      <c:txPr>
        <a:bodyPr/>
        <a:lstStyle/>
        <a:p>
          <a:pPr>
            <a:defRPr>
              <a:latin typeface="+mn-lt"/>
              <a:cs typeface="Arial" pitchFamily="34" charset="0"/>
            </a:defRPr>
          </a:pPr>
          <a:endParaRPr lang="pl-PL"/>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4.4367639681052104E-2"/>
          <c:y val="3.9825183186450099E-2"/>
          <c:w val="0.71691644114778852"/>
          <c:h val="0.89486214255858065"/>
        </c:manualLayout>
      </c:layout>
      <c:barChart>
        <c:barDir val="col"/>
        <c:grouping val="clustered"/>
        <c:ser>
          <c:idx val="0"/>
          <c:order val="0"/>
          <c:tx>
            <c:strRef>
              <c:f>Arkusz1!$C$2:$C$4</c:f>
              <c:strCache>
                <c:ptCount val="1"/>
                <c:pt idx="0">
                  <c:v>Liczba bezrobotnych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Arkusz1!$C$5:$C$10</c:f>
              <c:numCache>
                <c:formatCode>General</c:formatCode>
                <c:ptCount val="6"/>
                <c:pt idx="0">
                  <c:v>426</c:v>
                </c:pt>
                <c:pt idx="1">
                  <c:v>443</c:v>
                </c:pt>
                <c:pt idx="2">
                  <c:v>420</c:v>
                </c:pt>
                <c:pt idx="3">
                  <c:v>409</c:v>
                </c:pt>
                <c:pt idx="4">
                  <c:v>387</c:v>
                </c:pt>
                <c:pt idx="5">
                  <c:v>338</c:v>
                </c:pt>
              </c:numCache>
            </c:numRef>
          </c:val>
          <c:extLst xmlns:c16r2="http://schemas.microsoft.com/office/drawing/2015/06/chart">
            <c:ext xmlns:c16="http://schemas.microsoft.com/office/drawing/2014/chart" uri="{C3380CC4-5D6E-409C-BE32-E72D297353CC}">
              <c16:uniqueId val="{00000000-ECBF-4016-B687-2F79780D8A05}"/>
            </c:ext>
          </c:extLst>
        </c:ser>
        <c:ser>
          <c:idx val="1"/>
          <c:order val="1"/>
          <c:tx>
            <c:strRef>
              <c:f>Arkusz1!$D$2:$D$4</c:f>
              <c:strCache>
                <c:ptCount val="1"/>
                <c:pt idx="0">
                  <c:v>Liczba bezrobotnych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Arkusz1!$D$5:$D$10</c:f>
              <c:numCache>
                <c:formatCode>General</c:formatCode>
                <c:ptCount val="6"/>
                <c:pt idx="0">
                  <c:v>219</c:v>
                </c:pt>
                <c:pt idx="1">
                  <c:v>223</c:v>
                </c:pt>
                <c:pt idx="2">
                  <c:v>212</c:v>
                </c:pt>
                <c:pt idx="3">
                  <c:v>207</c:v>
                </c:pt>
                <c:pt idx="4">
                  <c:v>197</c:v>
                </c:pt>
                <c:pt idx="5">
                  <c:v>184</c:v>
                </c:pt>
              </c:numCache>
            </c:numRef>
          </c:val>
          <c:extLst xmlns:c16r2="http://schemas.microsoft.com/office/drawing/2015/06/chart">
            <c:ext xmlns:c16="http://schemas.microsoft.com/office/drawing/2014/chart" uri="{C3380CC4-5D6E-409C-BE32-E72D297353CC}">
              <c16:uniqueId val="{00000001-ECBF-4016-B687-2F79780D8A05}"/>
            </c:ext>
          </c:extLst>
        </c:ser>
        <c:ser>
          <c:idx val="2"/>
          <c:order val="2"/>
          <c:tx>
            <c:strRef>
              <c:f>Arkusz1!$E$2:$E$4</c:f>
              <c:strCache>
                <c:ptCount val="1"/>
                <c:pt idx="0">
                  <c:v>Bezrobotni długotrwale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Arkusz1!$E$5:$E$10</c:f>
              <c:numCache>
                <c:formatCode>General</c:formatCode>
                <c:ptCount val="6"/>
                <c:pt idx="0">
                  <c:v>295</c:v>
                </c:pt>
                <c:pt idx="1">
                  <c:v>325</c:v>
                </c:pt>
                <c:pt idx="2">
                  <c:v>295</c:v>
                </c:pt>
                <c:pt idx="3">
                  <c:v>307</c:v>
                </c:pt>
                <c:pt idx="4">
                  <c:v>296</c:v>
                </c:pt>
                <c:pt idx="5">
                  <c:v>256</c:v>
                </c:pt>
              </c:numCache>
            </c:numRef>
          </c:val>
          <c:extLst xmlns:c16r2="http://schemas.microsoft.com/office/drawing/2015/06/chart">
            <c:ext xmlns:c16="http://schemas.microsoft.com/office/drawing/2014/chart" uri="{C3380CC4-5D6E-409C-BE32-E72D297353CC}">
              <c16:uniqueId val="{00000002-ECBF-4016-B687-2F79780D8A05}"/>
            </c:ext>
          </c:extLst>
        </c:ser>
        <c:ser>
          <c:idx val="3"/>
          <c:order val="3"/>
          <c:tx>
            <c:strRef>
              <c:f>Arkusz1!$F$2:$F$4</c:f>
              <c:strCache>
                <c:ptCount val="1"/>
                <c:pt idx="0">
                  <c:v>Bezrobotni długotrwale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Arkusz1!$F$5:$F$10</c:f>
              <c:numCache>
                <c:formatCode>General</c:formatCode>
                <c:ptCount val="6"/>
                <c:pt idx="0">
                  <c:v>166</c:v>
                </c:pt>
                <c:pt idx="1">
                  <c:v>176</c:v>
                </c:pt>
                <c:pt idx="2">
                  <c:v>163</c:v>
                </c:pt>
                <c:pt idx="3">
                  <c:v>163</c:v>
                </c:pt>
                <c:pt idx="4">
                  <c:v>151</c:v>
                </c:pt>
                <c:pt idx="5">
                  <c:v>137</c:v>
                </c:pt>
              </c:numCache>
            </c:numRef>
          </c:val>
          <c:extLst xmlns:c16r2="http://schemas.microsoft.com/office/drawing/2015/06/chart">
            <c:ext xmlns:c16="http://schemas.microsoft.com/office/drawing/2014/chart" uri="{C3380CC4-5D6E-409C-BE32-E72D297353CC}">
              <c16:uniqueId val="{00000003-ECBF-4016-B687-2F79780D8A05}"/>
            </c:ext>
          </c:extLst>
        </c:ser>
        <c:ser>
          <c:idx val="4"/>
          <c:order val="4"/>
          <c:tx>
            <c:strRef>
              <c:f>Arkusz1!$G$2:$G$4</c:f>
              <c:strCache>
                <c:ptCount val="1"/>
                <c:pt idx="0">
                  <c:v>Bezrobotni do 30 roku życia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Arkusz1!$G$5:$G$10</c:f>
              <c:numCache>
                <c:formatCode>General</c:formatCode>
                <c:ptCount val="6"/>
                <c:pt idx="0">
                  <c:v>0</c:v>
                </c:pt>
                <c:pt idx="1">
                  <c:v>0</c:v>
                </c:pt>
                <c:pt idx="2">
                  <c:v>0</c:v>
                </c:pt>
                <c:pt idx="3">
                  <c:v>0</c:v>
                </c:pt>
                <c:pt idx="4">
                  <c:v>142</c:v>
                </c:pt>
                <c:pt idx="5">
                  <c:v>110</c:v>
                </c:pt>
              </c:numCache>
            </c:numRef>
          </c:val>
          <c:extLst xmlns:c16r2="http://schemas.microsoft.com/office/drawing/2015/06/chart">
            <c:ext xmlns:c16="http://schemas.microsoft.com/office/drawing/2014/chart" uri="{C3380CC4-5D6E-409C-BE32-E72D297353CC}">
              <c16:uniqueId val="{00000004-ECBF-4016-B687-2F79780D8A05}"/>
            </c:ext>
          </c:extLst>
        </c:ser>
        <c:ser>
          <c:idx val="5"/>
          <c:order val="5"/>
          <c:tx>
            <c:strRef>
              <c:f>Arkusz1!$H$2:$H$4</c:f>
              <c:strCache>
                <c:ptCount val="1"/>
                <c:pt idx="0">
                  <c:v>Bezrobotni do 30 roku życia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Arkusz1!$H$5:$H$10</c:f>
              <c:numCache>
                <c:formatCode>General</c:formatCode>
                <c:ptCount val="6"/>
                <c:pt idx="0">
                  <c:v>0</c:v>
                </c:pt>
                <c:pt idx="1">
                  <c:v>0</c:v>
                </c:pt>
                <c:pt idx="2">
                  <c:v>0</c:v>
                </c:pt>
                <c:pt idx="3">
                  <c:v>0</c:v>
                </c:pt>
                <c:pt idx="4">
                  <c:v>79</c:v>
                </c:pt>
                <c:pt idx="5">
                  <c:v>67</c:v>
                </c:pt>
              </c:numCache>
            </c:numRef>
          </c:val>
          <c:extLst xmlns:c16r2="http://schemas.microsoft.com/office/drawing/2015/06/chart">
            <c:ext xmlns:c16="http://schemas.microsoft.com/office/drawing/2014/chart" uri="{C3380CC4-5D6E-409C-BE32-E72D297353CC}">
              <c16:uniqueId val="{00000005-ECBF-4016-B687-2F79780D8A05}"/>
            </c:ext>
          </c:extLst>
        </c:ser>
        <c:ser>
          <c:idx val="6"/>
          <c:order val="6"/>
          <c:tx>
            <c:strRef>
              <c:f>Arkusz1!$I$2:$I$4</c:f>
              <c:strCache>
                <c:ptCount val="1"/>
                <c:pt idx="0">
                  <c:v>Bezrobotni od 30 do 50 roku życia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Arkusz1!$I$5:$I$10</c:f>
              <c:numCache>
                <c:formatCode>General</c:formatCode>
                <c:ptCount val="6"/>
                <c:pt idx="0">
                  <c:v>0</c:v>
                </c:pt>
                <c:pt idx="1">
                  <c:v>0</c:v>
                </c:pt>
                <c:pt idx="2">
                  <c:v>0</c:v>
                </c:pt>
                <c:pt idx="3">
                  <c:v>0</c:v>
                </c:pt>
                <c:pt idx="4">
                  <c:v>163</c:v>
                </c:pt>
                <c:pt idx="5">
                  <c:v>148</c:v>
                </c:pt>
              </c:numCache>
            </c:numRef>
          </c:val>
          <c:extLst xmlns:c16r2="http://schemas.microsoft.com/office/drawing/2015/06/chart">
            <c:ext xmlns:c16="http://schemas.microsoft.com/office/drawing/2014/chart" uri="{C3380CC4-5D6E-409C-BE32-E72D297353CC}">
              <c16:uniqueId val="{00000006-ECBF-4016-B687-2F79780D8A05}"/>
            </c:ext>
          </c:extLst>
        </c:ser>
        <c:ser>
          <c:idx val="7"/>
          <c:order val="7"/>
          <c:tx>
            <c:strRef>
              <c:f>Arkusz1!$J$2:$J$4</c:f>
              <c:strCache>
                <c:ptCount val="1"/>
                <c:pt idx="0">
                  <c:v>Bezrobotni od 30 do 50 roku życia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Arkusz1!$J$5:$J$10</c:f>
              <c:numCache>
                <c:formatCode>General</c:formatCode>
                <c:ptCount val="6"/>
                <c:pt idx="0">
                  <c:v>0</c:v>
                </c:pt>
                <c:pt idx="1">
                  <c:v>0</c:v>
                </c:pt>
                <c:pt idx="2">
                  <c:v>0</c:v>
                </c:pt>
                <c:pt idx="3">
                  <c:v>0</c:v>
                </c:pt>
                <c:pt idx="4">
                  <c:v>83</c:v>
                </c:pt>
                <c:pt idx="5">
                  <c:v>82</c:v>
                </c:pt>
              </c:numCache>
            </c:numRef>
          </c:val>
          <c:extLst xmlns:c16r2="http://schemas.microsoft.com/office/drawing/2015/06/chart">
            <c:ext xmlns:c16="http://schemas.microsoft.com/office/drawing/2014/chart" uri="{C3380CC4-5D6E-409C-BE32-E72D297353CC}">
              <c16:uniqueId val="{00000007-ECBF-4016-B687-2F79780D8A05}"/>
            </c:ext>
          </c:extLst>
        </c:ser>
        <c:ser>
          <c:idx val="8"/>
          <c:order val="8"/>
          <c:tx>
            <c:strRef>
              <c:f>Arkusz1!$K$2:$K$4</c:f>
              <c:strCache>
                <c:ptCount val="1"/>
                <c:pt idx="0">
                  <c:v>Bezrobotni powyżej 50 roku życia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Arkusz1!$K$5:$K$10</c:f>
              <c:numCache>
                <c:formatCode>General</c:formatCode>
                <c:ptCount val="6"/>
                <c:pt idx="0">
                  <c:v>64</c:v>
                </c:pt>
                <c:pt idx="1">
                  <c:v>63</c:v>
                </c:pt>
                <c:pt idx="2">
                  <c:v>79</c:v>
                </c:pt>
                <c:pt idx="3">
                  <c:v>79</c:v>
                </c:pt>
                <c:pt idx="4">
                  <c:v>82</c:v>
                </c:pt>
                <c:pt idx="5">
                  <c:v>80</c:v>
                </c:pt>
              </c:numCache>
            </c:numRef>
          </c:val>
          <c:extLst xmlns:c16r2="http://schemas.microsoft.com/office/drawing/2015/06/chart">
            <c:ext xmlns:c16="http://schemas.microsoft.com/office/drawing/2014/chart" uri="{C3380CC4-5D6E-409C-BE32-E72D297353CC}">
              <c16:uniqueId val="{00000008-ECBF-4016-B687-2F79780D8A05}"/>
            </c:ext>
          </c:extLst>
        </c:ser>
        <c:ser>
          <c:idx val="9"/>
          <c:order val="9"/>
          <c:tx>
            <c:strRef>
              <c:f>Arkusz1!$L$2:$L$4</c:f>
              <c:strCache>
                <c:ptCount val="1"/>
                <c:pt idx="0">
                  <c:v>Bezrobotni powyżej 50 roku życia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Arkusz1!$L$5:$L$10</c:f>
              <c:numCache>
                <c:formatCode>General</c:formatCode>
                <c:ptCount val="6"/>
                <c:pt idx="0">
                  <c:v>20</c:v>
                </c:pt>
                <c:pt idx="1">
                  <c:v>25</c:v>
                </c:pt>
                <c:pt idx="2">
                  <c:v>33</c:v>
                </c:pt>
                <c:pt idx="3">
                  <c:v>31</c:v>
                </c:pt>
                <c:pt idx="4">
                  <c:v>35</c:v>
                </c:pt>
                <c:pt idx="5">
                  <c:v>35</c:v>
                </c:pt>
              </c:numCache>
            </c:numRef>
          </c:val>
          <c:extLst xmlns:c16r2="http://schemas.microsoft.com/office/drawing/2015/06/chart">
            <c:ext xmlns:c16="http://schemas.microsoft.com/office/drawing/2014/chart" uri="{C3380CC4-5D6E-409C-BE32-E72D297353CC}">
              <c16:uniqueId val="{00000009-ECBF-4016-B687-2F79780D8A05}"/>
            </c:ext>
          </c:extLst>
        </c:ser>
        <c:axId val="113077632"/>
        <c:axId val="113104000"/>
      </c:barChart>
      <c:catAx>
        <c:axId val="113077632"/>
        <c:scaling>
          <c:orientation val="minMax"/>
        </c:scaling>
        <c:axPos val="b"/>
        <c:majorGridlines/>
        <c:numFmt formatCode="dd/mm/yyyy" sourceLinked="0"/>
        <c:majorTickMark val="in"/>
        <c:tickLblPos val="nextTo"/>
        <c:crossAx val="113104000"/>
        <c:crosses val="autoZero"/>
        <c:lblAlgn val="ctr"/>
        <c:lblOffset val="0"/>
        <c:tickLblSkip val="1"/>
        <c:tickMarkSkip val="1"/>
      </c:catAx>
      <c:valAx>
        <c:axId val="113104000"/>
        <c:scaling>
          <c:orientation val="minMax"/>
        </c:scaling>
        <c:axPos val="l"/>
        <c:majorGridlines/>
        <c:numFmt formatCode="General" sourceLinked="1"/>
        <c:tickLblPos val="nextTo"/>
        <c:crossAx val="113077632"/>
        <c:crosses val="autoZero"/>
        <c:crossBetween val="between"/>
      </c:valAx>
    </c:plotArea>
    <c:legend>
      <c:legendPos val="r"/>
      <c:legendEntry>
        <c:idx val="3"/>
        <c:txPr>
          <a:bodyPr/>
          <a:lstStyle/>
          <a:p>
            <a:pPr>
              <a:defRPr sz="800"/>
            </a:pPr>
            <a:endParaRPr lang="pl-PL"/>
          </a:p>
        </c:txPr>
      </c:legendEntry>
      <c:legendEntry>
        <c:idx val="4"/>
        <c:txPr>
          <a:bodyPr/>
          <a:lstStyle/>
          <a:p>
            <a:pPr>
              <a:defRPr sz="800"/>
            </a:pPr>
            <a:endParaRPr lang="pl-PL"/>
          </a:p>
        </c:txPr>
      </c:legendEntry>
      <c:legendEntry>
        <c:idx val="5"/>
        <c:txPr>
          <a:bodyPr/>
          <a:lstStyle/>
          <a:p>
            <a:pPr>
              <a:defRPr sz="800"/>
            </a:pPr>
            <a:endParaRPr lang="pl-PL"/>
          </a:p>
        </c:txPr>
      </c:legendEntry>
      <c:legendEntry>
        <c:idx val="8"/>
        <c:txPr>
          <a:bodyPr/>
          <a:lstStyle/>
          <a:p>
            <a:pPr>
              <a:defRPr sz="800"/>
            </a:pPr>
            <a:endParaRPr lang="pl-PL"/>
          </a:p>
        </c:txPr>
      </c:legendEntry>
      <c:legendEntry>
        <c:idx val="9"/>
        <c:txPr>
          <a:bodyPr/>
          <a:lstStyle/>
          <a:p>
            <a:pPr>
              <a:defRPr sz="800"/>
            </a:pPr>
            <a:endParaRPr lang="pl-PL"/>
          </a:p>
        </c:txPr>
      </c:legendEntry>
      <c:legendEntry>
        <c:idx val="0"/>
        <c:txPr>
          <a:bodyPr/>
          <a:lstStyle/>
          <a:p>
            <a:pPr>
              <a:defRPr sz="800"/>
            </a:pPr>
            <a:endParaRPr lang="pl-PL"/>
          </a:p>
        </c:txPr>
      </c:legendEntry>
      <c:legendEntry>
        <c:idx val="1"/>
        <c:txPr>
          <a:bodyPr/>
          <a:lstStyle/>
          <a:p>
            <a:pPr>
              <a:defRPr sz="800"/>
            </a:pPr>
            <a:endParaRPr lang="pl-PL"/>
          </a:p>
        </c:txPr>
      </c:legendEntry>
      <c:legendEntry>
        <c:idx val="2"/>
        <c:txPr>
          <a:bodyPr/>
          <a:lstStyle/>
          <a:p>
            <a:pPr>
              <a:defRPr sz="800"/>
            </a:pPr>
            <a:endParaRPr lang="pl-PL"/>
          </a:p>
        </c:txPr>
      </c:legendEntry>
      <c:legendEntry>
        <c:idx val="6"/>
        <c:txPr>
          <a:bodyPr/>
          <a:lstStyle/>
          <a:p>
            <a:pPr>
              <a:defRPr sz="800"/>
            </a:pPr>
            <a:endParaRPr lang="pl-PL"/>
          </a:p>
        </c:txPr>
      </c:legendEntry>
      <c:legendEntry>
        <c:idx val="7"/>
        <c:txPr>
          <a:bodyPr/>
          <a:lstStyle/>
          <a:p>
            <a:pPr>
              <a:defRPr sz="800"/>
            </a:pPr>
            <a:endParaRPr lang="pl-PL"/>
          </a:p>
        </c:txPr>
      </c:legendEntry>
      <c:layout>
        <c:manualLayout>
          <c:xMode val="edge"/>
          <c:yMode val="edge"/>
          <c:x val="0.77941478361964023"/>
          <c:y val="0"/>
          <c:w val="0.20621606418403043"/>
          <c:h val="1"/>
        </c:manualLayout>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Ludność obszaru rewitalizacji z podziałem na grupy wiekowe </a:t>
            </a:r>
          </a:p>
        </c:rich>
      </c:tx>
      <c:spPr>
        <a:noFill/>
        <a:ln>
          <a:noFill/>
        </a:ln>
        <a:effectLst/>
      </c:spPr>
    </c:title>
    <c:plotArea>
      <c:layout/>
      <c:barChart>
        <c:barDir val="col"/>
        <c:grouping val="clustered"/>
        <c:ser>
          <c:idx val="0"/>
          <c:order val="0"/>
          <c:tx>
            <c:strRef>
              <c:f>Arkusz1!$A$2</c:f>
              <c:strCache>
                <c:ptCount val="1"/>
                <c:pt idx="0">
                  <c:v>Kaniewo </c:v>
                </c:pt>
              </c:strCache>
            </c:strRef>
          </c:tx>
          <c:spPr>
            <a:solidFill>
              <a:schemeClr val="accent1"/>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Arkusz1!$B$2:$E$2</c:f>
              <c:numCache>
                <c:formatCode>General</c:formatCode>
                <c:ptCount val="4"/>
                <c:pt idx="0">
                  <c:v>171</c:v>
                </c:pt>
                <c:pt idx="1">
                  <c:v>114</c:v>
                </c:pt>
                <c:pt idx="2">
                  <c:v>33</c:v>
                </c:pt>
                <c:pt idx="3">
                  <c:v>21</c:v>
                </c:pt>
              </c:numCache>
            </c:numRef>
          </c:val>
          <c:extLst xmlns:c16r2="http://schemas.microsoft.com/office/drawing/2015/06/chart">
            <c:ext xmlns:c16="http://schemas.microsoft.com/office/drawing/2014/chart" uri="{C3380CC4-5D6E-409C-BE32-E72D297353CC}">
              <c16:uniqueId val="{00000000-3A9C-4D52-8A09-DD35D9FB85DF}"/>
            </c:ext>
          </c:extLst>
        </c:ser>
        <c:ser>
          <c:idx val="1"/>
          <c:order val="1"/>
          <c:tx>
            <c:strRef>
              <c:f>Arkusz1!$A$3</c:f>
              <c:strCache>
                <c:ptCount val="1"/>
                <c:pt idx="0">
                  <c:v>Osiecz Wielki </c:v>
                </c:pt>
              </c:strCache>
            </c:strRef>
          </c:tx>
          <c:spPr>
            <a:solidFill>
              <a:schemeClr val="accent2"/>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Arkusz1!$B$3:$E$3</c:f>
              <c:numCache>
                <c:formatCode>General</c:formatCode>
                <c:ptCount val="4"/>
                <c:pt idx="0">
                  <c:v>222</c:v>
                </c:pt>
                <c:pt idx="1">
                  <c:v>132</c:v>
                </c:pt>
                <c:pt idx="2">
                  <c:v>45</c:v>
                </c:pt>
                <c:pt idx="3">
                  <c:v>45</c:v>
                </c:pt>
              </c:numCache>
            </c:numRef>
          </c:val>
          <c:extLst xmlns:c16r2="http://schemas.microsoft.com/office/drawing/2015/06/chart">
            <c:ext xmlns:c16="http://schemas.microsoft.com/office/drawing/2014/chart" uri="{C3380CC4-5D6E-409C-BE32-E72D297353CC}">
              <c16:uniqueId val="{00000001-3A9C-4D52-8A09-DD35D9FB85DF}"/>
            </c:ext>
          </c:extLst>
        </c:ser>
        <c:ser>
          <c:idx val="2"/>
          <c:order val="2"/>
          <c:tx>
            <c:strRef>
              <c:f>Arkusz1!$A$4</c:f>
              <c:strCache>
                <c:ptCount val="1"/>
                <c:pt idx="0">
                  <c:v>Otmianowo</c:v>
                </c:pt>
              </c:strCache>
            </c:strRef>
          </c:tx>
          <c:spPr>
            <a:solidFill>
              <a:schemeClr val="accent3"/>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Arkusz1!$B$4:$E$4</c:f>
              <c:numCache>
                <c:formatCode>General</c:formatCode>
                <c:ptCount val="4"/>
                <c:pt idx="0">
                  <c:v>277</c:v>
                </c:pt>
                <c:pt idx="1">
                  <c:v>164</c:v>
                </c:pt>
                <c:pt idx="2">
                  <c:v>56</c:v>
                </c:pt>
                <c:pt idx="3">
                  <c:v>52</c:v>
                </c:pt>
              </c:numCache>
            </c:numRef>
          </c:val>
          <c:extLst xmlns:c16r2="http://schemas.microsoft.com/office/drawing/2015/06/chart">
            <c:ext xmlns:c16="http://schemas.microsoft.com/office/drawing/2014/chart" uri="{C3380CC4-5D6E-409C-BE32-E72D297353CC}">
              <c16:uniqueId val="{00000002-3A9C-4D52-8A09-DD35D9FB85DF}"/>
            </c:ext>
          </c:extLst>
        </c:ser>
        <c:ser>
          <c:idx val="3"/>
          <c:order val="3"/>
          <c:tx>
            <c:strRef>
              <c:f>Arkusz1!$A$5</c:f>
              <c:strCache>
                <c:ptCount val="1"/>
                <c:pt idx="0">
                  <c:v>Razem Obszar Rewitalizacji </c:v>
                </c:pt>
              </c:strCache>
            </c:strRef>
          </c:tx>
          <c:spPr>
            <a:solidFill>
              <a:schemeClr val="accent4"/>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Arkusz1!$B$5:$E$5</c:f>
              <c:numCache>
                <c:formatCode>General</c:formatCode>
                <c:ptCount val="4"/>
                <c:pt idx="0">
                  <c:v>670</c:v>
                </c:pt>
                <c:pt idx="1">
                  <c:v>381</c:v>
                </c:pt>
                <c:pt idx="2">
                  <c:v>134</c:v>
                </c:pt>
                <c:pt idx="3">
                  <c:v>118</c:v>
                </c:pt>
              </c:numCache>
            </c:numRef>
          </c:val>
          <c:extLst xmlns:c16r2="http://schemas.microsoft.com/office/drawing/2015/06/chart">
            <c:ext xmlns:c16="http://schemas.microsoft.com/office/drawing/2014/chart" uri="{C3380CC4-5D6E-409C-BE32-E72D297353CC}">
              <c16:uniqueId val="{00000003-3A9C-4D52-8A09-DD35D9FB85DF}"/>
            </c:ext>
          </c:extLst>
        </c:ser>
        <c:gapWidth val="219"/>
        <c:overlap val="-27"/>
        <c:axId val="113286528"/>
        <c:axId val="113296512"/>
      </c:barChart>
      <c:catAx>
        <c:axId val="11328652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3296512"/>
        <c:crosses val="autoZero"/>
        <c:auto val="1"/>
        <c:lblAlgn val="ctr"/>
        <c:lblOffset val="100"/>
      </c:catAx>
      <c:valAx>
        <c:axId val="11329651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328652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Bezrobocie na obszarze rewitalizacji </a:t>
            </a:r>
            <a:r>
              <a:rPr lang="en-US"/>
              <a:t>)</a:t>
            </a:r>
          </a:p>
        </c:rich>
      </c:tx>
      <c:layout>
        <c:manualLayout>
          <c:xMode val="edge"/>
          <c:yMode val="edge"/>
          <c:x val="0.20362489063867015"/>
          <c:y val="2.7777777777778123E-2"/>
        </c:manualLayout>
      </c:layout>
      <c:spPr>
        <a:noFill/>
        <a:ln>
          <a:noFill/>
        </a:ln>
        <a:effectLst/>
      </c:sp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Arkusz1!$B$1</c:f>
              <c:strCache>
                <c:ptCount val="1"/>
                <c:pt idx="0">
                  <c:v>Ludność (osoby)</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DA7F-4847-8FD0-895C495CC61C}"/>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DA7F-4847-8FD0-895C495CC61C}"/>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DA7F-4847-8FD0-895C495CC61C}"/>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DA7F-4847-8FD0-895C495CC61C}"/>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DA7F-4847-8FD0-895C495CC6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extLst xmlns:c16r2="http://schemas.microsoft.com/office/drawing/2015/06/chart">
              <c:ext xmlns:c15="http://schemas.microsoft.com/office/drawing/2012/chart" uri="{CE6537A1-D6FC-4f65-9D91-7224C49458BB}"/>
            </c:extLst>
          </c:dLbls>
          <c:cat>
            <c:strRef>
              <c:f>Arkusz1!$A$2:$A$6</c:f>
              <c:strCache>
                <c:ptCount val="5"/>
                <c:pt idx="1">
                  <c:v>Kaniewo </c:v>
                </c:pt>
                <c:pt idx="2">
                  <c:v>Osiecz Wielki </c:v>
                </c:pt>
                <c:pt idx="3">
                  <c:v>Otmianowo</c:v>
                </c:pt>
                <c:pt idx="4">
                  <c:v>Razem Obszar Rewitalizacji </c:v>
                </c:pt>
              </c:strCache>
            </c:strRef>
          </c:cat>
          <c:val>
            <c:numRef>
              <c:f>Arkusz1!$B$2:$B$6</c:f>
              <c:numCache>
                <c:formatCode>General</c:formatCode>
                <c:ptCount val="5"/>
                <c:pt idx="1">
                  <c:v>171</c:v>
                </c:pt>
                <c:pt idx="2">
                  <c:v>222</c:v>
                </c:pt>
                <c:pt idx="3">
                  <c:v>277</c:v>
                </c:pt>
                <c:pt idx="4">
                  <c:v>670</c:v>
                </c:pt>
              </c:numCache>
            </c:numRef>
          </c:val>
          <c:extLst xmlns:c16r2="http://schemas.microsoft.com/office/drawing/2015/06/chart">
            <c:ext xmlns:c16="http://schemas.microsoft.com/office/drawing/2014/chart" uri="{C3380CC4-5D6E-409C-BE32-E72D297353CC}">
              <c16:uniqueId val="{0000000A-DA7F-4847-8FD0-895C495CC61C}"/>
            </c:ext>
          </c:extLst>
        </c:ser>
        <c:ser>
          <c:idx val="1"/>
          <c:order val="1"/>
          <c:tx>
            <c:strRef>
              <c:f>Arkusz1!$C$1</c:f>
              <c:strCache>
                <c:ptCount val="1"/>
                <c:pt idx="0">
                  <c:v>Liczba beneficjentów środowiskowej pomocy społecznej w  ogólnej liczbie mieszkańców </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C-DA7F-4847-8FD0-895C495CC61C}"/>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E-DA7F-4847-8FD0-895C495CC61C}"/>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0-DA7F-4847-8FD0-895C495CC61C}"/>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2-DA7F-4847-8FD0-895C495CC61C}"/>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4-DA7F-4847-8FD0-895C495CC61C}"/>
              </c:ext>
            </c:extLst>
          </c:dPt>
          <c:cat>
            <c:strRef>
              <c:f>Arkusz1!$A$2:$A$6</c:f>
              <c:strCache>
                <c:ptCount val="5"/>
                <c:pt idx="1">
                  <c:v>Kaniewo </c:v>
                </c:pt>
                <c:pt idx="2">
                  <c:v>Osiecz Wielki </c:v>
                </c:pt>
                <c:pt idx="3">
                  <c:v>Otmianowo</c:v>
                </c:pt>
                <c:pt idx="4">
                  <c:v>Razem Obszar Rewitalizacji </c:v>
                </c:pt>
              </c:strCache>
            </c:strRef>
          </c:cat>
          <c:val>
            <c:numRef>
              <c:f>Arkusz1!$C$2:$C$6</c:f>
              <c:numCache>
                <c:formatCode>General</c:formatCode>
                <c:ptCount val="5"/>
                <c:pt idx="1">
                  <c:v>17</c:v>
                </c:pt>
                <c:pt idx="2">
                  <c:v>31</c:v>
                </c:pt>
                <c:pt idx="3">
                  <c:v>34</c:v>
                </c:pt>
                <c:pt idx="4">
                  <c:v>82</c:v>
                </c:pt>
              </c:numCache>
            </c:numRef>
          </c:val>
          <c:extLst xmlns:c16r2="http://schemas.microsoft.com/office/drawing/2015/06/chart">
            <c:ext xmlns:c16="http://schemas.microsoft.com/office/drawing/2014/chart" uri="{C3380CC4-5D6E-409C-BE32-E72D297353CC}">
              <c16:uniqueId val="{00000015-DA7F-4847-8FD0-895C495CC61C}"/>
            </c:ext>
          </c:extLst>
        </c:ser>
        <c:ser>
          <c:idx val="2"/>
          <c:order val="2"/>
          <c:tx>
            <c:strRef>
              <c:f>Arkusz1!$D$1</c:f>
              <c:strCache>
                <c:ptCount val="1"/>
                <c:pt idx="0">
                  <c:v>Liczba gospodarstw domowych korzystających ze środowiskowej pomocy społecznej </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7-DA7F-4847-8FD0-895C495CC61C}"/>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9-DA7F-4847-8FD0-895C495CC61C}"/>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B-DA7F-4847-8FD0-895C495CC61C}"/>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D-DA7F-4847-8FD0-895C495CC61C}"/>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F-DA7F-4847-8FD0-895C495CC61C}"/>
              </c:ext>
            </c:extLst>
          </c:dPt>
          <c:cat>
            <c:strRef>
              <c:f>Arkusz1!$A$2:$A$6</c:f>
              <c:strCache>
                <c:ptCount val="5"/>
                <c:pt idx="1">
                  <c:v>Kaniewo </c:v>
                </c:pt>
                <c:pt idx="2">
                  <c:v>Osiecz Wielki </c:v>
                </c:pt>
                <c:pt idx="3">
                  <c:v>Otmianowo</c:v>
                </c:pt>
                <c:pt idx="4">
                  <c:v>Razem Obszar Rewitalizacji </c:v>
                </c:pt>
              </c:strCache>
            </c:strRef>
          </c:cat>
          <c:val>
            <c:numRef>
              <c:f>Arkusz1!$D$2:$D$6</c:f>
              <c:numCache>
                <c:formatCode>General</c:formatCode>
                <c:ptCount val="5"/>
                <c:pt idx="1">
                  <c:v>9</c:v>
                </c:pt>
                <c:pt idx="2">
                  <c:v>21</c:v>
                </c:pt>
                <c:pt idx="3">
                  <c:v>22</c:v>
                </c:pt>
                <c:pt idx="4">
                  <c:v>52</c:v>
                </c:pt>
              </c:numCache>
            </c:numRef>
          </c:val>
          <c:extLst xmlns:c16r2="http://schemas.microsoft.com/office/drawing/2015/06/chart">
            <c:ext xmlns:c16="http://schemas.microsoft.com/office/drawing/2014/chart" uri="{C3380CC4-5D6E-409C-BE32-E72D297353CC}">
              <c16:uniqueId val="{00000020-DA7F-4847-8FD0-895C495CC61C}"/>
            </c:ext>
          </c:extLst>
        </c:ser>
      </c:pie3D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86B818-249C-4349-A077-DB71D9304CAB}"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pl-PL"/>
        </a:p>
      </dgm:t>
    </dgm:pt>
    <dgm:pt modelId="{0E1253FF-E4A7-4CB3-9327-DAA3A2D32290}">
      <dgm:prSet phldrT="[Tekst]">
        <dgm:style>
          <a:lnRef idx="1">
            <a:schemeClr val="accent1"/>
          </a:lnRef>
          <a:fillRef idx="3">
            <a:schemeClr val="accent1"/>
          </a:fillRef>
          <a:effectRef idx="2">
            <a:schemeClr val="accent1"/>
          </a:effectRef>
          <a:fontRef idx="minor">
            <a:schemeClr val="lt1"/>
          </a:fontRef>
        </dgm:style>
      </dgm:prSet>
      <dgm:spPr/>
      <dgm:t>
        <a:bodyPr/>
        <a:lstStyle/>
        <a:p>
          <a:r>
            <a:rPr lang="pl-PL" dirty="0"/>
            <a:t>Identyfikacja głównych problemów społeczno -gospodarczych w podziale na poszczególne </a:t>
          </a:r>
          <a:r>
            <a:rPr lang="pl-PL" dirty="0">
              <a:solidFill>
                <a:schemeClr val="bg1"/>
              </a:solidFill>
            </a:rPr>
            <a:t>obszary/miejscowości   Gminy: Diagnoza  problemów społeczno</a:t>
          </a:r>
          <a:br>
            <a:rPr lang="pl-PL" dirty="0">
              <a:solidFill>
                <a:schemeClr val="bg1"/>
              </a:solidFill>
            </a:rPr>
          </a:br>
          <a:r>
            <a:rPr lang="pl-PL" dirty="0">
              <a:solidFill>
                <a:schemeClr val="bg1"/>
              </a:solidFill>
            </a:rPr>
            <a:t>-gospodarczych na potrzeby rewitalizacji gminy Boniewo</a:t>
          </a:r>
        </a:p>
      </dgm:t>
    </dgm:pt>
    <dgm:pt modelId="{1EBC88D6-D0B7-4989-9AF6-C3369010F16A}" type="parTrans" cxnId="{9C1E2DE1-E1A7-4759-A5BE-0AC9CE8B176C}">
      <dgm:prSet/>
      <dgm:spPr/>
      <dgm:t>
        <a:bodyPr/>
        <a:lstStyle/>
        <a:p>
          <a:endParaRPr lang="pl-PL"/>
        </a:p>
      </dgm:t>
    </dgm:pt>
    <dgm:pt modelId="{7C0D44F4-9805-49A1-94A5-298D8DF702B4}" type="sibTrans" cxnId="{9C1E2DE1-E1A7-4759-A5BE-0AC9CE8B176C}">
      <dgm:prSet/>
      <dgm:spPr/>
      <dgm:t>
        <a:bodyPr/>
        <a:lstStyle/>
        <a:p>
          <a:endParaRPr lang="pl-PL"/>
        </a:p>
      </dgm:t>
    </dgm:pt>
    <dgm:pt modelId="{0238CD78-EE90-49F5-B0F5-278E0B5F17DB}">
      <dgm:prSet phldrT="[Tekst]">
        <dgm:style>
          <a:lnRef idx="1">
            <a:schemeClr val="accent5"/>
          </a:lnRef>
          <a:fillRef idx="3">
            <a:schemeClr val="accent5"/>
          </a:fillRef>
          <a:effectRef idx="2">
            <a:schemeClr val="accent5"/>
          </a:effectRef>
          <a:fontRef idx="minor">
            <a:schemeClr val="lt1"/>
          </a:fontRef>
        </dgm:style>
      </dgm:prSet>
      <dgm:spPr/>
      <dgm:t>
        <a:bodyPr/>
        <a:lstStyle/>
        <a:p>
          <a:r>
            <a:rPr lang="pl-PL" dirty="0"/>
            <a:t>Analiza wskaźnikowa i jakościowa </a:t>
          </a:r>
          <a:r>
            <a:rPr lang="pl-PL" dirty="0">
              <a:solidFill>
                <a:schemeClr val="bg1"/>
              </a:solidFill>
            </a:rPr>
            <a:t>obszarów/miejscowości   </a:t>
          </a:r>
          <a:r>
            <a:rPr lang="pl-PL" dirty="0"/>
            <a:t>celem ustalenia występowania w danej  przestrzeni  gminnej/miejscowości skali  negatywnych zjawisk społecznych, funkcjonalno-przestrzennych, gospodarczych  i środowiskowych.</a:t>
          </a:r>
        </a:p>
      </dgm:t>
    </dgm:pt>
    <dgm:pt modelId="{91B756A5-78DB-4186-8929-C68348451352}" type="parTrans" cxnId="{E627DC0F-5709-4C5F-97AF-672FDA055EE8}">
      <dgm:prSet/>
      <dgm:spPr/>
      <dgm:t>
        <a:bodyPr/>
        <a:lstStyle/>
        <a:p>
          <a:endParaRPr lang="pl-PL"/>
        </a:p>
      </dgm:t>
    </dgm:pt>
    <dgm:pt modelId="{76085391-D23E-421B-9BC0-2F17505308A0}" type="sibTrans" cxnId="{E627DC0F-5709-4C5F-97AF-672FDA055EE8}">
      <dgm:prSet/>
      <dgm:spPr/>
      <dgm:t>
        <a:bodyPr/>
        <a:lstStyle/>
        <a:p>
          <a:endParaRPr lang="pl-PL"/>
        </a:p>
      </dgm:t>
    </dgm:pt>
    <dgm:pt modelId="{9567EABE-FA35-4E7C-A839-D70A1D6F1FC1}">
      <dgm:prSet phldrT="[Tekst]">
        <dgm:style>
          <a:lnRef idx="0">
            <a:schemeClr val="accent1"/>
          </a:lnRef>
          <a:fillRef idx="3">
            <a:schemeClr val="accent1"/>
          </a:fillRef>
          <a:effectRef idx="3">
            <a:schemeClr val="accent1"/>
          </a:effectRef>
          <a:fontRef idx="minor">
            <a:schemeClr val="lt1"/>
          </a:fontRef>
        </dgm:style>
      </dgm:prSet>
      <dgm:spPr/>
      <dgm:t>
        <a:bodyPr/>
        <a:lstStyle/>
        <a:p>
          <a:r>
            <a:rPr lang="pl-PL" dirty="0"/>
            <a:t>Wyznaczenie według wytycznych rewitalizacji obszarów w Gminie: </a:t>
          </a:r>
          <a:br>
            <a:rPr lang="pl-PL" dirty="0"/>
          </a:br>
          <a:r>
            <a:rPr lang="pl-PL" dirty="0"/>
            <a:t> a) zdegradowanych </a:t>
          </a:r>
          <a:br>
            <a:rPr lang="pl-PL" dirty="0"/>
          </a:br>
          <a:r>
            <a:rPr lang="pl-PL" dirty="0"/>
            <a:t> b) do rewitalizacji  </a:t>
          </a:r>
        </a:p>
      </dgm:t>
    </dgm:pt>
    <dgm:pt modelId="{72861D62-71BC-4D12-9A8A-4DFC0728E5D4}" type="parTrans" cxnId="{52355347-C46F-4D5C-B926-508398D74081}">
      <dgm:prSet/>
      <dgm:spPr/>
      <dgm:t>
        <a:bodyPr/>
        <a:lstStyle/>
        <a:p>
          <a:endParaRPr lang="pl-PL"/>
        </a:p>
      </dgm:t>
    </dgm:pt>
    <dgm:pt modelId="{27A62A79-E68E-4FE6-B0EC-58F0BA7E39FE}" type="sibTrans" cxnId="{52355347-C46F-4D5C-B926-508398D74081}">
      <dgm:prSet/>
      <dgm:spPr/>
      <dgm:t>
        <a:bodyPr/>
        <a:lstStyle/>
        <a:p>
          <a:endParaRPr lang="pl-PL"/>
        </a:p>
      </dgm:t>
    </dgm:pt>
    <dgm:pt modelId="{EFAEFEC9-4019-4FDF-B135-5623B626EA0C}" type="pres">
      <dgm:prSet presAssocID="{3E86B818-249C-4349-A077-DB71D9304CAB}" presName="outerComposite" presStyleCnt="0">
        <dgm:presLayoutVars>
          <dgm:chMax val="5"/>
          <dgm:dir/>
          <dgm:resizeHandles val="exact"/>
        </dgm:presLayoutVars>
      </dgm:prSet>
      <dgm:spPr/>
      <dgm:t>
        <a:bodyPr/>
        <a:lstStyle/>
        <a:p>
          <a:endParaRPr lang="pl-PL"/>
        </a:p>
      </dgm:t>
    </dgm:pt>
    <dgm:pt modelId="{7F4AE1DE-4662-4E8C-81CD-5E181A42E123}" type="pres">
      <dgm:prSet presAssocID="{3E86B818-249C-4349-A077-DB71D9304CAB}" presName="dummyMaxCanvas" presStyleCnt="0">
        <dgm:presLayoutVars/>
      </dgm:prSet>
      <dgm:spPr/>
    </dgm:pt>
    <dgm:pt modelId="{306173CF-4B70-4934-B4DC-B78BFE65FA25}" type="pres">
      <dgm:prSet presAssocID="{3E86B818-249C-4349-A077-DB71D9304CAB}" presName="ThreeNodes_1" presStyleLbl="node1" presStyleIdx="0" presStyleCnt="3">
        <dgm:presLayoutVars>
          <dgm:bulletEnabled val="1"/>
        </dgm:presLayoutVars>
      </dgm:prSet>
      <dgm:spPr/>
      <dgm:t>
        <a:bodyPr/>
        <a:lstStyle/>
        <a:p>
          <a:endParaRPr lang="pl-PL"/>
        </a:p>
      </dgm:t>
    </dgm:pt>
    <dgm:pt modelId="{BCF91058-22A5-410F-97DE-598B439678B9}" type="pres">
      <dgm:prSet presAssocID="{3E86B818-249C-4349-A077-DB71D9304CAB}" presName="ThreeNodes_2" presStyleLbl="node1" presStyleIdx="1" presStyleCnt="3" custScaleX="105616" custLinFactNeighborX="200" custLinFactNeighborY="4150">
        <dgm:presLayoutVars>
          <dgm:bulletEnabled val="1"/>
        </dgm:presLayoutVars>
      </dgm:prSet>
      <dgm:spPr/>
      <dgm:t>
        <a:bodyPr/>
        <a:lstStyle/>
        <a:p>
          <a:endParaRPr lang="pl-PL"/>
        </a:p>
      </dgm:t>
    </dgm:pt>
    <dgm:pt modelId="{6C596E3F-58A9-46C9-817B-B6CA78E32AE4}" type="pres">
      <dgm:prSet presAssocID="{3E86B818-249C-4349-A077-DB71D9304CAB}" presName="ThreeNodes_3" presStyleLbl="node1" presStyleIdx="2" presStyleCnt="3">
        <dgm:presLayoutVars>
          <dgm:bulletEnabled val="1"/>
        </dgm:presLayoutVars>
      </dgm:prSet>
      <dgm:spPr/>
      <dgm:t>
        <a:bodyPr/>
        <a:lstStyle/>
        <a:p>
          <a:endParaRPr lang="pl-PL"/>
        </a:p>
      </dgm:t>
    </dgm:pt>
    <dgm:pt modelId="{39C9E7EF-FAFA-4676-BDA7-5D2EC1E04437}" type="pres">
      <dgm:prSet presAssocID="{3E86B818-249C-4349-A077-DB71D9304CAB}" presName="ThreeConn_1-2" presStyleLbl="fgAccFollowNode1" presStyleIdx="0" presStyleCnt="2" custScaleY="74893">
        <dgm:presLayoutVars>
          <dgm:bulletEnabled val="1"/>
        </dgm:presLayoutVars>
      </dgm:prSet>
      <dgm:spPr/>
      <dgm:t>
        <a:bodyPr/>
        <a:lstStyle/>
        <a:p>
          <a:endParaRPr lang="pl-PL"/>
        </a:p>
      </dgm:t>
    </dgm:pt>
    <dgm:pt modelId="{5D4A4B88-F06F-4A2E-B9DE-26B94256C60A}" type="pres">
      <dgm:prSet presAssocID="{3E86B818-249C-4349-A077-DB71D9304CAB}" presName="ThreeConn_2-3" presStyleLbl="fgAccFollowNode1" presStyleIdx="1" presStyleCnt="2" custScaleY="73088">
        <dgm:presLayoutVars>
          <dgm:bulletEnabled val="1"/>
        </dgm:presLayoutVars>
      </dgm:prSet>
      <dgm:spPr/>
      <dgm:t>
        <a:bodyPr/>
        <a:lstStyle/>
        <a:p>
          <a:endParaRPr lang="pl-PL"/>
        </a:p>
      </dgm:t>
    </dgm:pt>
    <dgm:pt modelId="{679F43BE-62F6-4A09-A404-A5F9088F8F7F}" type="pres">
      <dgm:prSet presAssocID="{3E86B818-249C-4349-A077-DB71D9304CAB}" presName="ThreeNodes_1_text" presStyleLbl="node1" presStyleIdx="2" presStyleCnt="3">
        <dgm:presLayoutVars>
          <dgm:bulletEnabled val="1"/>
        </dgm:presLayoutVars>
      </dgm:prSet>
      <dgm:spPr/>
      <dgm:t>
        <a:bodyPr/>
        <a:lstStyle/>
        <a:p>
          <a:endParaRPr lang="pl-PL"/>
        </a:p>
      </dgm:t>
    </dgm:pt>
    <dgm:pt modelId="{7C756A14-042D-47A4-89D4-AB82AFA1B404}" type="pres">
      <dgm:prSet presAssocID="{3E86B818-249C-4349-A077-DB71D9304CAB}" presName="ThreeNodes_2_text" presStyleLbl="node1" presStyleIdx="2" presStyleCnt="3">
        <dgm:presLayoutVars>
          <dgm:bulletEnabled val="1"/>
        </dgm:presLayoutVars>
      </dgm:prSet>
      <dgm:spPr/>
      <dgm:t>
        <a:bodyPr/>
        <a:lstStyle/>
        <a:p>
          <a:endParaRPr lang="pl-PL"/>
        </a:p>
      </dgm:t>
    </dgm:pt>
    <dgm:pt modelId="{F8CA584D-4CEC-4B78-BF3F-E046F1117E1C}" type="pres">
      <dgm:prSet presAssocID="{3E86B818-249C-4349-A077-DB71D9304CAB}" presName="ThreeNodes_3_text" presStyleLbl="node1" presStyleIdx="2" presStyleCnt="3">
        <dgm:presLayoutVars>
          <dgm:bulletEnabled val="1"/>
        </dgm:presLayoutVars>
      </dgm:prSet>
      <dgm:spPr/>
      <dgm:t>
        <a:bodyPr/>
        <a:lstStyle/>
        <a:p>
          <a:endParaRPr lang="pl-PL"/>
        </a:p>
      </dgm:t>
    </dgm:pt>
  </dgm:ptLst>
  <dgm:cxnLst>
    <dgm:cxn modelId="{5570E2E4-85FB-4CB3-BE53-3E9B04EA0285}" type="presOf" srcId="{9567EABE-FA35-4E7C-A839-D70A1D6F1FC1}" destId="{F8CA584D-4CEC-4B78-BF3F-E046F1117E1C}" srcOrd="1" destOrd="0" presId="urn:microsoft.com/office/officeart/2005/8/layout/vProcess5"/>
    <dgm:cxn modelId="{6F941A99-E870-4FE1-8119-BB74FAC70087}" type="presOf" srcId="{0238CD78-EE90-49F5-B0F5-278E0B5F17DB}" destId="{BCF91058-22A5-410F-97DE-598B439678B9}" srcOrd="0" destOrd="0" presId="urn:microsoft.com/office/officeart/2005/8/layout/vProcess5"/>
    <dgm:cxn modelId="{0EDC8AC9-F461-4BEF-93C9-53C8AB64E626}" type="presOf" srcId="{0E1253FF-E4A7-4CB3-9327-DAA3A2D32290}" destId="{679F43BE-62F6-4A09-A404-A5F9088F8F7F}" srcOrd="1" destOrd="0" presId="urn:microsoft.com/office/officeart/2005/8/layout/vProcess5"/>
    <dgm:cxn modelId="{B2A9C1A2-12AB-49E5-83FD-BE8EEA639292}" type="presOf" srcId="{9567EABE-FA35-4E7C-A839-D70A1D6F1FC1}" destId="{6C596E3F-58A9-46C9-817B-B6CA78E32AE4}" srcOrd="0" destOrd="0" presId="urn:microsoft.com/office/officeart/2005/8/layout/vProcess5"/>
    <dgm:cxn modelId="{13C07B2A-4B61-415A-8B33-62A4C4CE49DD}" type="presOf" srcId="{76085391-D23E-421B-9BC0-2F17505308A0}" destId="{5D4A4B88-F06F-4A2E-B9DE-26B94256C60A}" srcOrd="0" destOrd="0" presId="urn:microsoft.com/office/officeart/2005/8/layout/vProcess5"/>
    <dgm:cxn modelId="{C26CB2D2-E183-4456-8FAB-2A874D4277C8}" type="presOf" srcId="{0E1253FF-E4A7-4CB3-9327-DAA3A2D32290}" destId="{306173CF-4B70-4934-B4DC-B78BFE65FA25}" srcOrd="0" destOrd="0" presId="urn:microsoft.com/office/officeart/2005/8/layout/vProcess5"/>
    <dgm:cxn modelId="{9C1E2DE1-E1A7-4759-A5BE-0AC9CE8B176C}" srcId="{3E86B818-249C-4349-A077-DB71D9304CAB}" destId="{0E1253FF-E4A7-4CB3-9327-DAA3A2D32290}" srcOrd="0" destOrd="0" parTransId="{1EBC88D6-D0B7-4989-9AF6-C3369010F16A}" sibTransId="{7C0D44F4-9805-49A1-94A5-298D8DF702B4}"/>
    <dgm:cxn modelId="{E627DC0F-5709-4C5F-97AF-672FDA055EE8}" srcId="{3E86B818-249C-4349-A077-DB71D9304CAB}" destId="{0238CD78-EE90-49F5-B0F5-278E0B5F17DB}" srcOrd="1" destOrd="0" parTransId="{91B756A5-78DB-4186-8929-C68348451352}" sibTransId="{76085391-D23E-421B-9BC0-2F17505308A0}"/>
    <dgm:cxn modelId="{4880F181-A577-445B-A564-7D35666A6227}" type="presOf" srcId="{0238CD78-EE90-49F5-B0F5-278E0B5F17DB}" destId="{7C756A14-042D-47A4-89D4-AB82AFA1B404}" srcOrd="1" destOrd="0" presId="urn:microsoft.com/office/officeart/2005/8/layout/vProcess5"/>
    <dgm:cxn modelId="{EEC69A42-70DD-4257-BC5F-AF3ECB1D0AC7}" type="presOf" srcId="{3E86B818-249C-4349-A077-DB71D9304CAB}" destId="{EFAEFEC9-4019-4FDF-B135-5623B626EA0C}" srcOrd="0" destOrd="0" presId="urn:microsoft.com/office/officeart/2005/8/layout/vProcess5"/>
    <dgm:cxn modelId="{B1AE1E5E-2EA6-4F5E-85A8-E008CD967366}" type="presOf" srcId="{7C0D44F4-9805-49A1-94A5-298D8DF702B4}" destId="{39C9E7EF-FAFA-4676-BDA7-5D2EC1E04437}" srcOrd="0" destOrd="0" presId="urn:microsoft.com/office/officeart/2005/8/layout/vProcess5"/>
    <dgm:cxn modelId="{52355347-C46F-4D5C-B926-508398D74081}" srcId="{3E86B818-249C-4349-A077-DB71D9304CAB}" destId="{9567EABE-FA35-4E7C-A839-D70A1D6F1FC1}" srcOrd="2" destOrd="0" parTransId="{72861D62-71BC-4D12-9A8A-4DFC0728E5D4}" sibTransId="{27A62A79-E68E-4FE6-B0EC-58F0BA7E39FE}"/>
    <dgm:cxn modelId="{93F696FC-EAB5-40C7-972D-827570D3BB82}" type="presParOf" srcId="{EFAEFEC9-4019-4FDF-B135-5623B626EA0C}" destId="{7F4AE1DE-4662-4E8C-81CD-5E181A42E123}" srcOrd="0" destOrd="0" presId="urn:microsoft.com/office/officeart/2005/8/layout/vProcess5"/>
    <dgm:cxn modelId="{E7BB11E2-A00C-418C-921C-E3F9B64AA0CD}" type="presParOf" srcId="{EFAEFEC9-4019-4FDF-B135-5623B626EA0C}" destId="{306173CF-4B70-4934-B4DC-B78BFE65FA25}" srcOrd="1" destOrd="0" presId="urn:microsoft.com/office/officeart/2005/8/layout/vProcess5"/>
    <dgm:cxn modelId="{B7887C3E-67B8-452A-BEBD-2DCC910DACC2}" type="presParOf" srcId="{EFAEFEC9-4019-4FDF-B135-5623B626EA0C}" destId="{BCF91058-22A5-410F-97DE-598B439678B9}" srcOrd="2" destOrd="0" presId="urn:microsoft.com/office/officeart/2005/8/layout/vProcess5"/>
    <dgm:cxn modelId="{F02F44B4-8C59-4383-96AB-FF20FEFF3966}" type="presParOf" srcId="{EFAEFEC9-4019-4FDF-B135-5623B626EA0C}" destId="{6C596E3F-58A9-46C9-817B-B6CA78E32AE4}" srcOrd="3" destOrd="0" presId="urn:microsoft.com/office/officeart/2005/8/layout/vProcess5"/>
    <dgm:cxn modelId="{672F0F04-3C32-484E-B0D9-312098C48E1B}" type="presParOf" srcId="{EFAEFEC9-4019-4FDF-B135-5623B626EA0C}" destId="{39C9E7EF-FAFA-4676-BDA7-5D2EC1E04437}" srcOrd="4" destOrd="0" presId="urn:microsoft.com/office/officeart/2005/8/layout/vProcess5"/>
    <dgm:cxn modelId="{CB1FE730-A490-4887-AD48-C434F25F18B1}" type="presParOf" srcId="{EFAEFEC9-4019-4FDF-B135-5623B626EA0C}" destId="{5D4A4B88-F06F-4A2E-B9DE-26B94256C60A}" srcOrd="5" destOrd="0" presId="urn:microsoft.com/office/officeart/2005/8/layout/vProcess5"/>
    <dgm:cxn modelId="{616E7576-2E05-405E-8DA4-419792718258}" type="presParOf" srcId="{EFAEFEC9-4019-4FDF-B135-5623B626EA0C}" destId="{679F43BE-62F6-4A09-A404-A5F9088F8F7F}" srcOrd="6" destOrd="0" presId="urn:microsoft.com/office/officeart/2005/8/layout/vProcess5"/>
    <dgm:cxn modelId="{3A87B368-B2B9-4B07-8F8A-EF470D016BFD}" type="presParOf" srcId="{EFAEFEC9-4019-4FDF-B135-5623B626EA0C}" destId="{7C756A14-042D-47A4-89D4-AB82AFA1B404}" srcOrd="7" destOrd="0" presId="urn:microsoft.com/office/officeart/2005/8/layout/vProcess5"/>
    <dgm:cxn modelId="{1ADF0DA0-90AE-4965-9ACD-9B67F91AA38D}" type="presParOf" srcId="{EFAEFEC9-4019-4FDF-B135-5623B626EA0C}" destId="{F8CA584D-4CEC-4B78-BF3F-E046F1117E1C}" srcOrd="8" destOrd="0" presId="urn:microsoft.com/office/officeart/2005/8/layout/vProcess5"/>
  </dgm:cxnLst>
  <dgm:bg/>
  <dgm:whole/>
</dgm:dataModel>
</file>

<file path=word/diagrams/data2.xml><?xml version="1.0" encoding="utf-8"?>
<dgm:dataModel xmlns:dgm="http://schemas.openxmlformats.org/drawingml/2006/diagram" xmlns:a="http://schemas.openxmlformats.org/drawingml/2006/main">
  <dgm:ptLst>
    <dgm:pt modelId="{50CA254A-7A63-4564-A668-021B246F9E0D}"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pl-PL"/>
        </a:p>
      </dgm:t>
    </dgm:pt>
    <dgm:pt modelId="{DF5AD181-E349-43A9-A3A2-878E092D0222}">
      <dgm:prSet phldrT="[Tekst]"/>
      <dgm:spPr/>
      <dgm:t>
        <a:bodyPr/>
        <a:lstStyle/>
        <a:p>
          <a:r>
            <a:rPr lang="pl-PL"/>
            <a:t>1.</a:t>
          </a:r>
        </a:p>
      </dgm:t>
    </dgm:pt>
    <dgm:pt modelId="{7E5ACF86-499E-4374-8B49-395C2AF03D08}" type="parTrans" cxnId="{320E78AB-9FA4-4F30-96D9-E31DF959354C}">
      <dgm:prSet/>
      <dgm:spPr/>
      <dgm:t>
        <a:bodyPr/>
        <a:lstStyle/>
        <a:p>
          <a:endParaRPr lang="pl-PL"/>
        </a:p>
      </dgm:t>
    </dgm:pt>
    <dgm:pt modelId="{0692B7EE-068F-40A3-B72E-3521E7D5B491}" type="sibTrans" cxnId="{320E78AB-9FA4-4F30-96D9-E31DF959354C}">
      <dgm:prSet/>
      <dgm:spPr/>
      <dgm:t>
        <a:bodyPr/>
        <a:lstStyle/>
        <a:p>
          <a:endParaRPr lang="pl-PL"/>
        </a:p>
      </dgm:t>
    </dgm:pt>
    <dgm:pt modelId="{DDE52669-94B7-4F2A-967C-D9264A986598}">
      <dgm:prSet phldrT="[Tekst]"/>
      <dgm:spPr/>
      <dgm:t>
        <a:bodyPr/>
        <a:lstStyle/>
        <a:p>
          <a:r>
            <a:rPr lang="pl-PL"/>
            <a:t>Inicjatywa dotycząca zmian lub aktualizacji </a:t>
          </a:r>
          <a:r>
            <a:rPr lang="pl-PL" i="1"/>
            <a:t>Programu</a:t>
          </a:r>
        </a:p>
      </dgm:t>
    </dgm:pt>
    <dgm:pt modelId="{71EBB5EB-7892-420B-A3BA-5AE921949A8A}" type="parTrans" cxnId="{4F63DD3B-D213-4F29-BE9A-C1B98D3745E8}">
      <dgm:prSet/>
      <dgm:spPr/>
      <dgm:t>
        <a:bodyPr/>
        <a:lstStyle/>
        <a:p>
          <a:endParaRPr lang="pl-PL"/>
        </a:p>
      </dgm:t>
    </dgm:pt>
    <dgm:pt modelId="{4F909E51-2131-4D52-83A4-238A0549B4F3}" type="sibTrans" cxnId="{4F63DD3B-D213-4F29-BE9A-C1B98D3745E8}">
      <dgm:prSet/>
      <dgm:spPr/>
      <dgm:t>
        <a:bodyPr/>
        <a:lstStyle/>
        <a:p>
          <a:endParaRPr lang="pl-PL"/>
        </a:p>
      </dgm:t>
    </dgm:pt>
    <dgm:pt modelId="{C75E7206-B853-45EE-AB39-4C17ED6C81DC}">
      <dgm:prSet phldrT="[Tekst]"/>
      <dgm:spPr/>
      <dgm:t>
        <a:bodyPr/>
        <a:lstStyle/>
        <a:p>
          <a:r>
            <a:rPr lang="pl-PL"/>
            <a:t>2.</a:t>
          </a:r>
        </a:p>
      </dgm:t>
    </dgm:pt>
    <dgm:pt modelId="{379147A3-E8E0-439B-AB19-4FB74457FFE6}" type="parTrans" cxnId="{87B7FF17-85C1-4682-9D04-E3680A3ECD35}">
      <dgm:prSet/>
      <dgm:spPr/>
      <dgm:t>
        <a:bodyPr/>
        <a:lstStyle/>
        <a:p>
          <a:endParaRPr lang="pl-PL"/>
        </a:p>
      </dgm:t>
    </dgm:pt>
    <dgm:pt modelId="{AEECEDDC-C2DF-4E4C-8EE3-3F986D2CA175}" type="sibTrans" cxnId="{87B7FF17-85C1-4682-9D04-E3680A3ECD35}">
      <dgm:prSet/>
      <dgm:spPr/>
      <dgm:t>
        <a:bodyPr/>
        <a:lstStyle/>
        <a:p>
          <a:endParaRPr lang="pl-PL"/>
        </a:p>
      </dgm:t>
    </dgm:pt>
    <dgm:pt modelId="{5B884309-6192-43F4-A0E4-E0B27A9F3434}">
      <dgm:prSet phldrT="[Tekst]"/>
      <dgm:spPr/>
      <dgm:t>
        <a:bodyPr/>
        <a:lstStyle/>
        <a:p>
          <a:endParaRPr lang="pl-PL"/>
        </a:p>
      </dgm:t>
    </dgm:pt>
    <dgm:pt modelId="{1F90A4E9-ED38-475B-99CB-9B79D53F4F11}" type="parTrans" cxnId="{CEA3D83E-9CE8-406F-B443-CF74F4136EE2}">
      <dgm:prSet/>
      <dgm:spPr/>
      <dgm:t>
        <a:bodyPr/>
        <a:lstStyle/>
        <a:p>
          <a:endParaRPr lang="pl-PL"/>
        </a:p>
      </dgm:t>
    </dgm:pt>
    <dgm:pt modelId="{6F282012-7CEE-4A1B-B12D-8FFC4135E08D}" type="sibTrans" cxnId="{CEA3D83E-9CE8-406F-B443-CF74F4136EE2}">
      <dgm:prSet/>
      <dgm:spPr/>
      <dgm:t>
        <a:bodyPr/>
        <a:lstStyle/>
        <a:p>
          <a:endParaRPr lang="pl-PL"/>
        </a:p>
      </dgm:t>
    </dgm:pt>
    <dgm:pt modelId="{2D745B64-F906-476C-9E29-C0A1DE08148A}">
      <dgm:prSet phldrT="[Tekst]"/>
      <dgm:spPr/>
      <dgm:t>
        <a:bodyPr/>
        <a:lstStyle/>
        <a:p>
          <a:r>
            <a:rPr lang="pl-PL"/>
            <a:t>3.</a:t>
          </a:r>
        </a:p>
      </dgm:t>
    </dgm:pt>
    <dgm:pt modelId="{46C71717-8A5B-4D22-A3CC-7223C3386D52}" type="parTrans" cxnId="{892B9EB2-2FC3-454C-B59B-51736F672E2E}">
      <dgm:prSet/>
      <dgm:spPr/>
      <dgm:t>
        <a:bodyPr/>
        <a:lstStyle/>
        <a:p>
          <a:endParaRPr lang="pl-PL"/>
        </a:p>
      </dgm:t>
    </dgm:pt>
    <dgm:pt modelId="{A99A0A2D-2B18-4418-A0B3-960E3F781027}" type="sibTrans" cxnId="{892B9EB2-2FC3-454C-B59B-51736F672E2E}">
      <dgm:prSet/>
      <dgm:spPr/>
      <dgm:t>
        <a:bodyPr/>
        <a:lstStyle/>
        <a:p>
          <a:endParaRPr lang="pl-PL"/>
        </a:p>
      </dgm:t>
    </dgm:pt>
    <dgm:pt modelId="{92A69ECB-C54C-4A16-9178-524E342F62F7}">
      <dgm:prSet phldrT="[Tekst]"/>
      <dgm:spPr/>
      <dgm:t>
        <a:bodyPr/>
        <a:lstStyle/>
        <a:p>
          <a:r>
            <a:rPr lang="pl-PL"/>
            <a:t>Konsultacje społeczne projektu zmiany </a:t>
          </a:r>
          <a:r>
            <a:rPr lang="pl-PL" i="1"/>
            <a:t>Programu</a:t>
          </a:r>
          <a:endParaRPr lang="pl-PL" i="1" strike="sngStrike">
            <a:solidFill>
              <a:srgbClr val="FF0000"/>
            </a:solidFill>
          </a:endParaRPr>
        </a:p>
      </dgm:t>
    </dgm:pt>
    <dgm:pt modelId="{7C03C69B-E480-4291-8CA4-81AE534BEBCD}" type="parTrans" cxnId="{FC153455-3112-4781-B7CD-61B2D7F5420B}">
      <dgm:prSet/>
      <dgm:spPr/>
      <dgm:t>
        <a:bodyPr/>
        <a:lstStyle/>
        <a:p>
          <a:endParaRPr lang="pl-PL"/>
        </a:p>
      </dgm:t>
    </dgm:pt>
    <dgm:pt modelId="{F8BDC4B3-EA69-4E70-9B7E-5A96EDB9671B}" type="sibTrans" cxnId="{FC153455-3112-4781-B7CD-61B2D7F5420B}">
      <dgm:prSet/>
      <dgm:spPr/>
      <dgm:t>
        <a:bodyPr/>
        <a:lstStyle/>
        <a:p>
          <a:endParaRPr lang="pl-PL"/>
        </a:p>
      </dgm:t>
    </dgm:pt>
    <dgm:pt modelId="{FBB8D058-C235-47F0-AD39-6DDA115A6EB2}">
      <dgm:prSet phldrT="[Tekst]"/>
      <dgm:spPr/>
      <dgm:t>
        <a:bodyPr/>
        <a:lstStyle/>
        <a:p>
          <a:r>
            <a:rPr lang="pl-PL"/>
            <a:t>4.</a:t>
          </a:r>
        </a:p>
      </dgm:t>
    </dgm:pt>
    <dgm:pt modelId="{3FBA8BB4-C18F-4AAF-B951-BCDA3D786F02}" type="parTrans" cxnId="{A644C933-A4B7-4567-8724-79B9DFF5F8AC}">
      <dgm:prSet/>
      <dgm:spPr/>
      <dgm:t>
        <a:bodyPr/>
        <a:lstStyle/>
        <a:p>
          <a:endParaRPr lang="pl-PL"/>
        </a:p>
      </dgm:t>
    </dgm:pt>
    <dgm:pt modelId="{1A950886-BFA0-44DD-AEBF-A21AC42B8675}" type="sibTrans" cxnId="{A644C933-A4B7-4567-8724-79B9DFF5F8AC}">
      <dgm:prSet/>
      <dgm:spPr/>
      <dgm:t>
        <a:bodyPr/>
        <a:lstStyle/>
        <a:p>
          <a:endParaRPr lang="pl-PL"/>
        </a:p>
      </dgm:t>
    </dgm:pt>
    <dgm:pt modelId="{216E6765-BE33-4585-B0F7-BD94BA1BBCFB}">
      <dgm:prSet phldrT="[Tekst]"/>
      <dgm:spPr/>
      <dgm:t>
        <a:bodyPr/>
        <a:lstStyle/>
        <a:p>
          <a:r>
            <a:rPr lang="pl-PL"/>
            <a:t>5.</a:t>
          </a:r>
        </a:p>
      </dgm:t>
    </dgm:pt>
    <dgm:pt modelId="{BAFC8DB2-026F-45F3-8772-3B3C709A7CBF}" type="parTrans" cxnId="{62F0B682-5212-40F8-A99D-6AD8FAC2469D}">
      <dgm:prSet/>
      <dgm:spPr/>
      <dgm:t>
        <a:bodyPr/>
        <a:lstStyle/>
        <a:p>
          <a:endParaRPr lang="pl-PL"/>
        </a:p>
      </dgm:t>
    </dgm:pt>
    <dgm:pt modelId="{3BA0B194-509A-4335-91C2-25E5C1AB7F87}" type="sibTrans" cxnId="{62F0B682-5212-40F8-A99D-6AD8FAC2469D}">
      <dgm:prSet/>
      <dgm:spPr/>
      <dgm:t>
        <a:bodyPr/>
        <a:lstStyle/>
        <a:p>
          <a:endParaRPr lang="pl-PL"/>
        </a:p>
      </dgm:t>
    </dgm:pt>
    <dgm:pt modelId="{2F8B0C61-12EB-44BC-89D2-2D04280A6AA8}">
      <dgm:prSet/>
      <dgm:spPr/>
      <dgm:t>
        <a:bodyPr/>
        <a:lstStyle/>
        <a:p>
          <a:r>
            <a:rPr lang="pl-PL"/>
            <a:t>Przygotowanie projektu Uchwały Rady Gminy </a:t>
          </a:r>
          <a:r>
            <a:rPr lang="pl-PL">
              <a:solidFill>
                <a:sysClr val="windowText" lastClr="000000"/>
              </a:solidFill>
            </a:rPr>
            <a:t>w sprawie</a:t>
          </a:r>
          <a:r>
            <a:rPr lang="pl-PL">
              <a:solidFill>
                <a:srgbClr val="FF0000"/>
              </a:solidFill>
            </a:rPr>
            <a:t> </a:t>
          </a:r>
          <a:r>
            <a:rPr lang="pl-PL" i="1"/>
            <a:t>Programu</a:t>
          </a:r>
        </a:p>
      </dgm:t>
    </dgm:pt>
    <dgm:pt modelId="{2D40C7D3-580D-449F-9F17-8521CC0A7205}" type="parTrans" cxnId="{84E66A50-F6E9-420D-BF5E-A38857CE4C29}">
      <dgm:prSet/>
      <dgm:spPr/>
      <dgm:t>
        <a:bodyPr/>
        <a:lstStyle/>
        <a:p>
          <a:endParaRPr lang="pl-PL"/>
        </a:p>
      </dgm:t>
    </dgm:pt>
    <dgm:pt modelId="{CDFCDFB3-B53A-4D55-BE5E-A4D833E0FAC3}" type="sibTrans" cxnId="{84E66A50-F6E9-420D-BF5E-A38857CE4C29}">
      <dgm:prSet/>
      <dgm:spPr/>
      <dgm:t>
        <a:bodyPr/>
        <a:lstStyle/>
        <a:p>
          <a:endParaRPr lang="pl-PL"/>
        </a:p>
      </dgm:t>
    </dgm:pt>
    <dgm:pt modelId="{73D3DDB3-455A-48AE-9886-60651E7E3CB8}">
      <dgm:prSet/>
      <dgm:spPr/>
      <dgm:t>
        <a:bodyPr/>
        <a:lstStyle/>
        <a:p>
          <a:r>
            <a:rPr lang="pl-PL"/>
            <a:t>Wprowadzenie zmian wynikajacych z przeprowadzonych konsultacji społecznych </a:t>
          </a:r>
          <a:br>
            <a:rPr lang="pl-PL"/>
          </a:br>
          <a:r>
            <a:rPr lang="pl-PL"/>
            <a:t>i uzyskanych opinii</a:t>
          </a:r>
          <a:endParaRPr lang="pl-PL" strike="sngStrike">
            <a:solidFill>
              <a:srgbClr val="FF0000"/>
            </a:solidFill>
          </a:endParaRPr>
        </a:p>
      </dgm:t>
    </dgm:pt>
    <dgm:pt modelId="{F116D5CC-EC33-49DB-B7F8-514EEE3471D5}" type="parTrans" cxnId="{CA05E038-EA9A-45A1-B879-EA54923970FF}">
      <dgm:prSet/>
      <dgm:spPr/>
      <dgm:t>
        <a:bodyPr/>
        <a:lstStyle/>
        <a:p>
          <a:endParaRPr lang="pl-PL"/>
        </a:p>
      </dgm:t>
    </dgm:pt>
    <dgm:pt modelId="{1C3A0D3D-181B-4BCA-87FE-ADB8A9D228CF}" type="sibTrans" cxnId="{CA05E038-EA9A-45A1-B879-EA54923970FF}">
      <dgm:prSet/>
      <dgm:spPr/>
      <dgm:t>
        <a:bodyPr/>
        <a:lstStyle/>
        <a:p>
          <a:endParaRPr lang="pl-PL"/>
        </a:p>
      </dgm:t>
    </dgm:pt>
    <dgm:pt modelId="{91FD3F64-1C59-426F-9DE7-545DEC972A2D}">
      <dgm:prSet/>
      <dgm:spPr/>
      <dgm:t>
        <a:bodyPr/>
        <a:lstStyle/>
        <a:p>
          <a:endParaRPr lang="pl-PL"/>
        </a:p>
      </dgm:t>
    </dgm:pt>
    <dgm:pt modelId="{2905C6D1-8A99-4A25-963E-0624F17AB0D5}" type="parTrans" cxnId="{A13FDF7A-E7C5-4755-8D6A-5B906606AB44}">
      <dgm:prSet/>
      <dgm:spPr/>
      <dgm:t>
        <a:bodyPr/>
        <a:lstStyle/>
        <a:p>
          <a:endParaRPr lang="pl-PL"/>
        </a:p>
      </dgm:t>
    </dgm:pt>
    <dgm:pt modelId="{B3451F5F-CF2E-4C75-8A46-AB93AE708AF6}" type="sibTrans" cxnId="{A13FDF7A-E7C5-4755-8D6A-5B906606AB44}">
      <dgm:prSet/>
      <dgm:spPr/>
      <dgm:t>
        <a:bodyPr/>
        <a:lstStyle/>
        <a:p>
          <a:endParaRPr lang="pl-PL"/>
        </a:p>
      </dgm:t>
    </dgm:pt>
    <dgm:pt modelId="{F36CDE27-18FE-44F7-AE23-BDAEEF2482BF}">
      <dgm:prSet/>
      <dgm:spPr/>
      <dgm:t>
        <a:bodyPr/>
        <a:lstStyle/>
        <a:p>
          <a:r>
            <a:rPr lang="pl-PL"/>
            <a:t>Uchwała Rady Gminy o przyjęciu zmian </a:t>
          </a:r>
          <a:r>
            <a:rPr lang="pl-PL" i="1"/>
            <a:t>Programu</a:t>
          </a:r>
        </a:p>
      </dgm:t>
    </dgm:pt>
    <dgm:pt modelId="{2F9FA2C3-8EFD-4B3D-9C7C-3857EDE9A8CF}" type="parTrans" cxnId="{0D9E9FE3-0103-4494-AA7D-D5059DC95050}">
      <dgm:prSet/>
      <dgm:spPr/>
      <dgm:t>
        <a:bodyPr/>
        <a:lstStyle/>
        <a:p>
          <a:endParaRPr lang="pl-PL"/>
        </a:p>
      </dgm:t>
    </dgm:pt>
    <dgm:pt modelId="{0CDB6022-82D0-446F-8DD4-AB14A0A4075C}" type="sibTrans" cxnId="{0D9E9FE3-0103-4494-AA7D-D5059DC95050}">
      <dgm:prSet/>
      <dgm:spPr/>
      <dgm:t>
        <a:bodyPr/>
        <a:lstStyle/>
        <a:p>
          <a:endParaRPr lang="pl-PL"/>
        </a:p>
      </dgm:t>
    </dgm:pt>
    <dgm:pt modelId="{1C49A262-94BF-45FD-ABA0-F3679CA500E0}">
      <dgm:prSet phldrT="[Tekst]"/>
      <dgm:spPr/>
      <dgm:t>
        <a:bodyPr/>
        <a:lstStyle/>
        <a:p>
          <a:r>
            <a:rPr lang="pl-PL"/>
            <a:t>6.</a:t>
          </a:r>
        </a:p>
      </dgm:t>
    </dgm:pt>
    <dgm:pt modelId="{952C06CD-EA00-4288-8FF6-344C9FF4CAC7}" type="sibTrans" cxnId="{F21D1B46-1828-41EB-8F05-AFFD4CB292E4}">
      <dgm:prSet/>
      <dgm:spPr/>
      <dgm:t>
        <a:bodyPr/>
        <a:lstStyle/>
        <a:p>
          <a:endParaRPr lang="pl-PL"/>
        </a:p>
      </dgm:t>
    </dgm:pt>
    <dgm:pt modelId="{3DFEABE5-7067-49FA-A635-DED08DAE1EE0}" type="parTrans" cxnId="{F21D1B46-1828-41EB-8F05-AFFD4CB292E4}">
      <dgm:prSet/>
      <dgm:spPr/>
      <dgm:t>
        <a:bodyPr/>
        <a:lstStyle/>
        <a:p>
          <a:endParaRPr lang="pl-PL"/>
        </a:p>
      </dgm:t>
    </dgm:pt>
    <dgm:pt modelId="{51AD06AB-955F-4666-98C6-0941D3FE4B4F}">
      <dgm:prSet/>
      <dgm:spPr/>
      <dgm:t>
        <a:bodyPr/>
        <a:lstStyle/>
        <a:p>
          <a:r>
            <a:rPr lang="pl-PL"/>
            <a:t>Zgłoszenie do Rady Gminy projektu Uchwały w sprawie zmiany </a:t>
          </a:r>
          <a:r>
            <a:rPr lang="pl-PL" i="1"/>
            <a:t>Programu</a:t>
          </a:r>
          <a:r>
            <a:rPr lang="pl-PL"/>
            <a:t> </a:t>
          </a:r>
        </a:p>
      </dgm:t>
    </dgm:pt>
    <dgm:pt modelId="{3ECA1008-A73C-4F63-9C5A-361B8873204C}" type="parTrans" cxnId="{9D778800-5B7A-4D58-B303-641B634A46F2}">
      <dgm:prSet/>
      <dgm:spPr/>
      <dgm:t>
        <a:bodyPr/>
        <a:lstStyle/>
        <a:p>
          <a:endParaRPr lang="pl-PL"/>
        </a:p>
      </dgm:t>
    </dgm:pt>
    <dgm:pt modelId="{E5812FE1-CC82-4420-8F0A-6EB76C610A33}" type="sibTrans" cxnId="{9D778800-5B7A-4D58-B303-641B634A46F2}">
      <dgm:prSet/>
      <dgm:spPr/>
      <dgm:t>
        <a:bodyPr/>
        <a:lstStyle/>
        <a:p>
          <a:endParaRPr lang="pl-PL"/>
        </a:p>
      </dgm:t>
    </dgm:pt>
    <dgm:pt modelId="{AA7C5E3E-254A-49ED-A448-C13465AEDC63}" type="pres">
      <dgm:prSet presAssocID="{50CA254A-7A63-4564-A668-021B246F9E0D}" presName="linearFlow" presStyleCnt="0">
        <dgm:presLayoutVars>
          <dgm:dir/>
          <dgm:animLvl val="lvl"/>
          <dgm:resizeHandles val="exact"/>
        </dgm:presLayoutVars>
      </dgm:prSet>
      <dgm:spPr/>
      <dgm:t>
        <a:bodyPr/>
        <a:lstStyle/>
        <a:p>
          <a:endParaRPr lang="pl-PL"/>
        </a:p>
      </dgm:t>
    </dgm:pt>
    <dgm:pt modelId="{217C9119-0D35-481F-9734-81F078C4D889}" type="pres">
      <dgm:prSet presAssocID="{DF5AD181-E349-43A9-A3A2-878E092D0222}" presName="composite" presStyleCnt="0"/>
      <dgm:spPr/>
    </dgm:pt>
    <dgm:pt modelId="{E30BAE1C-D715-4241-AF38-CDF67903DCB0}" type="pres">
      <dgm:prSet presAssocID="{DF5AD181-E349-43A9-A3A2-878E092D0222}" presName="parentText" presStyleLbl="alignNode1" presStyleIdx="0" presStyleCnt="6">
        <dgm:presLayoutVars>
          <dgm:chMax val="1"/>
          <dgm:bulletEnabled val="1"/>
        </dgm:presLayoutVars>
      </dgm:prSet>
      <dgm:spPr/>
      <dgm:t>
        <a:bodyPr/>
        <a:lstStyle/>
        <a:p>
          <a:endParaRPr lang="pl-PL"/>
        </a:p>
      </dgm:t>
    </dgm:pt>
    <dgm:pt modelId="{CE17573D-D240-4DB8-9D3C-C1B4D2CE6FB4}" type="pres">
      <dgm:prSet presAssocID="{DF5AD181-E349-43A9-A3A2-878E092D0222}" presName="descendantText" presStyleLbl="alignAcc1" presStyleIdx="0" presStyleCnt="6">
        <dgm:presLayoutVars>
          <dgm:bulletEnabled val="1"/>
        </dgm:presLayoutVars>
      </dgm:prSet>
      <dgm:spPr/>
      <dgm:t>
        <a:bodyPr/>
        <a:lstStyle/>
        <a:p>
          <a:endParaRPr lang="pl-PL"/>
        </a:p>
      </dgm:t>
    </dgm:pt>
    <dgm:pt modelId="{F9221203-31A5-4D06-8792-CDB52E762827}" type="pres">
      <dgm:prSet presAssocID="{0692B7EE-068F-40A3-B72E-3521E7D5B491}" presName="sp" presStyleCnt="0"/>
      <dgm:spPr/>
    </dgm:pt>
    <dgm:pt modelId="{529A45C3-4CE5-45B7-866F-3E1E6B5DB8FE}" type="pres">
      <dgm:prSet presAssocID="{C75E7206-B853-45EE-AB39-4C17ED6C81DC}" presName="composite" presStyleCnt="0"/>
      <dgm:spPr/>
    </dgm:pt>
    <dgm:pt modelId="{D84EBD9B-0F65-472E-9E26-710950C1AB28}" type="pres">
      <dgm:prSet presAssocID="{C75E7206-B853-45EE-AB39-4C17ED6C81DC}" presName="parentText" presStyleLbl="alignNode1" presStyleIdx="1" presStyleCnt="6">
        <dgm:presLayoutVars>
          <dgm:chMax val="1"/>
          <dgm:bulletEnabled val="1"/>
        </dgm:presLayoutVars>
      </dgm:prSet>
      <dgm:spPr/>
      <dgm:t>
        <a:bodyPr/>
        <a:lstStyle/>
        <a:p>
          <a:endParaRPr lang="pl-PL"/>
        </a:p>
      </dgm:t>
    </dgm:pt>
    <dgm:pt modelId="{13C035B5-8627-4949-954B-82E84FB4D2A5}" type="pres">
      <dgm:prSet presAssocID="{C75E7206-B853-45EE-AB39-4C17ED6C81DC}" presName="descendantText" presStyleLbl="alignAcc1" presStyleIdx="1" presStyleCnt="6" custLinFactNeighborX="0" custLinFactNeighborY="0">
        <dgm:presLayoutVars>
          <dgm:bulletEnabled val="1"/>
        </dgm:presLayoutVars>
      </dgm:prSet>
      <dgm:spPr/>
      <dgm:t>
        <a:bodyPr/>
        <a:lstStyle/>
        <a:p>
          <a:endParaRPr lang="pl-PL"/>
        </a:p>
      </dgm:t>
    </dgm:pt>
    <dgm:pt modelId="{803B9B35-2206-46D2-A2AA-72EDA4357CEB}" type="pres">
      <dgm:prSet presAssocID="{AEECEDDC-C2DF-4E4C-8EE3-3F986D2CA175}" presName="sp" presStyleCnt="0"/>
      <dgm:spPr/>
    </dgm:pt>
    <dgm:pt modelId="{AD65E367-3194-4ADA-8E5C-573CD5EE2F4F}" type="pres">
      <dgm:prSet presAssocID="{2D745B64-F906-476C-9E29-C0A1DE08148A}" presName="composite" presStyleCnt="0"/>
      <dgm:spPr/>
    </dgm:pt>
    <dgm:pt modelId="{7D5E41F8-4A4C-4B84-A049-FC1A4AB99C03}" type="pres">
      <dgm:prSet presAssocID="{2D745B64-F906-476C-9E29-C0A1DE08148A}" presName="parentText" presStyleLbl="alignNode1" presStyleIdx="2" presStyleCnt="6">
        <dgm:presLayoutVars>
          <dgm:chMax val="1"/>
          <dgm:bulletEnabled val="1"/>
        </dgm:presLayoutVars>
      </dgm:prSet>
      <dgm:spPr/>
      <dgm:t>
        <a:bodyPr/>
        <a:lstStyle/>
        <a:p>
          <a:endParaRPr lang="pl-PL"/>
        </a:p>
      </dgm:t>
    </dgm:pt>
    <dgm:pt modelId="{AB80CC3D-49E7-42D5-8173-EDE659D827B7}" type="pres">
      <dgm:prSet presAssocID="{2D745B64-F906-476C-9E29-C0A1DE08148A}" presName="descendantText" presStyleLbl="alignAcc1" presStyleIdx="2" presStyleCnt="6">
        <dgm:presLayoutVars>
          <dgm:bulletEnabled val="1"/>
        </dgm:presLayoutVars>
      </dgm:prSet>
      <dgm:spPr/>
      <dgm:t>
        <a:bodyPr/>
        <a:lstStyle/>
        <a:p>
          <a:endParaRPr lang="pl-PL"/>
        </a:p>
      </dgm:t>
    </dgm:pt>
    <dgm:pt modelId="{1257B598-B4B9-4933-961C-E173E6E83D8D}" type="pres">
      <dgm:prSet presAssocID="{A99A0A2D-2B18-4418-A0B3-960E3F781027}" presName="sp" presStyleCnt="0"/>
      <dgm:spPr/>
    </dgm:pt>
    <dgm:pt modelId="{40898162-B674-45FE-8209-88B221A1F988}" type="pres">
      <dgm:prSet presAssocID="{FBB8D058-C235-47F0-AD39-6DDA115A6EB2}" presName="composite" presStyleCnt="0"/>
      <dgm:spPr/>
    </dgm:pt>
    <dgm:pt modelId="{07F1CA9E-C368-4735-A6F8-1E8112FDEDC0}" type="pres">
      <dgm:prSet presAssocID="{FBB8D058-C235-47F0-AD39-6DDA115A6EB2}" presName="parentText" presStyleLbl="alignNode1" presStyleIdx="3" presStyleCnt="6">
        <dgm:presLayoutVars>
          <dgm:chMax val="1"/>
          <dgm:bulletEnabled val="1"/>
        </dgm:presLayoutVars>
      </dgm:prSet>
      <dgm:spPr/>
      <dgm:t>
        <a:bodyPr/>
        <a:lstStyle/>
        <a:p>
          <a:endParaRPr lang="pl-PL"/>
        </a:p>
      </dgm:t>
    </dgm:pt>
    <dgm:pt modelId="{B0E13208-65C7-401C-8577-765C10833BFA}" type="pres">
      <dgm:prSet presAssocID="{FBB8D058-C235-47F0-AD39-6DDA115A6EB2}" presName="descendantText" presStyleLbl="alignAcc1" presStyleIdx="3" presStyleCnt="6" custLinFactNeighborX="0" custLinFactNeighborY="0">
        <dgm:presLayoutVars>
          <dgm:bulletEnabled val="1"/>
        </dgm:presLayoutVars>
      </dgm:prSet>
      <dgm:spPr/>
      <dgm:t>
        <a:bodyPr/>
        <a:lstStyle/>
        <a:p>
          <a:endParaRPr lang="pl-PL"/>
        </a:p>
      </dgm:t>
    </dgm:pt>
    <dgm:pt modelId="{9E792E65-682C-4B7A-98DE-EAC0619C62AC}" type="pres">
      <dgm:prSet presAssocID="{1A950886-BFA0-44DD-AEBF-A21AC42B8675}" presName="sp" presStyleCnt="0"/>
      <dgm:spPr/>
    </dgm:pt>
    <dgm:pt modelId="{F6E4D4D1-490E-40B9-A1AE-D48B3DA46101}" type="pres">
      <dgm:prSet presAssocID="{216E6765-BE33-4585-B0F7-BD94BA1BBCFB}" presName="composite" presStyleCnt="0"/>
      <dgm:spPr/>
    </dgm:pt>
    <dgm:pt modelId="{3BF8246D-D02B-40D4-A173-998E71CA1693}" type="pres">
      <dgm:prSet presAssocID="{216E6765-BE33-4585-B0F7-BD94BA1BBCFB}" presName="parentText" presStyleLbl="alignNode1" presStyleIdx="4" presStyleCnt="6">
        <dgm:presLayoutVars>
          <dgm:chMax val="1"/>
          <dgm:bulletEnabled val="1"/>
        </dgm:presLayoutVars>
      </dgm:prSet>
      <dgm:spPr/>
      <dgm:t>
        <a:bodyPr/>
        <a:lstStyle/>
        <a:p>
          <a:endParaRPr lang="pl-PL"/>
        </a:p>
      </dgm:t>
    </dgm:pt>
    <dgm:pt modelId="{77DCE6FA-3F6E-41C1-A4C0-B6C1717B363E}" type="pres">
      <dgm:prSet presAssocID="{216E6765-BE33-4585-B0F7-BD94BA1BBCFB}" presName="descendantText" presStyleLbl="alignAcc1" presStyleIdx="4" presStyleCnt="6" custLinFactNeighborX="0">
        <dgm:presLayoutVars>
          <dgm:bulletEnabled val="1"/>
        </dgm:presLayoutVars>
      </dgm:prSet>
      <dgm:spPr/>
      <dgm:t>
        <a:bodyPr/>
        <a:lstStyle/>
        <a:p>
          <a:endParaRPr lang="pl-PL"/>
        </a:p>
      </dgm:t>
    </dgm:pt>
    <dgm:pt modelId="{71E109AD-FD89-4F9A-81EB-76069A60EF0C}" type="pres">
      <dgm:prSet presAssocID="{3BA0B194-509A-4335-91C2-25E5C1AB7F87}" presName="sp" presStyleCnt="0"/>
      <dgm:spPr/>
    </dgm:pt>
    <dgm:pt modelId="{C8B26018-2176-4EAF-8792-EA9F9049B0BC}" type="pres">
      <dgm:prSet presAssocID="{1C49A262-94BF-45FD-ABA0-F3679CA500E0}" presName="composite" presStyleCnt="0"/>
      <dgm:spPr/>
    </dgm:pt>
    <dgm:pt modelId="{8AA5385D-4E2F-43AB-84FD-43D89B818F00}" type="pres">
      <dgm:prSet presAssocID="{1C49A262-94BF-45FD-ABA0-F3679CA500E0}" presName="parentText" presStyleLbl="alignNode1" presStyleIdx="5" presStyleCnt="6">
        <dgm:presLayoutVars>
          <dgm:chMax val="1"/>
          <dgm:bulletEnabled val="1"/>
        </dgm:presLayoutVars>
      </dgm:prSet>
      <dgm:spPr/>
      <dgm:t>
        <a:bodyPr/>
        <a:lstStyle/>
        <a:p>
          <a:endParaRPr lang="pl-PL"/>
        </a:p>
      </dgm:t>
    </dgm:pt>
    <dgm:pt modelId="{317FC78A-4D1F-4201-AC23-AD6A8B7F278D}" type="pres">
      <dgm:prSet presAssocID="{1C49A262-94BF-45FD-ABA0-F3679CA500E0}" presName="descendantText" presStyleLbl="alignAcc1" presStyleIdx="5" presStyleCnt="6">
        <dgm:presLayoutVars>
          <dgm:bulletEnabled val="1"/>
        </dgm:presLayoutVars>
      </dgm:prSet>
      <dgm:spPr/>
      <dgm:t>
        <a:bodyPr/>
        <a:lstStyle/>
        <a:p>
          <a:endParaRPr lang="pl-PL"/>
        </a:p>
      </dgm:t>
    </dgm:pt>
  </dgm:ptLst>
  <dgm:cxnLst>
    <dgm:cxn modelId="{9D778800-5B7A-4D58-B303-641B634A46F2}" srcId="{216E6765-BE33-4585-B0F7-BD94BA1BBCFB}" destId="{51AD06AB-955F-4666-98C6-0941D3FE4B4F}" srcOrd="1" destOrd="0" parTransId="{3ECA1008-A73C-4F63-9C5A-361B8873204C}" sibTransId="{E5812FE1-CC82-4420-8F0A-6EB76C610A33}"/>
    <dgm:cxn modelId="{320E78AB-9FA4-4F30-96D9-E31DF959354C}" srcId="{50CA254A-7A63-4564-A668-021B246F9E0D}" destId="{DF5AD181-E349-43A9-A3A2-878E092D0222}" srcOrd="0" destOrd="0" parTransId="{7E5ACF86-499E-4374-8B49-395C2AF03D08}" sibTransId="{0692B7EE-068F-40A3-B72E-3521E7D5B491}"/>
    <dgm:cxn modelId="{62F0B682-5212-40F8-A99D-6AD8FAC2469D}" srcId="{50CA254A-7A63-4564-A668-021B246F9E0D}" destId="{216E6765-BE33-4585-B0F7-BD94BA1BBCFB}" srcOrd="4" destOrd="0" parTransId="{BAFC8DB2-026F-45F3-8772-3B3C709A7CBF}" sibTransId="{3BA0B194-509A-4335-91C2-25E5C1AB7F87}"/>
    <dgm:cxn modelId="{E8AB875C-6795-4E4C-B7BC-C340E7EB439F}" type="presOf" srcId="{216E6765-BE33-4585-B0F7-BD94BA1BBCFB}" destId="{3BF8246D-D02B-40D4-A173-998E71CA1693}" srcOrd="0" destOrd="0" presId="urn:microsoft.com/office/officeart/2005/8/layout/chevron2"/>
    <dgm:cxn modelId="{A13FDF7A-E7C5-4755-8D6A-5B906606AB44}" srcId="{216E6765-BE33-4585-B0F7-BD94BA1BBCFB}" destId="{91FD3F64-1C59-426F-9DE7-545DEC972A2D}" srcOrd="0" destOrd="0" parTransId="{2905C6D1-8A99-4A25-963E-0624F17AB0D5}" sibTransId="{B3451F5F-CF2E-4C75-8A46-AB93AE708AF6}"/>
    <dgm:cxn modelId="{A9C7370F-22AE-45A4-81E5-343EB1CFDCA3}" type="presOf" srcId="{92A69ECB-C54C-4A16-9178-524E342F62F7}" destId="{AB80CC3D-49E7-42D5-8173-EDE659D827B7}" srcOrd="0" destOrd="0" presId="urn:microsoft.com/office/officeart/2005/8/layout/chevron2"/>
    <dgm:cxn modelId="{BE65D827-B2D7-4857-BC8F-51098108D2D4}" type="presOf" srcId="{91FD3F64-1C59-426F-9DE7-545DEC972A2D}" destId="{77DCE6FA-3F6E-41C1-A4C0-B6C1717B363E}" srcOrd="0" destOrd="0" presId="urn:microsoft.com/office/officeart/2005/8/layout/chevron2"/>
    <dgm:cxn modelId="{892B9EB2-2FC3-454C-B59B-51736F672E2E}" srcId="{50CA254A-7A63-4564-A668-021B246F9E0D}" destId="{2D745B64-F906-476C-9E29-C0A1DE08148A}" srcOrd="2" destOrd="0" parTransId="{46C71717-8A5B-4D22-A3CC-7223C3386D52}" sibTransId="{A99A0A2D-2B18-4418-A0B3-960E3F781027}"/>
    <dgm:cxn modelId="{204058A0-51F1-438E-9084-634672D76461}" type="presOf" srcId="{DF5AD181-E349-43A9-A3A2-878E092D0222}" destId="{E30BAE1C-D715-4241-AF38-CDF67903DCB0}" srcOrd="0" destOrd="0" presId="urn:microsoft.com/office/officeart/2005/8/layout/chevron2"/>
    <dgm:cxn modelId="{7BACD06E-9F1F-40A6-A5EF-365E59A14314}" type="presOf" srcId="{FBB8D058-C235-47F0-AD39-6DDA115A6EB2}" destId="{07F1CA9E-C368-4735-A6F8-1E8112FDEDC0}" srcOrd="0" destOrd="0" presId="urn:microsoft.com/office/officeart/2005/8/layout/chevron2"/>
    <dgm:cxn modelId="{A644C933-A4B7-4567-8724-79B9DFF5F8AC}" srcId="{50CA254A-7A63-4564-A668-021B246F9E0D}" destId="{FBB8D058-C235-47F0-AD39-6DDA115A6EB2}" srcOrd="3" destOrd="0" parTransId="{3FBA8BB4-C18F-4AAF-B951-BCDA3D786F02}" sibTransId="{1A950886-BFA0-44DD-AEBF-A21AC42B8675}"/>
    <dgm:cxn modelId="{F21D1B46-1828-41EB-8F05-AFFD4CB292E4}" srcId="{50CA254A-7A63-4564-A668-021B246F9E0D}" destId="{1C49A262-94BF-45FD-ABA0-F3679CA500E0}" srcOrd="5" destOrd="0" parTransId="{3DFEABE5-7067-49FA-A635-DED08DAE1EE0}" sibTransId="{952C06CD-EA00-4288-8FF6-344C9FF4CAC7}"/>
    <dgm:cxn modelId="{CEA3D83E-9CE8-406F-B443-CF74F4136EE2}" srcId="{C75E7206-B853-45EE-AB39-4C17ED6C81DC}" destId="{5B884309-6192-43F4-A0E4-E0B27A9F3434}" srcOrd="0" destOrd="0" parTransId="{1F90A4E9-ED38-475B-99CB-9B79D53F4F11}" sibTransId="{6F282012-7CEE-4A1B-B12D-8FFC4135E08D}"/>
    <dgm:cxn modelId="{6E34C202-29CC-4128-B59F-D7BCFA959EEF}" type="presOf" srcId="{5B884309-6192-43F4-A0E4-E0B27A9F3434}" destId="{13C035B5-8627-4949-954B-82E84FB4D2A5}" srcOrd="0" destOrd="0" presId="urn:microsoft.com/office/officeart/2005/8/layout/chevron2"/>
    <dgm:cxn modelId="{87B7FF17-85C1-4682-9D04-E3680A3ECD35}" srcId="{50CA254A-7A63-4564-A668-021B246F9E0D}" destId="{C75E7206-B853-45EE-AB39-4C17ED6C81DC}" srcOrd="1" destOrd="0" parTransId="{379147A3-E8E0-439B-AB19-4FB74457FFE6}" sibTransId="{AEECEDDC-C2DF-4E4C-8EE3-3F986D2CA175}"/>
    <dgm:cxn modelId="{CA05E038-EA9A-45A1-B879-EA54923970FF}" srcId="{FBB8D058-C235-47F0-AD39-6DDA115A6EB2}" destId="{73D3DDB3-455A-48AE-9886-60651E7E3CB8}" srcOrd="0" destOrd="0" parTransId="{F116D5CC-EC33-49DB-B7F8-514EEE3471D5}" sibTransId="{1C3A0D3D-181B-4BCA-87FE-ADB8A9D228CF}"/>
    <dgm:cxn modelId="{0D9E9FE3-0103-4494-AA7D-D5059DC95050}" srcId="{1C49A262-94BF-45FD-ABA0-F3679CA500E0}" destId="{F36CDE27-18FE-44F7-AE23-BDAEEF2482BF}" srcOrd="0" destOrd="0" parTransId="{2F9FA2C3-8EFD-4B3D-9C7C-3857EDE9A8CF}" sibTransId="{0CDB6022-82D0-446F-8DD4-AB14A0A4075C}"/>
    <dgm:cxn modelId="{C7BD51A8-EECB-4BD1-86DE-1B1A77359C03}" type="presOf" srcId="{C75E7206-B853-45EE-AB39-4C17ED6C81DC}" destId="{D84EBD9B-0F65-472E-9E26-710950C1AB28}" srcOrd="0" destOrd="0" presId="urn:microsoft.com/office/officeart/2005/8/layout/chevron2"/>
    <dgm:cxn modelId="{66A6CA8B-83D3-4AD7-BFE0-6399C7066DFD}" type="presOf" srcId="{50CA254A-7A63-4564-A668-021B246F9E0D}" destId="{AA7C5E3E-254A-49ED-A448-C13465AEDC63}" srcOrd="0" destOrd="0" presId="urn:microsoft.com/office/officeart/2005/8/layout/chevron2"/>
    <dgm:cxn modelId="{99A37160-C367-4A0F-B54F-B5344F53722C}" type="presOf" srcId="{2F8B0C61-12EB-44BC-89D2-2D04280A6AA8}" destId="{13C035B5-8627-4949-954B-82E84FB4D2A5}" srcOrd="0" destOrd="1" presId="urn:microsoft.com/office/officeart/2005/8/layout/chevron2"/>
    <dgm:cxn modelId="{8D2C2BFF-DAE3-4C6C-849A-9F104A7F63D6}" type="presOf" srcId="{DDE52669-94B7-4F2A-967C-D9264A986598}" destId="{CE17573D-D240-4DB8-9D3C-C1B4D2CE6FB4}" srcOrd="0" destOrd="0" presId="urn:microsoft.com/office/officeart/2005/8/layout/chevron2"/>
    <dgm:cxn modelId="{3EC10697-B5FB-4AA5-B608-77969D7BD532}" type="presOf" srcId="{F36CDE27-18FE-44F7-AE23-BDAEEF2482BF}" destId="{317FC78A-4D1F-4201-AC23-AD6A8B7F278D}" srcOrd="0" destOrd="0" presId="urn:microsoft.com/office/officeart/2005/8/layout/chevron2"/>
    <dgm:cxn modelId="{14EF2CA1-681B-43D9-9AA3-D200BF737F26}" type="presOf" srcId="{51AD06AB-955F-4666-98C6-0941D3FE4B4F}" destId="{77DCE6FA-3F6E-41C1-A4C0-B6C1717B363E}" srcOrd="0" destOrd="1" presId="urn:microsoft.com/office/officeart/2005/8/layout/chevron2"/>
    <dgm:cxn modelId="{D3B8887E-C0E9-44FD-84CE-633DC1FEDD5E}" type="presOf" srcId="{2D745B64-F906-476C-9E29-C0A1DE08148A}" destId="{7D5E41F8-4A4C-4B84-A049-FC1A4AB99C03}" srcOrd="0" destOrd="0" presId="urn:microsoft.com/office/officeart/2005/8/layout/chevron2"/>
    <dgm:cxn modelId="{22D32613-F74A-4D82-879F-99AFA5539CDD}" type="presOf" srcId="{1C49A262-94BF-45FD-ABA0-F3679CA500E0}" destId="{8AA5385D-4E2F-43AB-84FD-43D89B818F00}" srcOrd="0" destOrd="0" presId="urn:microsoft.com/office/officeart/2005/8/layout/chevron2"/>
    <dgm:cxn modelId="{84E66A50-F6E9-420D-BF5E-A38857CE4C29}" srcId="{C75E7206-B853-45EE-AB39-4C17ED6C81DC}" destId="{2F8B0C61-12EB-44BC-89D2-2D04280A6AA8}" srcOrd="1" destOrd="0" parTransId="{2D40C7D3-580D-449F-9F17-8521CC0A7205}" sibTransId="{CDFCDFB3-B53A-4D55-BE5E-A4D833E0FAC3}"/>
    <dgm:cxn modelId="{B7AB1C96-CE2C-457A-B9D3-FC3AB501CA97}" type="presOf" srcId="{73D3DDB3-455A-48AE-9886-60651E7E3CB8}" destId="{B0E13208-65C7-401C-8577-765C10833BFA}" srcOrd="0" destOrd="0" presId="urn:microsoft.com/office/officeart/2005/8/layout/chevron2"/>
    <dgm:cxn modelId="{FC153455-3112-4781-B7CD-61B2D7F5420B}" srcId="{2D745B64-F906-476C-9E29-C0A1DE08148A}" destId="{92A69ECB-C54C-4A16-9178-524E342F62F7}" srcOrd="0" destOrd="0" parTransId="{7C03C69B-E480-4291-8CA4-81AE534BEBCD}" sibTransId="{F8BDC4B3-EA69-4E70-9B7E-5A96EDB9671B}"/>
    <dgm:cxn modelId="{4F63DD3B-D213-4F29-BE9A-C1B98D3745E8}" srcId="{DF5AD181-E349-43A9-A3A2-878E092D0222}" destId="{DDE52669-94B7-4F2A-967C-D9264A986598}" srcOrd="0" destOrd="0" parTransId="{71EBB5EB-7892-420B-A3BA-5AE921949A8A}" sibTransId="{4F909E51-2131-4D52-83A4-238A0549B4F3}"/>
    <dgm:cxn modelId="{94E9A4B2-95AE-4ED4-9721-79E8560D0FA1}" type="presParOf" srcId="{AA7C5E3E-254A-49ED-A448-C13465AEDC63}" destId="{217C9119-0D35-481F-9734-81F078C4D889}" srcOrd="0" destOrd="0" presId="urn:microsoft.com/office/officeart/2005/8/layout/chevron2"/>
    <dgm:cxn modelId="{E7113083-B392-414E-BBA7-8F04812C124C}" type="presParOf" srcId="{217C9119-0D35-481F-9734-81F078C4D889}" destId="{E30BAE1C-D715-4241-AF38-CDF67903DCB0}" srcOrd="0" destOrd="0" presId="urn:microsoft.com/office/officeart/2005/8/layout/chevron2"/>
    <dgm:cxn modelId="{F80725A0-355D-4F7C-946A-1F22E130A861}" type="presParOf" srcId="{217C9119-0D35-481F-9734-81F078C4D889}" destId="{CE17573D-D240-4DB8-9D3C-C1B4D2CE6FB4}" srcOrd="1" destOrd="0" presId="urn:microsoft.com/office/officeart/2005/8/layout/chevron2"/>
    <dgm:cxn modelId="{11422BA4-19A7-4129-865C-601873F37D82}" type="presParOf" srcId="{AA7C5E3E-254A-49ED-A448-C13465AEDC63}" destId="{F9221203-31A5-4D06-8792-CDB52E762827}" srcOrd="1" destOrd="0" presId="urn:microsoft.com/office/officeart/2005/8/layout/chevron2"/>
    <dgm:cxn modelId="{05404413-BA50-4EBA-9F6E-694036A73AD0}" type="presParOf" srcId="{AA7C5E3E-254A-49ED-A448-C13465AEDC63}" destId="{529A45C3-4CE5-45B7-866F-3E1E6B5DB8FE}" srcOrd="2" destOrd="0" presId="urn:microsoft.com/office/officeart/2005/8/layout/chevron2"/>
    <dgm:cxn modelId="{2DD691BD-8ACF-4416-ACC6-A2279CE28B37}" type="presParOf" srcId="{529A45C3-4CE5-45B7-866F-3E1E6B5DB8FE}" destId="{D84EBD9B-0F65-472E-9E26-710950C1AB28}" srcOrd="0" destOrd="0" presId="urn:microsoft.com/office/officeart/2005/8/layout/chevron2"/>
    <dgm:cxn modelId="{73926F92-CA4A-4C41-A2F7-4B5CC55192E0}" type="presParOf" srcId="{529A45C3-4CE5-45B7-866F-3E1E6B5DB8FE}" destId="{13C035B5-8627-4949-954B-82E84FB4D2A5}" srcOrd="1" destOrd="0" presId="urn:microsoft.com/office/officeart/2005/8/layout/chevron2"/>
    <dgm:cxn modelId="{93452C63-42A9-4E3B-BA16-C63871E6A19D}" type="presParOf" srcId="{AA7C5E3E-254A-49ED-A448-C13465AEDC63}" destId="{803B9B35-2206-46D2-A2AA-72EDA4357CEB}" srcOrd="3" destOrd="0" presId="urn:microsoft.com/office/officeart/2005/8/layout/chevron2"/>
    <dgm:cxn modelId="{404F2D75-7AD6-43A9-AEBA-ED904BD8359D}" type="presParOf" srcId="{AA7C5E3E-254A-49ED-A448-C13465AEDC63}" destId="{AD65E367-3194-4ADA-8E5C-573CD5EE2F4F}" srcOrd="4" destOrd="0" presId="urn:microsoft.com/office/officeart/2005/8/layout/chevron2"/>
    <dgm:cxn modelId="{42595AE9-C496-4EB7-830D-FDE13011BD6A}" type="presParOf" srcId="{AD65E367-3194-4ADA-8E5C-573CD5EE2F4F}" destId="{7D5E41F8-4A4C-4B84-A049-FC1A4AB99C03}" srcOrd="0" destOrd="0" presId="urn:microsoft.com/office/officeart/2005/8/layout/chevron2"/>
    <dgm:cxn modelId="{4F98AC82-AC6B-440F-A91C-0061B48F8D9F}" type="presParOf" srcId="{AD65E367-3194-4ADA-8E5C-573CD5EE2F4F}" destId="{AB80CC3D-49E7-42D5-8173-EDE659D827B7}" srcOrd="1" destOrd="0" presId="urn:microsoft.com/office/officeart/2005/8/layout/chevron2"/>
    <dgm:cxn modelId="{B3E6B7A9-D6CB-45C9-A420-A94DDA1267E9}" type="presParOf" srcId="{AA7C5E3E-254A-49ED-A448-C13465AEDC63}" destId="{1257B598-B4B9-4933-961C-E173E6E83D8D}" srcOrd="5" destOrd="0" presId="urn:microsoft.com/office/officeart/2005/8/layout/chevron2"/>
    <dgm:cxn modelId="{C451D325-ABBF-4BAD-A525-1D1AA9D15463}" type="presParOf" srcId="{AA7C5E3E-254A-49ED-A448-C13465AEDC63}" destId="{40898162-B674-45FE-8209-88B221A1F988}" srcOrd="6" destOrd="0" presId="urn:microsoft.com/office/officeart/2005/8/layout/chevron2"/>
    <dgm:cxn modelId="{27818FA9-50A1-4574-A06C-95E2BB798A5C}" type="presParOf" srcId="{40898162-B674-45FE-8209-88B221A1F988}" destId="{07F1CA9E-C368-4735-A6F8-1E8112FDEDC0}" srcOrd="0" destOrd="0" presId="urn:microsoft.com/office/officeart/2005/8/layout/chevron2"/>
    <dgm:cxn modelId="{1E5F34EC-DC49-4D1C-A439-F68D155BA57B}" type="presParOf" srcId="{40898162-B674-45FE-8209-88B221A1F988}" destId="{B0E13208-65C7-401C-8577-765C10833BFA}" srcOrd="1" destOrd="0" presId="urn:microsoft.com/office/officeart/2005/8/layout/chevron2"/>
    <dgm:cxn modelId="{1A0A65AC-6C7D-4B7A-92E0-FE710F154488}" type="presParOf" srcId="{AA7C5E3E-254A-49ED-A448-C13465AEDC63}" destId="{9E792E65-682C-4B7A-98DE-EAC0619C62AC}" srcOrd="7" destOrd="0" presId="urn:microsoft.com/office/officeart/2005/8/layout/chevron2"/>
    <dgm:cxn modelId="{EEA27E4B-12A5-410C-9D68-201A391AB1E8}" type="presParOf" srcId="{AA7C5E3E-254A-49ED-A448-C13465AEDC63}" destId="{F6E4D4D1-490E-40B9-A1AE-D48B3DA46101}" srcOrd="8" destOrd="0" presId="urn:microsoft.com/office/officeart/2005/8/layout/chevron2"/>
    <dgm:cxn modelId="{63858E09-75F5-4BA5-B5CB-CC26801E00A2}" type="presParOf" srcId="{F6E4D4D1-490E-40B9-A1AE-D48B3DA46101}" destId="{3BF8246D-D02B-40D4-A173-998E71CA1693}" srcOrd="0" destOrd="0" presId="urn:microsoft.com/office/officeart/2005/8/layout/chevron2"/>
    <dgm:cxn modelId="{224E723E-15F5-4E9E-A12F-7F9F7C171622}" type="presParOf" srcId="{F6E4D4D1-490E-40B9-A1AE-D48B3DA46101}" destId="{77DCE6FA-3F6E-41C1-A4C0-B6C1717B363E}" srcOrd="1" destOrd="0" presId="urn:microsoft.com/office/officeart/2005/8/layout/chevron2"/>
    <dgm:cxn modelId="{92F0AEF0-3CE8-4F23-98AD-D4B27F4F06E4}" type="presParOf" srcId="{AA7C5E3E-254A-49ED-A448-C13465AEDC63}" destId="{71E109AD-FD89-4F9A-81EB-76069A60EF0C}" srcOrd="9" destOrd="0" presId="urn:microsoft.com/office/officeart/2005/8/layout/chevron2"/>
    <dgm:cxn modelId="{7C297E95-8092-4251-8078-EA9E3782FE02}" type="presParOf" srcId="{AA7C5E3E-254A-49ED-A448-C13465AEDC63}" destId="{C8B26018-2176-4EAF-8792-EA9F9049B0BC}" srcOrd="10" destOrd="0" presId="urn:microsoft.com/office/officeart/2005/8/layout/chevron2"/>
    <dgm:cxn modelId="{A7553E54-4836-4C98-9BDE-0BEE489662A0}" type="presParOf" srcId="{C8B26018-2176-4EAF-8792-EA9F9049B0BC}" destId="{8AA5385D-4E2F-43AB-84FD-43D89B818F00}" srcOrd="0" destOrd="0" presId="urn:microsoft.com/office/officeart/2005/8/layout/chevron2"/>
    <dgm:cxn modelId="{7D694F1A-DD6D-4B61-90DC-1EE06AFD90DE}" type="presParOf" srcId="{C8B26018-2176-4EAF-8792-EA9F9049B0BC}" destId="{317FC78A-4D1F-4201-AC23-AD6A8B7F278D}" srcOrd="1" destOrd="0" presId="urn:microsoft.com/office/officeart/2005/8/layout/chevron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173CF-4B70-4934-B4DC-B78BFE65FA25}">
      <dsp:nvSpPr>
        <dsp:cNvPr id="0" name=""/>
        <dsp:cNvSpPr/>
      </dsp:nvSpPr>
      <dsp:spPr>
        <a:xfrm>
          <a:off x="0" y="0"/>
          <a:ext cx="4774994" cy="671535"/>
        </a:xfrm>
        <a:prstGeom prst="roundRect">
          <a:avLst>
            <a:gd name="adj" fmla="val 10000"/>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pl-PL" sz="900" kern="1200" dirty="0"/>
            <a:t>Identyfikacja głównych problemów społeczno -gospodarczych w podziale na poszczególne </a:t>
          </a:r>
          <a:r>
            <a:rPr lang="pl-PL" sz="900" kern="1200" dirty="0">
              <a:solidFill>
                <a:schemeClr val="bg1"/>
              </a:solidFill>
            </a:rPr>
            <a:t>obszary/miejscowości   Gminy: Diagnoza  problemów społeczno</a:t>
          </a:r>
          <a:br>
            <a:rPr lang="pl-PL" sz="900" kern="1200" dirty="0">
              <a:solidFill>
                <a:schemeClr val="bg1"/>
              </a:solidFill>
            </a:rPr>
          </a:br>
          <a:r>
            <a:rPr lang="pl-PL" sz="900" kern="1200" dirty="0">
              <a:solidFill>
                <a:schemeClr val="bg1"/>
              </a:solidFill>
            </a:rPr>
            <a:t>-gospodarczych na potrzeby rewitalizacji gminy Boniewo</a:t>
          </a:r>
        </a:p>
      </dsp:txBody>
      <dsp:txXfrm>
        <a:off x="19669" y="19669"/>
        <a:ext cx="4050354" cy="632197"/>
      </dsp:txXfrm>
    </dsp:sp>
    <dsp:sp modelId="{BCF91058-22A5-410F-97DE-598B439678B9}">
      <dsp:nvSpPr>
        <dsp:cNvPr id="0" name=""/>
        <dsp:cNvSpPr/>
      </dsp:nvSpPr>
      <dsp:spPr>
        <a:xfrm>
          <a:off x="296791" y="811326"/>
          <a:ext cx="5043158" cy="671535"/>
        </a:xfrm>
        <a:prstGeom prst="roundRect">
          <a:avLst>
            <a:gd name="adj" fmla="val 10000"/>
          </a:avLst>
        </a:prstGeom>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dsp:spPr>
      <dsp:style>
        <a:lnRef idx="1">
          <a:schemeClr val="accent5"/>
        </a:lnRef>
        <a:fillRef idx="3">
          <a:schemeClr val="accent5"/>
        </a:fillRef>
        <a:effectRef idx="2">
          <a:schemeClr val="accent5"/>
        </a:effectRef>
        <a:fontRef idx="minor">
          <a:schemeClr val="lt1"/>
        </a:fontRef>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pl-PL" sz="900" kern="1200" dirty="0"/>
            <a:t>Analiza wskaźnikowa i jakościowa </a:t>
          </a:r>
          <a:r>
            <a:rPr lang="pl-PL" sz="900" kern="1200" dirty="0">
              <a:solidFill>
                <a:schemeClr val="bg1"/>
              </a:solidFill>
            </a:rPr>
            <a:t>obszarów/miejscowości   </a:t>
          </a:r>
          <a:r>
            <a:rPr lang="pl-PL" sz="900" kern="1200" dirty="0"/>
            <a:t>celem ustalenia występowania w danej  przestrzeni  gminnej/miejscowości skali  negatywnych zjawisk społecznych, funkcjonalno-przestrzennych, gospodarczych  i środowiskowych.</a:t>
          </a:r>
        </a:p>
      </dsp:txBody>
      <dsp:txXfrm>
        <a:off x="316460" y="830995"/>
        <a:ext cx="4097824" cy="632197"/>
      </dsp:txXfrm>
    </dsp:sp>
    <dsp:sp modelId="{6C596E3F-58A9-46C9-817B-B6CA78E32AE4}">
      <dsp:nvSpPr>
        <dsp:cNvPr id="0" name=""/>
        <dsp:cNvSpPr/>
      </dsp:nvSpPr>
      <dsp:spPr>
        <a:xfrm>
          <a:off x="842646" y="1566916"/>
          <a:ext cx="4774994" cy="671535"/>
        </a:xfrm>
        <a:prstGeom prst="roundRect">
          <a:avLst>
            <a:gd name="adj" fmla="val 10000"/>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1"/>
        </a:lnRef>
        <a:fillRef idx="3">
          <a:schemeClr val="accent1"/>
        </a:fillRef>
        <a:effectRef idx="3">
          <a:schemeClr val="accent1"/>
        </a:effectRef>
        <a:fontRef idx="minor">
          <a:schemeClr val="lt1"/>
        </a:fontRef>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pl-PL" sz="900" kern="1200" dirty="0"/>
            <a:t>Wyznaczenie według wytycznych rewitalizacji obszarów w Gminie: </a:t>
          </a:r>
          <a:br>
            <a:rPr lang="pl-PL" sz="900" kern="1200" dirty="0"/>
          </a:br>
          <a:r>
            <a:rPr lang="pl-PL" sz="900" kern="1200" dirty="0"/>
            <a:t> a) zdegradowanych </a:t>
          </a:r>
          <a:br>
            <a:rPr lang="pl-PL" sz="900" kern="1200" dirty="0"/>
          </a:br>
          <a:r>
            <a:rPr lang="pl-PL" sz="900" kern="1200" dirty="0"/>
            <a:t> b) do rewitalizacji  </a:t>
          </a:r>
        </a:p>
      </dsp:txBody>
      <dsp:txXfrm>
        <a:off x="862315" y="1586585"/>
        <a:ext cx="3877835" cy="632197"/>
      </dsp:txXfrm>
    </dsp:sp>
    <dsp:sp modelId="{39C9E7EF-FAFA-4676-BDA7-5D2EC1E04437}">
      <dsp:nvSpPr>
        <dsp:cNvPr id="0" name=""/>
        <dsp:cNvSpPr/>
      </dsp:nvSpPr>
      <dsp:spPr>
        <a:xfrm>
          <a:off x="4338496" y="564043"/>
          <a:ext cx="436498" cy="32690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pl-PL" sz="1400" kern="1200"/>
        </a:p>
      </dsp:txBody>
      <dsp:txXfrm>
        <a:off x="4436708" y="564043"/>
        <a:ext cx="240074" cy="245997"/>
      </dsp:txXfrm>
    </dsp:sp>
    <dsp:sp modelId="{5D4A4B88-F06F-4A2E-B9DE-26B94256C60A}">
      <dsp:nvSpPr>
        <dsp:cNvPr id="0" name=""/>
        <dsp:cNvSpPr/>
      </dsp:nvSpPr>
      <dsp:spPr>
        <a:xfrm>
          <a:off x="4759819" y="1346964"/>
          <a:ext cx="436498" cy="31902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pl-PL" sz="1400" kern="1200"/>
        </a:p>
      </dsp:txBody>
      <dsp:txXfrm>
        <a:off x="4858031" y="1346964"/>
        <a:ext cx="240074" cy="2400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0BAE1C-D715-4241-AF38-CDF67903DCB0}">
      <dsp:nvSpPr>
        <dsp:cNvPr id="0" name=""/>
        <dsp:cNvSpPr/>
      </dsp:nvSpPr>
      <dsp:spPr>
        <a:xfrm rot="5400000">
          <a:off x="-92941" y="93589"/>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1.</a:t>
          </a:r>
        </a:p>
      </dsp:txBody>
      <dsp:txXfrm rot="-5400000">
        <a:off x="0" y="217511"/>
        <a:ext cx="433726" cy="185882"/>
      </dsp:txXfrm>
    </dsp:sp>
    <dsp:sp modelId="{CE17573D-D240-4DB8-9D3C-C1B4D2CE6FB4}">
      <dsp:nvSpPr>
        <dsp:cNvPr id="0" name=""/>
        <dsp:cNvSpPr/>
      </dsp:nvSpPr>
      <dsp:spPr>
        <a:xfrm rot="5400000">
          <a:off x="2758690" y="-2324316"/>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Inicjatywa dotycząca zmian lub aktualizacji </a:t>
          </a:r>
          <a:r>
            <a:rPr lang="pl-PL" sz="1100" i="1" kern="1200"/>
            <a:t>Programu</a:t>
          </a:r>
        </a:p>
      </dsp:txBody>
      <dsp:txXfrm rot="-5400000">
        <a:off x="433726" y="20308"/>
        <a:ext cx="5033013" cy="363425"/>
      </dsp:txXfrm>
    </dsp:sp>
    <dsp:sp modelId="{D84EBD9B-0F65-472E-9E26-710950C1AB28}">
      <dsp:nvSpPr>
        <dsp:cNvPr id="0" name=""/>
        <dsp:cNvSpPr/>
      </dsp:nvSpPr>
      <dsp:spPr>
        <a:xfrm rot="5400000">
          <a:off x="-92941" y="609488"/>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2.</a:t>
          </a:r>
        </a:p>
      </dsp:txBody>
      <dsp:txXfrm rot="-5400000">
        <a:off x="0" y="733410"/>
        <a:ext cx="433726" cy="185882"/>
      </dsp:txXfrm>
    </dsp:sp>
    <dsp:sp modelId="{13C035B5-8627-4949-954B-82E84FB4D2A5}">
      <dsp:nvSpPr>
        <dsp:cNvPr id="0" name=""/>
        <dsp:cNvSpPr/>
      </dsp:nvSpPr>
      <dsp:spPr>
        <a:xfrm rot="5400000">
          <a:off x="2758690" y="-1808417"/>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pl-PL" sz="1100" kern="1200"/>
        </a:p>
        <a:p>
          <a:pPr marL="57150" lvl="1" indent="-57150" algn="l" defTabSz="488950">
            <a:lnSpc>
              <a:spcPct val="90000"/>
            </a:lnSpc>
            <a:spcBef>
              <a:spcPct val="0"/>
            </a:spcBef>
            <a:spcAft>
              <a:spcPct val="15000"/>
            </a:spcAft>
            <a:buChar char="••"/>
          </a:pPr>
          <a:r>
            <a:rPr lang="pl-PL" sz="1100" kern="1200"/>
            <a:t>Przygotowanie projektu Uchwały Rady Gminy </a:t>
          </a:r>
          <a:r>
            <a:rPr lang="pl-PL" sz="1100" kern="1200">
              <a:solidFill>
                <a:sysClr val="windowText" lastClr="000000"/>
              </a:solidFill>
            </a:rPr>
            <a:t>w sprawie</a:t>
          </a:r>
          <a:r>
            <a:rPr lang="pl-PL" sz="1100" kern="1200">
              <a:solidFill>
                <a:srgbClr val="FF0000"/>
              </a:solidFill>
            </a:rPr>
            <a:t> </a:t>
          </a:r>
          <a:r>
            <a:rPr lang="pl-PL" sz="1100" i="1" kern="1200"/>
            <a:t>Programu</a:t>
          </a:r>
        </a:p>
      </dsp:txBody>
      <dsp:txXfrm rot="-5400000">
        <a:off x="433726" y="536207"/>
        <a:ext cx="5033013" cy="363425"/>
      </dsp:txXfrm>
    </dsp:sp>
    <dsp:sp modelId="{7D5E41F8-4A4C-4B84-A049-FC1A4AB99C03}">
      <dsp:nvSpPr>
        <dsp:cNvPr id="0" name=""/>
        <dsp:cNvSpPr/>
      </dsp:nvSpPr>
      <dsp:spPr>
        <a:xfrm rot="5400000">
          <a:off x="-92941" y="1125387"/>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3.</a:t>
          </a:r>
        </a:p>
      </dsp:txBody>
      <dsp:txXfrm rot="-5400000">
        <a:off x="0" y="1249309"/>
        <a:ext cx="433726" cy="185882"/>
      </dsp:txXfrm>
    </dsp:sp>
    <dsp:sp modelId="{AB80CC3D-49E7-42D5-8173-EDE659D827B7}">
      <dsp:nvSpPr>
        <dsp:cNvPr id="0" name=""/>
        <dsp:cNvSpPr/>
      </dsp:nvSpPr>
      <dsp:spPr>
        <a:xfrm rot="5400000">
          <a:off x="2758690" y="-1292518"/>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Konsultacje społeczne projektu zmiany </a:t>
          </a:r>
          <a:r>
            <a:rPr lang="pl-PL" sz="1100" i="1" kern="1200"/>
            <a:t>Programu</a:t>
          </a:r>
          <a:endParaRPr lang="pl-PL" sz="1100" i="1" strike="sngStrike" kern="1200">
            <a:solidFill>
              <a:srgbClr val="FF0000"/>
            </a:solidFill>
          </a:endParaRPr>
        </a:p>
      </dsp:txBody>
      <dsp:txXfrm rot="-5400000">
        <a:off x="433726" y="1052106"/>
        <a:ext cx="5033013" cy="363425"/>
      </dsp:txXfrm>
    </dsp:sp>
    <dsp:sp modelId="{07F1CA9E-C368-4735-A6F8-1E8112FDEDC0}">
      <dsp:nvSpPr>
        <dsp:cNvPr id="0" name=""/>
        <dsp:cNvSpPr/>
      </dsp:nvSpPr>
      <dsp:spPr>
        <a:xfrm rot="5400000">
          <a:off x="-92941" y="1641286"/>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4.</a:t>
          </a:r>
        </a:p>
      </dsp:txBody>
      <dsp:txXfrm rot="-5400000">
        <a:off x="0" y="1765208"/>
        <a:ext cx="433726" cy="185882"/>
      </dsp:txXfrm>
    </dsp:sp>
    <dsp:sp modelId="{B0E13208-65C7-401C-8577-765C10833BFA}">
      <dsp:nvSpPr>
        <dsp:cNvPr id="0" name=""/>
        <dsp:cNvSpPr/>
      </dsp:nvSpPr>
      <dsp:spPr>
        <a:xfrm rot="5400000">
          <a:off x="2758690" y="-776618"/>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Wprowadzenie zmian wynikajacych z przeprowadzonych konsultacji społecznych </a:t>
          </a:r>
          <a:br>
            <a:rPr lang="pl-PL" sz="1100" kern="1200"/>
          </a:br>
          <a:r>
            <a:rPr lang="pl-PL" sz="1100" kern="1200"/>
            <a:t>i uzyskanych opinii</a:t>
          </a:r>
          <a:endParaRPr lang="pl-PL" sz="1100" strike="sngStrike" kern="1200">
            <a:solidFill>
              <a:srgbClr val="FF0000"/>
            </a:solidFill>
          </a:endParaRPr>
        </a:p>
      </dsp:txBody>
      <dsp:txXfrm rot="-5400000">
        <a:off x="433726" y="1568006"/>
        <a:ext cx="5033013" cy="363425"/>
      </dsp:txXfrm>
    </dsp:sp>
    <dsp:sp modelId="{3BF8246D-D02B-40D4-A173-998E71CA1693}">
      <dsp:nvSpPr>
        <dsp:cNvPr id="0" name=""/>
        <dsp:cNvSpPr/>
      </dsp:nvSpPr>
      <dsp:spPr>
        <a:xfrm rot="5400000">
          <a:off x="-92941" y="2157185"/>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5.</a:t>
          </a:r>
        </a:p>
      </dsp:txBody>
      <dsp:txXfrm rot="-5400000">
        <a:off x="0" y="2281107"/>
        <a:ext cx="433726" cy="185882"/>
      </dsp:txXfrm>
    </dsp:sp>
    <dsp:sp modelId="{77DCE6FA-3F6E-41C1-A4C0-B6C1717B363E}">
      <dsp:nvSpPr>
        <dsp:cNvPr id="0" name=""/>
        <dsp:cNvSpPr/>
      </dsp:nvSpPr>
      <dsp:spPr>
        <a:xfrm rot="5400000">
          <a:off x="2758690" y="-260719"/>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pl-PL" sz="1100" kern="1200"/>
        </a:p>
        <a:p>
          <a:pPr marL="57150" lvl="1" indent="-57150" algn="l" defTabSz="488950">
            <a:lnSpc>
              <a:spcPct val="90000"/>
            </a:lnSpc>
            <a:spcBef>
              <a:spcPct val="0"/>
            </a:spcBef>
            <a:spcAft>
              <a:spcPct val="15000"/>
            </a:spcAft>
            <a:buChar char="••"/>
          </a:pPr>
          <a:r>
            <a:rPr lang="pl-PL" sz="1100" kern="1200"/>
            <a:t>Zgłoszenie do Rady Gminy projektu Uchwały w sprawie zmiany </a:t>
          </a:r>
          <a:r>
            <a:rPr lang="pl-PL" sz="1100" i="1" kern="1200"/>
            <a:t>Programu</a:t>
          </a:r>
          <a:r>
            <a:rPr lang="pl-PL" sz="1100" kern="1200"/>
            <a:t> </a:t>
          </a:r>
        </a:p>
      </dsp:txBody>
      <dsp:txXfrm rot="-5400000">
        <a:off x="433726" y="2083905"/>
        <a:ext cx="5033013" cy="363425"/>
      </dsp:txXfrm>
    </dsp:sp>
    <dsp:sp modelId="{8AA5385D-4E2F-43AB-84FD-43D89B818F00}">
      <dsp:nvSpPr>
        <dsp:cNvPr id="0" name=""/>
        <dsp:cNvSpPr/>
      </dsp:nvSpPr>
      <dsp:spPr>
        <a:xfrm rot="5400000">
          <a:off x="-92941" y="2673084"/>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6.</a:t>
          </a:r>
        </a:p>
      </dsp:txBody>
      <dsp:txXfrm rot="-5400000">
        <a:off x="0" y="2797006"/>
        <a:ext cx="433726" cy="185882"/>
      </dsp:txXfrm>
    </dsp:sp>
    <dsp:sp modelId="{317FC78A-4D1F-4201-AC23-AD6A8B7F278D}">
      <dsp:nvSpPr>
        <dsp:cNvPr id="0" name=""/>
        <dsp:cNvSpPr/>
      </dsp:nvSpPr>
      <dsp:spPr>
        <a:xfrm rot="5400000">
          <a:off x="2758690" y="255179"/>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Uchwała Rady Gminy o przyjęciu zmian </a:t>
          </a:r>
          <a:r>
            <a:rPr lang="pl-PL" sz="1100" i="1" kern="1200"/>
            <a:t>Programu</a:t>
          </a:r>
        </a:p>
      </dsp:txBody>
      <dsp:txXfrm rot="-5400000">
        <a:off x="433726" y="2599803"/>
        <a:ext cx="5033013" cy="363425"/>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6CE29-2473-4CD7-BEC5-720D0AEA0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97</Pages>
  <Words>26471</Words>
  <Characters>158831</Characters>
  <Application>Microsoft Office Word</Application>
  <DocSecurity>0</DocSecurity>
  <Lines>1323</Lines>
  <Paragraphs>369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Dondelewski</dc:creator>
  <cp:lastModifiedBy>Zdzisława Bywalska</cp:lastModifiedBy>
  <cp:revision>58</cp:revision>
  <cp:lastPrinted>2018-04-27T07:58:00Z</cp:lastPrinted>
  <dcterms:created xsi:type="dcterms:W3CDTF">2018-04-25T09:03:00Z</dcterms:created>
  <dcterms:modified xsi:type="dcterms:W3CDTF">2018-04-27T09:57:00Z</dcterms:modified>
</cp:coreProperties>
</file>