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24" w:rsidRPr="001A17A2" w:rsidRDefault="00E91F24" w:rsidP="004B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4A51"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35.75pt;height:49.5pt;visibility:visible">
            <v:imagedata r:id="rId5" o:title=""/>
          </v:shape>
        </w:pict>
      </w:r>
    </w:p>
    <w:p w:rsidR="00E91F24" w:rsidRDefault="00E91F24" w:rsidP="004B2D65">
      <w:pPr>
        <w:pStyle w:val="NormalWeb"/>
        <w:jc w:val="both"/>
      </w:pPr>
    </w:p>
    <w:p w:rsidR="00E91F24" w:rsidRPr="002821B5" w:rsidRDefault="00E91F24" w:rsidP="004B2D65">
      <w:pPr>
        <w:pStyle w:val="NormalWeb"/>
        <w:jc w:val="both"/>
      </w:pPr>
      <w:r w:rsidRPr="002821B5">
        <w:t xml:space="preserve">Zarząd Województwa </w:t>
      </w:r>
      <w:r>
        <w:t>Kujawsko-Pomorskiego</w:t>
      </w:r>
      <w:r w:rsidRPr="002821B5">
        <w:t xml:space="preserve"> informuje o możliwości składania za pośrednictwem </w:t>
      </w:r>
      <w:r>
        <w:t>Stowarzyszenia Lokalna Grupa Działania Dorzecza Zgłowiączki</w:t>
      </w:r>
      <w:r w:rsidRPr="002821B5">
        <w:t xml:space="preserve"> wniosków o </w:t>
      </w:r>
      <w:r>
        <w:t>dofinansowanie</w:t>
      </w:r>
      <w:r w:rsidRPr="002821B5">
        <w:t xml:space="preserve"> na operacje </w:t>
      </w:r>
      <w:r>
        <w:t xml:space="preserve">w zakresie </w:t>
      </w:r>
      <w:r w:rsidRPr="00BB7694">
        <w:rPr>
          <w:b/>
          <w:i/>
        </w:rPr>
        <w:t>Wzmocnienie konkurencyjności i utrzymanie atrakcyjności obszarów zależnych od rybactwa</w:t>
      </w:r>
      <w:r>
        <w:t xml:space="preserve"> sektor społeczny i gospodarczy </w:t>
      </w:r>
      <w:r w:rsidRPr="002821B5">
        <w:t xml:space="preserve">Programu </w:t>
      </w:r>
      <w:r>
        <w:t xml:space="preserve">Operacyjnego „Zrównoważony rozwój sektora rybołówstwa i nadbrzeżnych obszarów rybackich </w:t>
      </w:r>
      <w:r w:rsidRPr="002821B5">
        <w:t xml:space="preserve"> 2007-2013</w:t>
      </w:r>
      <w:r>
        <w:t>”</w:t>
      </w:r>
      <w:r w:rsidRPr="002821B5">
        <w:t>.</w:t>
      </w:r>
    </w:p>
    <w:p w:rsidR="00E91F24" w:rsidRPr="002821B5" w:rsidRDefault="00E91F24" w:rsidP="00BC6511">
      <w:pPr>
        <w:pStyle w:val="NormalWeb"/>
      </w:pPr>
      <w:r w:rsidRPr="002821B5">
        <w:t xml:space="preserve">Wnioski o </w:t>
      </w:r>
      <w:r>
        <w:t>dofinansowanie</w:t>
      </w:r>
      <w:r w:rsidRPr="002821B5">
        <w:t xml:space="preserve"> należy składać w terminie </w:t>
      </w:r>
      <w:r w:rsidRPr="002821B5">
        <w:rPr>
          <w:rStyle w:val="Strong"/>
          <w:bCs/>
        </w:rPr>
        <w:t xml:space="preserve">od </w:t>
      </w:r>
      <w:r>
        <w:rPr>
          <w:rStyle w:val="Strong"/>
          <w:bCs/>
        </w:rPr>
        <w:t>05.08.2013</w:t>
      </w:r>
      <w:r w:rsidRPr="002821B5">
        <w:rPr>
          <w:rStyle w:val="Strong"/>
          <w:bCs/>
        </w:rPr>
        <w:t xml:space="preserve"> r. do </w:t>
      </w:r>
      <w:r>
        <w:rPr>
          <w:rStyle w:val="Strong"/>
          <w:bCs/>
        </w:rPr>
        <w:t xml:space="preserve">04.09.2013 </w:t>
      </w:r>
      <w:r w:rsidRPr="002821B5">
        <w:rPr>
          <w:rStyle w:val="Strong"/>
          <w:bCs/>
        </w:rPr>
        <w:t>r</w:t>
      </w:r>
      <w:r w:rsidRPr="002821B5">
        <w:t>. od poniedziałku do piątku w godzinach</w:t>
      </w:r>
      <w:r>
        <w:t xml:space="preserve"> 8:00-15:00. </w:t>
      </w:r>
      <w:r w:rsidRPr="002821B5">
        <w:t>Ostateczny termin składan</w:t>
      </w:r>
      <w:r>
        <w:t xml:space="preserve">ia wniosków upływa w dniu 04.09.2013, </w:t>
      </w:r>
      <w:r w:rsidRPr="002821B5">
        <w:t>o godzinie</w:t>
      </w:r>
      <w:r>
        <w:t xml:space="preserve"> 14:00.</w:t>
      </w:r>
      <w:r w:rsidRPr="002821B5">
        <w:br/>
      </w:r>
    </w:p>
    <w:p w:rsidR="00E91F24" w:rsidRPr="002821B5" w:rsidRDefault="00E91F24" w:rsidP="004B2D65">
      <w:pPr>
        <w:pStyle w:val="NormalWeb"/>
        <w:jc w:val="both"/>
      </w:pPr>
      <w:r w:rsidRPr="002821B5">
        <w:t xml:space="preserve">Wnioski należy składać na odpowiednim formularzu bezpośrednio w </w:t>
      </w:r>
      <w:r>
        <w:t>b</w:t>
      </w:r>
      <w:r w:rsidRPr="00BC6511">
        <w:t>iur</w:t>
      </w:r>
      <w:r>
        <w:t>ze</w:t>
      </w:r>
      <w:r w:rsidRPr="00BC6511">
        <w:t xml:space="preserve"> Stowarzyszenia Lokalna Grupa Dzia</w:t>
      </w:r>
      <w:r>
        <w:t>łania Dorzecza Zgłowiączki,</w:t>
      </w:r>
      <w:r w:rsidRPr="00BC6511">
        <w:t xml:space="preserve"> ul. Włocławska 16, 87-850 Choceń.</w:t>
      </w:r>
    </w:p>
    <w:p w:rsidR="00E91F24" w:rsidRPr="00BB7694" w:rsidRDefault="00E91F24" w:rsidP="004B2D65">
      <w:pPr>
        <w:pStyle w:val="NormalWeb"/>
        <w:jc w:val="both"/>
        <w:rPr>
          <w:b/>
        </w:rPr>
      </w:pPr>
      <w:r w:rsidRPr="00BB7694">
        <w:rPr>
          <w:b/>
        </w:rPr>
        <w:t>Limit środków dostępnych w ramach konkursu wynosi: 997 077,84 zł.</w:t>
      </w:r>
    </w:p>
    <w:p w:rsidR="00E91F24" w:rsidRPr="002821B5" w:rsidRDefault="00E91F24" w:rsidP="004B2D65">
      <w:pPr>
        <w:pStyle w:val="NormalWeb"/>
        <w:jc w:val="both"/>
      </w:pPr>
      <w:r w:rsidRPr="002821B5">
        <w:t>Szczegółowe informacje o zasadach przygotowania i składania wniosków oraz:</w:t>
      </w:r>
    </w:p>
    <w:p w:rsidR="00E91F24" w:rsidRPr="002821B5" w:rsidRDefault="00E91F24" w:rsidP="004B2D6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 xml:space="preserve">wzór formularza wniosku o </w:t>
      </w:r>
      <w:r>
        <w:rPr>
          <w:rFonts w:ascii="Times New Roman" w:hAnsi="Times New Roman"/>
          <w:sz w:val="24"/>
          <w:szCs w:val="24"/>
        </w:rPr>
        <w:t>dofinansowanie</w:t>
      </w:r>
      <w:r w:rsidRPr="002821B5">
        <w:rPr>
          <w:rFonts w:ascii="Times New Roman" w:hAnsi="Times New Roman"/>
          <w:sz w:val="24"/>
          <w:szCs w:val="24"/>
        </w:rPr>
        <w:t xml:space="preserve"> </w:t>
      </w:r>
    </w:p>
    <w:p w:rsidR="00E91F24" w:rsidRPr="002821B5" w:rsidRDefault="00E91F24" w:rsidP="004B2D6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>wykaz dokumentów niezbędn</w:t>
      </w:r>
      <w:r>
        <w:rPr>
          <w:rFonts w:ascii="Times New Roman" w:hAnsi="Times New Roman"/>
          <w:sz w:val="24"/>
          <w:szCs w:val="24"/>
        </w:rPr>
        <w:t>ych do wyboru operacji przez LGR</w:t>
      </w:r>
      <w:r w:rsidRPr="002821B5">
        <w:rPr>
          <w:rFonts w:ascii="Times New Roman" w:hAnsi="Times New Roman"/>
          <w:sz w:val="24"/>
          <w:szCs w:val="24"/>
        </w:rPr>
        <w:t xml:space="preserve"> </w:t>
      </w:r>
    </w:p>
    <w:p w:rsidR="00E91F24" w:rsidRPr="002821B5" w:rsidRDefault="00E91F24" w:rsidP="004B2D6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>wzory formularzy niezbędn</w:t>
      </w:r>
      <w:r>
        <w:rPr>
          <w:rFonts w:ascii="Times New Roman" w:hAnsi="Times New Roman"/>
          <w:sz w:val="24"/>
          <w:szCs w:val="24"/>
        </w:rPr>
        <w:t>ych do wyboru operacji przez LGR</w:t>
      </w:r>
      <w:r w:rsidRPr="002821B5">
        <w:rPr>
          <w:rFonts w:ascii="Times New Roman" w:hAnsi="Times New Roman"/>
          <w:sz w:val="24"/>
          <w:szCs w:val="24"/>
        </w:rPr>
        <w:t xml:space="preserve"> </w:t>
      </w:r>
    </w:p>
    <w:p w:rsidR="00E91F24" w:rsidRPr="002821B5" w:rsidRDefault="00E91F24" w:rsidP="004B2D6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>kr</w:t>
      </w:r>
      <w:r>
        <w:rPr>
          <w:rFonts w:ascii="Times New Roman" w:hAnsi="Times New Roman"/>
          <w:sz w:val="24"/>
          <w:szCs w:val="24"/>
        </w:rPr>
        <w:t>yteria wyboru operacji przez LGR</w:t>
      </w:r>
      <w:r w:rsidRPr="002821B5">
        <w:rPr>
          <w:rFonts w:ascii="Times New Roman" w:hAnsi="Times New Roman"/>
          <w:sz w:val="24"/>
          <w:szCs w:val="24"/>
        </w:rPr>
        <w:t xml:space="preserve">, określone w Lokalnej Strategii Rozwoju </w:t>
      </w:r>
      <w:r>
        <w:rPr>
          <w:rFonts w:ascii="Times New Roman" w:hAnsi="Times New Roman"/>
          <w:sz w:val="24"/>
          <w:szCs w:val="24"/>
        </w:rPr>
        <w:t>Obszarów Rybackich</w:t>
      </w:r>
    </w:p>
    <w:p w:rsidR="00E91F24" w:rsidRPr="002821B5" w:rsidRDefault="00E91F24" w:rsidP="004B2D65">
      <w:pPr>
        <w:pStyle w:val="NormalWeb"/>
        <w:jc w:val="both"/>
      </w:pPr>
      <w:r w:rsidRPr="002821B5">
        <w:t>znajdują się w siedzibach oraz na stronach internetowych następujących instytucji:</w:t>
      </w:r>
    </w:p>
    <w:p w:rsidR="00E91F24" w:rsidRPr="00DB3835" w:rsidRDefault="00E91F24" w:rsidP="004B2D6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Stowarzyszenia Lokalna Grupa</w:t>
      </w:r>
      <w:r w:rsidRPr="002821B5">
        <w:rPr>
          <w:rFonts w:ascii="Times New Roman" w:hAnsi="Times New Roman"/>
          <w:sz w:val="24"/>
          <w:szCs w:val="24"/>
        </w:rPr>
        <w:t xml:space="preserve"> Działania </w:t>
      </w:r>
      <w:r>
        <w:rPr>
          <w:rFonts w:ascii="Times New Roman" w:hAnsi="Times New Roman"/>
          <w:sz w:val="24"/>
          <w:szCs w:val="24"/>
        </w:rPr>
        <w:t xml:space="preserve">Dorzecza Zgłowiączki </w:t>
      </w:r>
      <w:r w:rsidRPr="002821B5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www.kujawiaki.pl,</w:t>
      </w:r>
    </w:p>
    <w:p w:rsidR="00E91F24" w:rsidRPr="00DB3835" w:rsidRDefault="00E91F24" w:rsidP="004B2D6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 xml:space="preserve">Urzędu Marszałkowskiego Województwa </w:t>
      </w:r>
      <w:r>
        <w:rPr>
          <w:rFonts w:ascii="Times New Roman" w:hAnsi="Times New Roman"/>
          <w:sz w:val="24"/>
          <w:szCs w:val="24"/>
        </w:rPr>
        <w:t>Kujawsko-Pomorskiego</w:t>
      </w:r>
      <w:r w:rsidRPr="002821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2821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www.fundusze.kujawsko-pomorskie.pl</w:t>
      </w:r>
    </w:p>
    <w:p w:rsidR="00E91F24" w:rsidRDefault="00E91F24" w:rsidP="004B2D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21B5">
        <w:rPr>
          <w:rFonts w:ascii="Times New Roman" w:hAnsi="Times New Roman"/>
          <w:sz w:val="24"/>
          <w:szCs w:val="24"/>
        </w:rPr>
        <w:t xml:space="preserve">Pytania prosimy kierować na adres email: </w:t>
      </w:r>
      <w:hyperlink r:id="rId6" w:history="1">
        <w:r w:rsidRPr="006C7769">
          <w:rPr>
            <w:rStyle w:val="Hyperlink"/>
            <w:rFonts w:ascii="Times New Roman" w:hAnsi="Times New Roman"/>
            <w:sz w:val="24"/>
            <w:szCs w:val="24"/>
          </w:rPr>
          <w:t>zglowiaczka.rybka@wp.pl</w:t>
        </w:r>
      </w:hyperlink>
      <w:r>
        <w:rPr>
          <w:rFonts w:ascii="Times New Roman" w:hAnsi="Times New Roman"/>
          <w:sz w:val="24"/>
          <w:szCs w:val="24"/>
        </w:rPr>
        <w:t xml:space="preserve">  lub telefonicznie: 54 233 98 33</w:t>
      </w:r>
      <w:r w:rsidRPr="002821B5">
        <w:rPr>
          <w:rFonts w:ascii="Times New Roman" w:hAnsi="Times New Roman"/>
          <w:sz w:val="24"/>
          <w:szCs w:val="24"/>
        </w:rPr>
        <w:t xml:space="preserve">.  </w:t>
      </w:r>
    </w:p>
    <w:p w:rsidR="00E91F24" w:rsidRDefault="00E91F24">
      <w:bookmarkStart w:id="0" w:name="_GoBack"/>
      <w:bookmarkEnd w:id="0"/>
    </w:p>
    <w:sectPr w:rsidR="00E91F24" w:rsidSect="001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03D97"/>
    <w:multiLevelType w:val="multilevel"/>
    <w:tmpl w:val="207C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644E67"/>
    <w:multiLevelType w:val="multilevel"/>
    <w:tmpl w:val="3A00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EE"/>
    <w:rsid w:val="00013CEB"/>
    <w:rsid w:val="000A1121"/>
    <w:rsid w:val="001A17A2"/>
    <w:rsid w:val="001B79E9"/>
    <w:rsid w:val="002821B5"/>
    <w:rsid w:val="003E4A51"/>
    <w:rsid w:val="004B2D65"/>
    <w:rsid w:val="00655BEE"/>
    <w:rsid w:val="006C7769"/>
    <w:rsid w:val="006D7E4E"/>
    <w:rsid w:val="009528C7"/>
    <w:rsid w:val="009A3CD5"/>
    <w:rsid w:val="00BB1361"/>
    <w:rsid w:val="00BB7694"/>
    <w:rsid w:val="00BC6511"/>
    <w:rsid w:val="00DB3835"/>
    <w:rsid w:val="00E91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D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B2D6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B2D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4B2D65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rsid w:val="00013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3C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glowiaczka.rybka@wp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230</Words>
  <Characters>1383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LGD01</dc:creator>
  <cp:keywords/>
  <dc:description/>
  <cp:lastModifiedBy>zdzislawa_bywalska</cp:lastModifiedBy>
  <cp:revision>2</cp:revision>
  <dcterms:created xsi:type="dcterms:W3CDTF">2013-06-26T12:37:00Z</dcterms:created>
  <dcterms:modified xsi:type="dcterms:W3CDTF">2013-06-26T12:37:00Z</dcterms:modified>
</cp:coreProperties>
</file>