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50D" w:rsidRDefault="006E150D" w:rsidP="00AD1E1E">
      <w:pPr>
        <w:tabs>
          <w:tab w:val="left" w:pos="3641"/>
        </w:tabs>
        <w:rPr>
          <w:sz w:val="28"/>
          <w:szCs w:val="28"/>
        </w:rPr>
      </w:pPr>
    </w:p>
    <w:p w:rsidR="006E150D" w:rsidRDefault="006E150D" w:rsidP="00AD1E1E">
      <w:pPr>
        <w:tabs>
          <w:tab w:val="left" w:pos="3641"/>
        </w:tabs>
        <w:rPr>
          <w:sz w:val="28"/>
          <w:szCs w:val="28"/>
        </w:rPr>
      </w:pPr>
    </w:p>
    <w:tbl>
      <w:tblPr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0A0"/>
      </w:tblPr>
      <w:tblGrid>
        <w:gridCol w:w="1668"/>
        <w:gridCol w:w="7544"/>
      </w:tblGrid>
      <w:tr w:rsidR="006E150D" w:rsidTr="00377A1A">
        <w:trPr>
          <w:trHeight w:val="1194"/>
        </w:trPr>
        <w:tc>
          <w:tcPr>
            <w:tcW w:w="9212" w:type="dxa"/>
            <w:gridSpan w:val="2"/>
            <w:tcBorders>
              <w:top w:val="single" w:sz="8" w:space="0" w:color="F79646"/>
            </w:tcBorders>
            <w:shd w:val="clear" w:color="auto" w:fill="F79646"/>
            <w:vAlign w:val="center"/>
          </w:tcPr>
          <w:p w:rsidR="006E150D" w:rsidRPr="00377A1A" w:rsidRDefault="006E150D" w:rsidP="00377A1A">
            <w:pPr>
              <w:tabs>
                <w:tab w:val="left" w:pos="3209"/>
              </w:tabs>
              <w:jc w:val="center"/>
              <w:rPr>
                <w:rFonts w:ascii="Baskerville Old Face" w:hAnsi="Baskerville Old Face"/>
                <w:b/>
                <w:bCs/>
                <w:color w:val="FFFFFF"/>
                <w:sz w:val="36"/>
                <w:szCs w:val="22"/>
              </w:rPr>
            </w:pPr>
            <w:r w:rsidRPr="00377A1A">
              <w:rPr>
                <w:rFonts w:ascii="Baskerville Old Face" w:hAnsi="Baskerville Old Face"/>
                <w:bCs/>
                <w:color w:val="FFFFFF"/>
                <w:sz w:val="36"/>
                <w:szCs w:val="22"/>
              </w:rPr>
              <w:t>SPOTKANIE INFORMACYJNE</w:t>
            </w:r>
          </w:p>
          <w:p w:rsidR="006E150D" w:rsidRPr="00377A1A" w:rsidRDefault="006E150D" w:rsidP="00377A1A">
            <w:pPr>
              <w:tabs>
                <w:tab w:val="left" w:pos="3209"/>
              </w:tabs>
              <w:jc w:val="center"/>
              <w:rPr>
                <w:rFonts w:ascii="Baskerville Old Face" w:hAnsi="Baskerville Old Face"/>
                <w:b/>
                <w:bCs/>
                <w:color w:val="FFFFFF"/>
                <w:sz w:val="32"/>
                <w:szCs w:val="22"/>
              </w:rPr>
            </w:pPr>
          </w:p>
          <w:p w:rsidR="006E150D" w:rsidRPr="00377A1A" w:rsidRDefault="006E150D" w:rsidP="00377A1A">
            <w:pPr>
              <w:tabs>
                <w:tab w:val="left" w:pos="3209"/>
              </w:tabs>
              <w:jc w:val="center"/>
              <w:rPr>
                <w:rFonts w:ascii="Baskerville Old Face" w:hAnsi="Baskerville Old Face"/>
                <w:b/>
                <w:bCs/>
                <w:i/>
                <w:color w:val="FFFFFF"/>
                <w:sz w:val="44"/>
                <w:szCs w:val="32"/>
              </w:rPr>
            </w:pPr>
            <w:r w:rsidRPr="00377A1A">
              <w:rPr>
                <w:rFonts w:ascii="Baskerville Old Face" w:hAnsi="Baskerville Old Face"/>
                <w:b/>
                <w:bCs/>
                <w:i/>
                <w:color w:val="FFFFFF"/>
                <w:sz w:val="44"/>
                <w:szCs w:val="32"/>
              </w:rPr>
              <w:t>PE</w:t>
            </w:r>
            <w:r w:rsidRPr="00377A1A">
              <w:rPr>
                <w:b/>
                <w:bCs/>
                <w:i/>
                <w:color w:val="FFFFFF"/>
                <w:sz w:val="44"/>
                <w:szCs w:val="32"/>
              </w:rPr>
              <w:t>Ł</w:t>
            </w:r>
            <w:r w:rsidRPr="00377A1A">
              <w:rPr>
                <w:rFonts w:ascii="Baskerville Old Face" w:hAnsi="Baskerville Old Face"/>
                <w:b/>
                <w:bCs/>
                <w:i/>
                <w:color w:val="FFFFFF"/>
                <w:sz w:val="44"/>
                <w:szCs w:val="32"/>
              </w:rPr>
              <w:t>NO SPRAW</w:t>
            </w:r>
          </w:p>
          <w:p w:rsidR="006E150D" w:rsidRPr="00377A1A" w:rsidRDefault="006E150D" w:rsidP="00377A1A">
            <w:pPr>
              <w:tabs>
                <w:tab w:val="left" w:pos="3209"/>
              </w:tabs>
              <w:jc w:val="center"/>
              <w:rPr>
                <w:rFonts w:ascii="Baskerville Old Face" w:hAnsi="Baskerville Old Face"/>
                <w:b/>
                <w:bCs/>
                <w:i/>
                <w:color w:val="FFFFFF"/>
                <w:sz w:val="44"/>
                <w:szCs w:val="32"/>
              </w:rPr>
            </w:pPr>
            <w:r w:rsidRPr="00377A1A">
              <w:rPr>
                <w:rFonts w:ascii="Baskerville Old Face" w:hAnsi="Baskerville Old Face"/>
                <w:b/>
                <w:bCs/>
                <w:i/>
                <w:color w:val="FFFFFF"/>
                <w:sz w:val="44"/>
                <w:szCs w:val="32"/>
              </w:rPr>
              <w:t>DLA</w:t>
            </w:r>
          </w:p>
          <w:p w:rsidR="006E150D" w:rsidRPr="00377A1A" w:rsidRDefault="006E150D" w:rsidP="00377A1A">
            <w:pPr>
              <w:tabs>
                <w:tab w:val="left" w:pos="3209"/>
              </w:tabs>
              <w:jc w:val="center"/>
              <w:rPr>
                <w:rFonts w:ascii="Baskerville Old Face" w:hAnsi="Baskerville Old Face"/>
                <w:b/>
                <w:bCs/>
                <w:i/>
                <w:color w:val="FFFFFF"/>
                <w:sz w:val="44"/>
                <w:szCs w:val="32"/>
              </w:rPr>
            </w:pPr>
            <w:r w:rsidRPr="00377A1A">
              <w:rPr>
                <w:rFonts w:ascii="Baskerville Old Face" w:hAnsi="Baskerville Old Face"/>
                <w:b/>
                <w:bCs/>
                <w:i/>
                <w:color w:val="FFFFFF"/>
                <w:sz w:val="44"/>
                <w:szCs w:val="32"/>
              </w:rPr>
              <w:t>NIEPE</w:t>
            </w:r>
            <w:r w:rsidRPr="00377A1A">
              <w:rPr>
                <w:b/>
                <w:bCs/>
                <w:i/>
                <w:color w:val="FFFFFF"/>
                <w:sz w:val="44"/>
                <w:szCs w:val="32"/>
              </w:rPr>
              <w:t>Ł</w:t>
            </w:r>
            <w:r w:rsidRPr="00377A1A">
              <w:rPr>
                <w:rFonts w:ascii="Baskerville Old Face" w:hAnsi="Baskerville Old Face"/>
                <w:b/>
                <w:bCs/>
                <w:i/>
                <w:color w:val="FFFFFF"/>
                <w:sz w:val="44"/>
                <w:szCs w:val="32"/>
              </w:rPr>
              <w:t>NOSPRAWNYCH</w:t>
            </w:r>
          </w:p>
          <w:p w:rsidR="006E150D" w:rsidRPr="00377A1A" w:rsidRDefault="006E150D" w:rsidP="00421942">
            <w:pPr>
              <w:rPr>
                <w:rFonts w:ascii="Baskerville Old Face" w:hAnsi="Baskerville Old Face"/>
                <w:b/>
                <w:bCs/>
                <w:color w:val="FFFFFF"/>
                <w:sz w:val="32"/>
                <w:szCs w:val="32"/>
              </w:rPr>
            </w:pPr>
          </w:p>
        </w:tc>
      </w:tr>
      <w:tr w:rsidR="006E150D" w:rsidTr="00377A1A">
        <w:trPr>
          <w:trHeight w:val="1194"/>
        </w:trPr>
        <w:tc>
          <w:tcPr>
            <w:tcW w:w="9212" w:type="dxa"/>
            <w:gridSpan w:val="2"/>
            <w:tcBorders>
              <w:top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AF30AA">
            <w:pPr>
              <w:rPr>
                <w:rFonts w:ascii="Baskerville Old Face" w:hAnsi="Baskerville Old Face"/>
                <w:b/>
                <w:bCs/>
                <w:sz w:val="32"/>
                <w:szCs w:val="32"/>
              </w:rPr>
            </w:pPr>
          </w:p>
        </w:tc>
      </w:tr>
      <w:tr w:rsidR="006E150D" w:rsidTr="00377A1A">
        <w:trPr>
          <w:trHeight w:val="850"/>
        </w:trPr>
        <w:tc>
          <w:tcPr>
            <w:tcW w:w="1668" w:type="dxa"/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9.00-10.00</w:t>
            </w:r>
          </w:p>
        </w:tc>
        <w:tc>
          <w:tcPr>
            <w:tcW w:w="7544" w:type="dxa"/>
            <w:tcBorders>
              <w:left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Rejestracja uczestników</w:t>
            </w:r>
          </w:p>
        </w:tc>
      </w:tr>
      <w:tr w:rsidR="006E150D" w:rsidTr="00377A1A">
        <w:trPr>
          <w:trHeight w:val="850"/>
        </w:trPr>
        <w:tc>
          <w:tcPr>
            <w:tcW w:w="1668" w:type="dxa"/>
            <w:tcBorders>
              <w:top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10:00–10:05</w:t>
            </w:r>
          </w:p>
        </w:tc>
        <w:tc>
          <w:tcPr>
            <w:tcW w:w="754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b/>
                <w:bCs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Powitanie uczestników, przedstawienie programu spotkania</w:t>
            </w:r>
          </w:p>
        </w:tc>
      </w:tr>
      <w:tr w:rsidR="006E150D" w:rsidTr="00377A1A">
        <w:trPr>
          <w:trHeight w:val="850"/>
        </w:trPr>
        <w:tc>
          <w:tcPr>
            <w:tcW w:w="1668" w:type="dxa"/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10:05 – 10:20</w:t>
            </w:r>
          </w:p>
        </w:tc>
        <w:tc>
          <w:tcPr>
            <w:tcW w:w="7544" w:type="dxa"/>
            <w:tcBorders>
              <w:left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ind w:firstLine="33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Mo</w:t>
            </w:r>
            <w:r w:rsidRPr="00377A1A">
              <w:rPr>
                <w:sz w:val="22"/>
                <w:szCs w:val="22"/>
              </w:rPr>
              <w:t>ż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liwo</w:t>
            </w:r>
            <w:r w:rsidRPr="00377A1A">
              <w:rPr>
                <w:sz w:val="22"/>
                <w:szCs w:val="22"/>
              </w:rPr>
              <w:t>ś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ci wsparcia w ramach Dzia</w:t>
            </w:r>
            <w:r w:rsidRPr="00377A1A">
              <w:rPr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 xml:space="preserve">ania  7.4 </w:t>
            </w:r>
            <w:r w:rsidRPr="00377A1A">
              <w:rPr>
                <w:rFonts w:ascii="Baskerville Old Face" w:hAnsi="Baskerville Old Face" w:cs="Aharoni"/>
                <w:i/>
                <w:sz w:val="22"/>
                <w:szCs w:val="22"/>
                <w:lang w:bidi="he-IL"/>
              </w:rPr>
              <w:t>Niepe</w:t>
            </w:r>
            <w:r w:rsidRPr="00377A1A">
              <w:rPr>
                <w:i/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/>
                <w:i/>
                <w:sz w:val="22"/>
                <w:szCs w:val="22"/>
              </w:rPr>
              <w:t xml:space="preserve">nosprawni na rynku  pracy </w:t>
            </w:r>
            <w:r w:rsidRPr="00377A1A">
              <w:rPr>
                <w:rFonts w:ascii="Baskerville Old Face" w:hAnsi="Baskerville Old Face"/>
                <w:sz w:val="22"/>
                <w:szCs w:val="22"/>
              </w:rPr>
              <w:t>(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Program Kapita</w:t>
            </w:r>
            <w:r w:rsidRPr="00377A1A">
              <w:rPr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 xml:space="preserve"> Ludzki)</w:t>
            </w:r>
          </w:p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</w:p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  <w:t>Regionalny O</w:t>
            </w:r>
            <w:r w:rsidRPr="00377A1A">
              <w:rPr>
                <w:rFonts w:ascii="Times New Roman" w:hAnsi="Times New Roman" w:cs="Times New Roman"/>
                <w:i/>
                <w:color w:val="808080"/>
                <w:sz w:val="22"/>
                <w:szCs w:val="22"/>
              </w:rPr>
              <w:t>ś</w:t>
            </w:r>
            <w:r w:rsidRPr="00377A1A"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  <w:t>rodek Polityki Spo</w:t>
            </w:r>
            <w:r w:rsidRPr="00377A1A">
              <w:rPr>
                <w:rFonts w:ascii="Times New Roman" w:hAnsi="Times New Roman" w:cs="Times New Roman"/>
                <w:i/>
                <w:color w:val="808080"/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  <w:t>ecznej w Toruniu</w:t>
            </w:r>
          </w:p>
        </w:tc>
      </w:tr>
      <w:tr w:rsidR="006E150D" w:rsidTr="00377A1A">
        <w:trPr>
          <w:trHeight w:val="850"/>
        </w:trPr>
        <w:tc>
          <w:tcPr>
            <w:tcW w:w="1668" w:type="dxa"/>
            <w:tcBorders>
              <w:top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10.20-11.00</w:t>
            </w:r>
          </w:p>
        </w:tc>
        <w:tc>
          <w:tcPr>
            <w:tcW w:w="754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</w:p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Oferta wsparcia dla osób niepe</w:t>
            </w:r>
            <w:r w:rsidRPr="00377A1A">
              <w:rPr>
                <w:rFonts w:ascii="Times New Roman" w:hAnsi="Times New Roman" w:cs="Times New Roman"/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Times New Roman"/>
                <w:sz w:val="22"/>
                <w:szCs w:val="22"/>
              </w:rPr>
              <w:t>nosprawnych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 xml:space="preserve"> w ramach projektów realizowanych przez beneficjentów Programu Kapita</w:t>
            </w:r>
            <w:r w:rsidRPr="00377A1A">
              <w:rPr>
                <w:rFonts w:ascii="Times New Roman" w:hAnsi="Times New Roman" w:cs="Times New Roman"/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 xml:space="preserve"> Ludzki (cz.I)</w:t>
            </w:r>
          </w:p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Times New Roman"/>
                <w:i/>
                <w:color w:val="808080"/>
                <w:sz w:val="22"/>
                <w:szCs w:val="22"/>
              </w:rPr>
            </w:pPr>
          </w:p>
        </w:tc>
      </w:tr>
      <w:tr w:rsidR="006E150D" w:rsidTr="00377A1A">
        <w:trPr>
          <w:trHeight w:val="850"/>
        </w:trPr>
        <w:tc>
          <w:tcPr>
            <w:tcW w:w="1668" w:type="dxa"/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11.00-11.40</w:t>
            </w:r>
          </w:p>
        </w:tc>
        <w:tc>
          <w:tcPr>
            <w:tcW w:w="7544" w:type="dxa"/>
            <w:tcBorders>
              <w:left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</w:p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Oferta wsparcia dla osób niepe</w:t>
            </w:r>
            <w:r w:rsidRPr="00377A1A">
              <w:rPr>
                <w:rFonts w:ascii="Times New Roman" w:hAnsi="Times New Roman" w:cs="Times New Roman"/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Times New Roman"/>
                <w:sz w:val="22"/>
                <w:szCs w:val="22"/>
              </w:rPr>
              <w:t>nosprawnych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 xml:space="preserve"> w ramach projektów realizowanych przez beneficjentów Programu Kapita</w:t>
            </w:r>
            <w:r w:rsidRPr="00377A1A">
              <w:rPr>
                <w:rFonts w:ascii="Times New Roman" w:hAnsi="Times New Roman" w:cs="Times New Roman"/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 xml:space="preserve"> Ludzki (cz.II)</w:t>
            </w:r>
          </w:p>
          <w:p w:rsidR="006E150D" w:rsidRPr="00377A1A" w:rsidRDefault="006E150D" w:rsidP="00377A1A">
            <w:pPr>
              <w:pStyle w:val="Session"/>
              <w:jc w:val="left"/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</w:pPr>
          </w:p>
        </w:tc>
      </w:tr>
      <w:tr w:rsidR="006E150D" w:rsidTr="00377A1A">
        <w:trPr>
          <w:trHeight w:val="850"/>
        </w:trPr>
        <w:tc>
          <w:tcPr>
            <w:tcW w:w="1668" w:type="dxa"/>
            <w:tcBorders>
              <w:top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11.40-12.10</w:t>
            </w:r>
          </w:p>
        </w:tc>
        <w:tc>
          <w:tcPr>
            <w:tcW w:w="754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spacing w:line="360" w:lineRule="auto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Przerwa lunchowa</w:t>
            </w:r>
          </w:p>
        </w:tc>
      </w:tr>
      <w:tr w:rsidR="006E150D" w:rsidTr="00377A1A">
        <w:trPr>
          <w:trHeight w:val="850"/>
        </w:trPr>
        <w:tc>
          <w:tcPr>
            <w:tcW w:w="1668" w:type="dxa"/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12.10-12.40</w:t>
            </w:r>
          </w:p>
        </w:tc>
        <w:tc>
          <w:tcPr>
            <w:tcW w:w="7544" w:type="dxa"/>
            <w:tcBorders>
              <w:left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spacing w:line="360" w:lineRule="auto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Mikropo</w:t>
            </w:r>
            <w:r w:rsidRPr="00377A1A">
              <w:rPr>
                <w:sz w:val="22"/>
                <w:szCs w:val="22"/>
              </w:rPr>
              <w:t>ż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yczki na rozpocz</w:t>
            </w:r>
            <w:r w:rsidRPr="00377A1A">
              <w:rPr>
                <w:sz w:val="22"/>
                <w:szCs w:val="22"/>
              </w:rPr>
              <w:t>ę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cie dzia</w:t>
            </w:r>
            <w:r w:rsidRPr="00377A1A">
              <w:rPr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alno</w:t>
            </w:r>
            <w:r w:rsidRPr="00377A1A">
              <w:rPr>
                <w:sz w:val="22"/>
                <w:szCs w:val="22"/>
              </w:rPr>
              <w:t>ś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 xml:space="preserve">ci gospodarczej 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br/>
              <w:t>(Dzia</w:t>
            </w:r>
            <w:r w:rsidRPr="00377A1A">
              <w:rPr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anie 6.2 Programu Kapita</w:t>
            </w:r>
            <w:r w:rsidRPr="00377A1A">
              <w:rPr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 xml:space="preserve"> Ludzki) </w:t>
            </w:r>
          </w:p>
          <w:p w:rsidR="006E150D" w:rsidRPr="00377A1A" w:rsidRDefault="006E150D" w:rsidP="00377A1A">
            <w:pPr>
              <w:spacing w:line="360" w:lineRule="auto"/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  <w:t>Wojewódzki Urz</w:t>
            </w:r>
            <w:r w:rsidRPr="00377A1A">
              <w:rPr>
                <w:i/>
                <w:color w:val="808080"/>
                <w:sz w:val="22"/>
                <w:szCs w:val="22"/>
              </w:rPr>
              <w:t>ą</w:t>
            </w:r>
            <w:r w:rsidRPr="00377A1A"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  <w:t>d Pracy w Toruniu</w:t>
            </w:r>
          </w:p>
        </w:tc>
      </w:tr>
      <w:tr w:rsidR="006E150D" w:rsidTr="00377A1A">
        <w:trPr>
          <w:trHeight w:val="850"/>
        </w:trPr>
        <w:tc>
          <w:tcPr>
            <w:tcW w:w="1668" w:type="dxa"/>
            <w:tcBorders>
              <w:top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12.40-13.00</w:t>
            </w:r>
          </w:p>
        </w:tc>
        <w:tc>
          <w:tcPr>
            <w:tcW w:w="7544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spacing w:line="360" w:lineRule="auto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Zakres us</w:t>
            </w:r>
            <w:r w:rsidRPr="00377A1A">
              <w:rPr>
                <w:sz w:val="22"/>
                <w:szCs w:val="22"/>
              </w:rPr>
              <w:t>ł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ug Sieci Punkt</w:t>
            </w:r>
            <w:r w:rsidRPr="00377A1A">
              <w:rPr>
                <w:rFonts w:ascii="Baskerville Old Face" w:hAnsi="Baskerville Old Face" w:cs="Baskerville Old Face"/>
                <w:sz w:val="22"/>
                <w:szCs w:val="22"/>
              </w:rPr>
              <w:t>ó</w:t>
            </w: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w Informacyjnych Funduszy Europejskich</w:t>
            </w:r>
          </w:p>
          <w:p w:rsidR="006E150D" w:rsidRPr="00377A1A" w:rsidRDefault="006E150D" w:rsidP="00377A1A">
            <w:pPr>
              <w:spacing w:line="360" w:lineRule="auto"/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i/>
                <w:color w:val="808080"/>
                <w:sz w:val="22"/>
                <w:szCs w:val="22"/>
                <w:lang w:bidi="he-IL"/>
              </w:rPr>
              <w:t>Konsultant Punktu Informacyjnego</w:t>
            </w:r>
          </w:p>
        </w:tc>
      </w:tr>
      <w:tr w:rsidR="006E150D" w:rsidTr="00377A1A">
        <w:trPr>
          <w:trHeight w:val="850"/>
        </w:trPr>
        <w:tc>
          <w:tcPr>
            <w:tcW w:w="1668" w:type="dxa"/>
            <w:tcBorders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</w:p>
          <w:p w:rsidR="006E150D" w:rsidRPr="00377A1A" w:rsidRDefault="006E150D" w:rsidP="00377A1A">
            <w:pPr>
              <w:jc w:val="center"/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</w:pPr>
            <w:r w:rsidRPr="00377A1A">
              <w:rPr>
                <w:rFonts w:ascii="Baskerville Old Face" w:hAnsi="Baskerville Old Face"/>
                <w:b/>
                <w:bCs/>
                <w:color w:val="808080"/>
                <w:sz w:val="22"/>
                <w:szCs w:val="22"/>
              </w:rPr>
              <w:t>13.00-14.00</w:t>
            </w:r>
          </w:p>
        </w:tc>
        <w:tc>
          <w:tcPr>
            <w:tcW w:w="7544" w:type="dxa"/>
            <w:tcBorders>
              <w:left w:val="single" w:sz="8" w:space="0" w:color="F79646"/>
              <w:bottom w:val="single" w:sz="8" w:space="0" w:color="F79646"/>
            </w:tcBorders>
            <w:vAlign w:val="center"/>
          </w:tcPr>
          <w:p w:rsidR="006E150D" w:rsidRPr="00377A1A" w:rsidRDefault="006E150D" w:rsidP="00377A1A">
            <w:pPr>
              <w:spacing w:line="360" w:lineRule="auto"/>
              <w:rPr>
                <w:rFonts w:ascii="Baskerville Old Face" w:hAnsi="Baskerville Old Face" w:cs="Aharoni"/>
                <w:sz w:val="22"/>
                <w:szCs w:val="22"/>
                <w:lang w:bidi="he-IL"/>
              </w:rPr>
            </w:pPr>
            <w:r w:rsidRPr="00377A1A">
              <w:rPr>
                <w:rFonts w:ascii="Baskerville Old Face" w:hAnsi="Baskerville Old Face" w:cs="Aharoni"/>
                <w:sz w:val="22"/>
                <w:szCs w:val="22"/>
                <w:lang w:bidi="he-IL"/>
              </w:rPr>
              <w:t>Konsultacje indywidualne</w:t>
            </w:r>
          </w:p>
        </w:tc>
      </w:tr>
    </w:tbl>
    <w:p w:rsidR="006E150D" w:rsidRDefault="006E150D" w:rsidP="00647EF8">
      <w:pPr>
        <w:spacing w:after="200" w:line="276" w:lineRule="auto"/>
      </w:pPr>
    </w:p>
    <w:sectPr w:rsidR="006E150D" w:rsidSect="00647EF8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50D" w:rsidRDefault="006E150D" w:rsidP="005609B6">
      <w:r>
        <w:separator/>
      </w:r>
    </w:p>
  </w:endnote>
  <w:endnote w:type="continuationSeparator" w:id="0">
    <w:p w:rsidR="006E150D" w:rsidRDefault="006E150D" w:rsidP="00560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Baskerville Old Face">
    <w:altName w:val="Plantagenet Cheroke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50D" w:rsidRPr="00152D7F" w:rsidRDefault="006E150D" w:rsidP="00152D7F">
    <w:pPr>
      <w:pStyle w:val="Footer"/>
      <w:jc w:val="center"/>
      <w:rPr>
        <w:sz w:val="18"/>
        <w:szCs w:val="18"/>
      </w:rPr>
    </w:pPr>
    <w:r>
      <w:rPr>
        <w:sz w:val="18"/>
        <w:szCs w:val="18"/>
      </w:rPr>
      <w:t>Spotkanie współfinansowane</w:t>
    </w:r>
    <w:r w:rsidRPr="002B191A">
      <w:rPr>
        <w:sz w:val="18"/>
        <w:szCs w:val="18"/>
      </w:rPr>
      <w:t xml:space="preserve"> ze środków Europejskiego</w:t>
    </w:r>
    <w:r>
      <w:rPr>
        <w:sz w:val="18"/>
        <w:szCs w:val="18"/>
      </w:rPr>
      <w:t xml:space="preserve"> Funduszu Rozwoju Regionalnego  </w:t>
    </w:r>
    <w:r w:rsidRPr="002B191A">
      <w:rPr>
        <w:sz w:val="18"/>
        <w:szCs w:val="18"/>
      </w:rPr>
      <w:t>oraz środków budżetu państwa</w:t>
    </w:r>
    <w:r w:rsidRPr="002B191A">
      <w:rPr>
        <w:sz w:val="18"/>
        <w:szCs w:val="18"/>
      </w:rPr>
      <w:br/>
      <w:t>w ramach Programu Operacyjnego Po</w:t>
    </w:r>
    <w:r>
      <w:rPr>
        <w:sz w:val="18"/>
        <w:szCs w:val="18"/>
      </w:rPr>
      <w:t>moc Techniczna na lata 2007-2013.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50D" w:rsidRDefault="006E150D" w:rsidP="005609B6">
      <w:r>
        <w:separator/>
      </w:r>
    </w:p>
  </w:footnote>
  <w:footnote w:type="continuationSeparator" w:id="0">
    <w:p w:rsidR="006E150D" w:rsidRDefault="006E150D" w:rsidP="00560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50D" w:rsidRDefault="006E150D">
    <w:pPr>
      <w:pStyle w:val="Header"/>
    </w:pPr>
    <w:r w:rsidRPr="0054327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punkt_informacyjny_zestaw_3" style="width:442.5pt;height:50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61B60"/>
    <w:multiLevelType w:val="hybridMultilevel"/>
    <w:tmpl w:val="D4A2CDFC"/>
    <w:lvl w:ilvl="0" w:tplc="80CA668E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CA39FB"/>
    <w:multiLevelType w:val="multilevel"/>
    <w:tmpl w:val="0DBE7334"/>
    <w:lvl w:ilvl="0">
      <w:start w:val="10"/>
      <w:numFmt w:val="decimal"/>
      <w:lvlText w:val="%1"/>
      <w:lvlJc w:val="left"/>
      <w:pPr>
        <w:tabs>
          <w:tab w:val="num" w:pos="1164"/>
        </w:tabs>
        <w:ind w:left="1164" w:hanging="1164"/>
      </w:pPr>
      <w:rPr>
        <w:rFonts w:cs="Times New Roman" w:hint="default"/>
      </w:rPr>
    </w:lvl>
    <w:lvl w:ilvl="1">
      <w:numFmt w:val="decimalZero"/>
      <w:lvlText w:val="%1.%2"/>
      <w:lvlJc w:val="left"/>
      <w:pPr>
        <w:tabs>
          <w:tab w:val="num" w:pos="1164"/>
        </w:tabs>
        <w:ind w:left="1164" w:hanging="1164"/>
      </w:pPr>
      <w:rPr>
        <w:rFonts w:cs="Times New Roman" w:hint="default"/>
      </w:rPr>
    </w:lvl>
    <w:lvl w:ilvl="2">
      <w:start w:val="10"/>
      <w:numFmt w:val="decimal"/>
      <w:lvlText w:val="%1.%2-%3"/>
      <w:lvlJc w:val="left"/>
      <w:pPr>
        <w:tabs>
          <w:tab w:val="num" w:pos="1164"/>
        </w:tabs>
        <w:ind w:left="1164" w:hanging="1164"/>
      </w:pPr>
      <w:rPr>
        <w:rFonts w:cs="Times New Roman" w:hint="default"/>
      </w:rPr>
    </w:lvl>
    <w:lvl w:ilvl="3">
      <w:start w:val="5"/>
      <w:numFmt w:val="decimalZero"/>
      <w:lvlText w:val="%1.%2-%3.%4"/>
      <w:lvlJc w:val="left"/>
      <w:pPr>
        <w:tabs>
          <w:tab w:val="num" w:pos="1164"/>
        </w:tabs>
        <w:ind w:left="1164" w:hanging="1164"/>
      </w:pPr>
      <w:rPr>
        <w:rFonts w:cs="Times New Roman" w:hint="default"/>
      </w:rPr>
    </w:lvl>
    <w:lvl w:ilvl="4">
      <w:start w:val="1"/>
      <w:numFmt w:val="decimal"/>
      <w:lvlText w:val="%1.%2-%3.%4.%5"/>
      <w:lvlJc w:val="left"/>
      <w:pPr>
        <w:tabs>
          <w:tab w:val="num" w:pos="1164"/>
        </w:tabs>
        <w:ind w:left="1164" w:hanging="1164"/>
      </w:pPr>
      <w:rPr>
        <w:rFonts w:cs="Times New Roman" w:hint="default"/>
      </w:rPr>
    </w:lvl>
    <w:lvl w:ilvl="5">
      <w:start w:val="1"/>
      <w:numFmt w:val="decimal"/>
      <w:lvlText w:val="%1.%2-%3.%4.%5.%6"/>
      <w:lvlJc w:val="left"/>
      <w:pPr>
        <w:tabs>
          <w:tab w:val="num" w:pos="1164"/>
        </w:tabs>
        <w:ind w:left="1164" w:hanging="1164"/>
      </w:pPr>
      <w:rPr>
        <w:rFonts w:cs="Times New Roman"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5D3E64D5"/>
    <w:multiLevelType w:val="hybridMultilevel"/>
    <w:tmpl w:val="239C77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B2"/>
    <w:rsid w:val="00061F1F"/>
    <w:rsid w:val="00077D6B"/>
    <w:rsid w:val="000803F2"/>
    <w:rsid w:val="000B6990"/>
    <w:rsid w:val="000B6B3C"/>
    <w:rsid w:val="000D57B6"/>
    <w:rsid w:val="00104E4D"/>
    <w:rsid w:val="0011425F"/>
    <w:rsid w:val="00132800"/>
    <w:rsid w:val="00135020"/>
    <w:rsid w:val="00152D7F"/>
    <w:rsid w:val="00154418"/>
    <w:rsid w:val="00167064"/>
    <w:rsid w:val="001B40DD"/>
    <w:rsid w:val="001D63B3"/>
    <w:rsid w:val="002961CD"/>
    <w:rsid w:val="002B191A"/>
    <w:rsid w:val="002D7137"/>
    <w:rsid w:val="002E50A1"/>
    <w:rsid w:val="002F1E3F"/>
    <w:rsid w:val="00314B79"/>
    <w:rsid w:val="00330392"/>
    <w:rsid w:val="00330BA6"/>
    <w:rsid w:val="00345FF9"/>
    <w:rsid w:val="00352F0C"/>
    <w:rsid w:val="00356EEE"/>
    <w:rsid w:val="003723BA"/>
    <w:rsid w:val="00377A1A"/>
    <w:rsid w:val="003A4BE8"/>
    <w:rsid w:val="00414E94"/>
    <w:rsid w:val="00420692"/>
    <w:rsid w:val="00421942"/>
    <w:rsid w:val="00470809"/>
    <w:rsid w:val="004B5FB6"/>
    <w:rsid w:val="00503F98"/>
    <w:rsid w:val="0054327F"/>
    <w:rsid w:val="005609B6"/>
    <w:rsid w:val="00561DDC"/>
    <w:rsid w:val="0058422D"/>
    <w:rsid w:val="005B3439"/>
    <w:rsid w:val="005E5DAC"/>
    <w:rsid w:val="00647EF8"/>
    <w:rsid w:val="00692E39"/>
    <w:rsid w:val="006935B1"/>
    <w:rsid w:val="006B4D2A"/>
    <w:rsid w:val="006B6921"/>
    <w:rsid w:val="006E150D"/>
    <w:rsid w:val="007171FB"/>
    <w:rsid w:val="007D392E"/>
    <w:rsid w:val="007D5F90"/>
    <w:rsid w:val="007E637F"/>
    <w:rsid w:val="008C217C"/>
    <w:rsid w:val="008C2C1A"/>
    <w:rsid w:val="00906071"/>
    <w:rsid w:val="0091123A"/>
    <w:rsid w:val="00936FC9"/>
    <w:rsid w:val="00984049"/>
    <w:rsid w:val="009F3901"/>
    <w:rsid w:val="00A026C6"/>
    <w:rsid w:val="00A405FE"/>
    <w:rsid w:val="00A52238"/>
    <w:rsid w:val="00A52FBC"/>
    <w:rsid w:val="00A70B99"/>
    <w:rsid w:val="00AB1FA8"/>
    <w:rsid w:val="00AD1E1E"/>
    <w:rsid w:val="00AF30AA"/>
    <w:rsid w:val="00B338DA"/>
    <w:rsid w:val="00B61EB2"/>
    <w:rsid w:val="00B72666"/>
    <w:rsid w:val="00BA58B1"/>
    <w:rsid w:val="00BE6E1D"/>
    <w:rsid w:val="00BF1CD3"/>
    <w:rsid w:val="00BF223E"/>
    <w:rsid w:val="00BF6AAA"/>
    <w:rsid w:val="00C22A17"/>
    <w:rsid w:val="00C43340"/>
    <w:rsid w:val="00C76C92"/>
    <w:rsid w:val="00CB1037"/>
    <w:rsid w:val="00CD0DAB"/>
    <w:rsid w:val="00CD2BA0"/>
    <w:rsid w:val="00CF29CD"/>
    <w:rsid w:val="00DB416B"/>
    <w:rsid w:val="00E259EE"/>
    <w:rsid w:val="00E267D9"/>
    <w:rsid w:val="00E41EBB"/>
    <w:rsid w:val="00E571FC"/>
    <w:rsid w:val="00E72362"/>
    <w:rsid w:val="00E75208"/>
    <w:rsid w:val="00E95080"/>
    <w:rsid w:val="00EB4528"/>
    <w:rsid w:val="00ED70CA"/>
    <w:rsid w:val="00EE33E4"/>
    <w:rsid w:val="00F1058A"/>
    <w:rsid w:val="00F9092C"/>
    <w:rsid w:val="00F97E59"/>
    <w:rsid w:val="00FE6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EB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61EB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61EB2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B61E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1EB2"/>
    <w:rPr>
      <w:rFonts w:ascii="Tahoma" w:hAnsi="Tahoma" w:cs="Tahoma"/>
      <w:sz w:val="16"/>
      <w:szCs w:val="16"/>
      <w:lang w:eastAsia="pl-PL"/>
    </w:rPr>
  </w:style>
  <w:style w:type="character" w:styleId="Hyperlink">
    <w:name w:val="Hyperlink"/>
    <w:basedOn w:val="DefaultParagraphFont"/>
    <w:uiPriority w:val="99"/>
    <w:rsid w:val="00CF29C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259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97E5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7E59"/>
    <w:rPr>
      <w:rFonts w:ascii="Times New Roman" w:hAnsi="Times New Roman" w:cs="Times New Roman"/>
      <w:sz w:val="24"/>
      <w:szCs w:val="24"/>
      <w:lang w:eastAsia="pl-PL"/>
    </w:rPr>
  </w:style>
  <w:style w:type="table" w:styleId="TableGrid">
    <w:name w:val="Table Grid"/>
    <w:basedOn w:val="TableNormal"/>
    <w:uiPriority w:val="99"/>
    <w:rsid w:val="00AD1E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6">
    <w:name w:val="Light List Accent 6"/>
    <w:basedOn w:val="TableNormal"/>
    <w:uiPriority w:val="99"/>
    <w:rsid w:val="00AD1E1E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customStyle="1" w:styleId="Session">
    <w:name w:val="Session"/>
    <w:basedOn w:val="Normal"/>
    <w:uiPriority w:val="99"/>
    <w:rsid w:val="00AD1E1E"/>
    <w:pPr>
      <w:jc w:val="center"/>
    </w:pPr>
    <w:rPr>
      <w:rFonts w:ascii="Trebuchet MS" w:hAnsi="Trebuchet MS" w:cs="Trebuchet MS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71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136</Words>
  <Characters>816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SPOTKANIE INFORMACYJNE</dc:title>
  <dc:subject/>
  <dc:creator>m.dybowska</dc:creator>
  <cp:keywords/>
  <dc:description/>
  <cp:lastModifiedBy>Zdzisława Bywalska</cp:lastModifiedBy>
  <cp:revision>2</cp:revision>
  <cp:lastPrinted>2012-11-22T13:51:00Z</cp:lastPrinted>
  <dcterms:created xsi:type="dcterms:W3CDTF">2012-11-29T13:26:00Z</dcterms:created>
  <dcterms:modified xsi:type="dcterms:W3CDTF">2012-11-29T13:26:00Z</dcterms:modified>
</cp:coreProperties>
</file>