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30" w:rsidRPr="00501A4F" w:rsidRDefault="00896430" w:rsidP="00501A4F">
      <w:pPr>
        <w:spacing w:after="0" w:line="312" w:lineRule="atLeast"/>
        <w:jc w:val="center"/>
        <w:rPr>
          <w:rFonts w:ascii="Times New Roman" w:hAnsi="Times New Roman"/>
          <w:sz w:val="28"/>
          <w:szCs w:val="28"/>
          <w:lang w:eastAsia="pl-PL"/>
        </w:rPr>
      </w:pPr>
      <w:r w:rsidRPr="00501A4F">
        <w:rPr>
          <w:rFonts w:ascii="Times New Roman" w:hAnsi="Times New Roman"/>
          <w:sz w:val="28"/>
          <w:szCs w:val="28"/>
          <w:lang w:eastAsia="pl-PL"/>
        </w:rPr>
        <w:t xml:space="preserve"> Szkolenie dla be</w:t>
      </w:r>
      <w:bookmarkStart w:id="0" w:name="_GoBack"/>
      <w:bookmarkEnd w:id="0"/>
      <w:r w:rsidRPr="00501A4F">
        <w:rPr>
          <w:rFonts w:ascii="Times New Roman" w:hAnsi="Times New Roman"/>
          <w:sz w:val="28"/>
          <w:szCs w:val="28"/>
          <w:lang w:eastAsia="pl-PL"/>
        </w:rPr>
        <w:t>neficjentów</w:t>
      </w:r>
    </w:p>
    <w:tbl>
      <w:tblPr>
        <w:tblW w:w="2055" w:type="dxa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2055"/>
      </w:tblGrid>
      <w:tr w:rsidR="00896430" w:rsidRPr="0031050C" w:rsidTr="00501A4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896430" w:rsidRPr="00501A4F" w:rsidRDefault="00896430" w:rsidP="00501A4F">
            <w:pPr>
              <w:spacing w:after="0" w:line="312" w:lineRule="atLeast"/>
              <w:jc w:val="center"/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</w:pPr>
          </w:p>
        </w:tc>
      </w:tr>
    </w:tbl>
    <w:p w:rsidR="00896430" w:rsidRPr="00501A4F" w:rsidRDefault="00896430" w:rsidP="00501A4F">
      <w:pPr>
        <w:spacing w:after="0" w:line="312" w:lineRule="atLeast"/>
        <w:jc w:val="center"/>
        <w:rPr>
          <w:rFonts w:ascii="Times New Roman" w:hAnsi="Times New Roman"/>
          <w:vanish/>
          <w:sz w:val="28"/>
          <w:szCs w:val="28"/>
          <w:lang w:eastAsia="pl-PL"/>
        </w:rPr>
      </w:pPr>
    </w:p>
    <w:tbl>
      <w:tblPr>
        <w:tblW w:w="9308" w:type="dxa"/>
        <w:jc w:val="center"/>
        <w:tblCellSpacing w:w="0" w:type="dxa"/>
        <w:tblInd w:w="-45" w:type="dxa"/>
        <w:tblCellMar>
          <w:left w:w="0" w:type="dxa"/>
          <w:right w:w="0" w:type="dxa"/>
        </w:tblCellMar>
        <w:tblLook w:val="00A0"/>
      </w:tblPr>
      <w:tblGrid>
        <w:gridCol w:w="9308"/>
      </w:tblGrid>
      <w:tr w:rsidR="00896430" w:rsidRPr="0031050C" w:rsidTr="00501A4F">
        <w:trPr>
          <w:tblCellSpacing w:w="0" w:type="dxa"/>
          <w:jc w:val="center"/>
        </w:trPr>
        <w:tc>
          <w:tcPr>
            <w:tcW w:w="9308" w:type="dxa"/>
            <w:vAlign w:val="center"/>
          </w:tcPr>
          <w:p w:rsidR="00896430" w:rsidRPr="00501A4F" w:rsidRDefault="00896430" w:rsidP="00501A4F">
            <w:pPr>
              <w:spacing w:after="0" w:line="312" w:lineRule="atLeast"/>
              <w:jc w:val="center"/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</w:pPr>
          </w:p>
        </w:tc>
      </w:tr>
      <w:tr w:rsidR="00896430" w:rsidRPr="0031050C" w:rsidTr="00501A4F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9308" w:type="dxa"/>
          </w:tcPr>
          <w:p w:rsidR="00896430" w:rsidRPr="00501A4F" w:rsidRDefault="00896430" w:rsidP="00501A4F">
            <w:pPr>
              <w:spacing w:after="75" w:line="210" w:lineRule="atLeast"/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</w:pPr>
            <w:r>
              <w:rPr>
                <w:noProof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2" o:spid="_x0000_s1026" type="#_x0000_t75" alt=" " style="position:absolute;margin-left:0;margin-top:0;width:150pt;height:126.75pt;z-index:251658240;visibility:visible;mso-wrap-distance-left:0;mso-wrap-distance-right:0;mso-position-horizontal:left;mso-position-horizontal-relative:text;mso-position-vertical-relative:line" o:allowoverlap="f">
                  <v:imagedata r:id="rId4" o:title=""/>
                  <w10:wrap type="square"/>
                </v:shape>
              </w:pic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t xml:space="preserve">Stowarzyszenie Lokalna Grupa Działania Dorzecza Zgłowiączki informuje, iż w </w:t>
            </w:r>
            <w:r w:rsidRPr="00501A4F">
              <w:rPr>
                <w:rFonts w:ascii="Times New Roman" w:hAnsi="Times New Roman"/>
                <w:b/>
                <w:color w:val="333333"/>
                <w:sz w:val="28"/>
                <w:szCs w:val="28"/>
                <w:lang w:eastAsia="pl-PL"/>
              </w:rPr>
              <w:t>15 maja 2012 roku</w: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t xml:space="preserve"> odbędą się dwa szkolenia, które dotyczyć będą realizacji Lokalnej Strategii Rozwoju Obszarów Rybackich. </w: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br/>
              <w:t xml:space="preserve">Szkolenie dotyczy możliwości składania wniosków w ramach następującego działania: </w: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br/>
              <w:t> </w:t>
            </w:r>
            <w:r w:rsidRPr="00501A4F">
              <w:rPr>
                <w:rFonts w:ascii="Times New Roman" w:hAnsi="Times New Roman"/>
                <w:b/>
                <w:color w:val="333333"/>
                <w:sz w:val="28"/>
                <w:szCs w:val="28"/>
                <w:lang w:eastAsia="pl-PL"/>
              </w:rPr>
              <w:t>Podnoszenie wartości produktów rybactwa, rozwój usług na rzecz społeczności zamieszkującej obszary zależne od rybactwa.</w:t>
            </w:r>
            <w:r w:rsidRPr="00501A4F">
              <w:rPr>
                <w:rFonts w:ascii="Times New Roman" w:hAnsi="Times New Roman"/>
                <w:b/>
                <w:color w:val="333333"/>
                <w:sz w:val="28"/>
                <w:szCs w:val="28"/>
                <w:lang w:eastAsia="pl-PL"/>
              </w:rPr>
              <w:br/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t>Udział w szkoleniu jest bezpłatny.</w: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br/>
              <w:t>Miejsce szkolenia – Choceń.</w: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br/>
              <w:t>Zainteresowane osoby udziałem w szkoleniu prosimy o kontakt z biurem LGD do 11 maja 2012r.</w:t>
            </w:r>
            <w:r w:rsidRPr="00501A4F">
              <w:rPr>
                <w:rFonts w:ascii="Times New Roman" w:hAnsi="Times New Roman"/>
                <w:color w:val="333333"/>
                <w:sz w:val="28"/>
                <w:szCs w:val="28"/>
                <w:lang w:eastAsia="pl-PL"/>
              </w:rPr>
              <w:br/>
              <w:t xml:space="preserve">Tel:  54 233 98 33 </w:t>
            </w:r>
          </w:p>
        </w:tc>
      </w:tr>
    </w:tbl>
    <w:p w:rsidR="00896430" w:rsidRPr="00501A4F" w:rsidRDefault="00896430" w:rsidP="00501A4F">
      <w:pPr>
        <w:spacing w:after="0" w:line="312" w:lineRule="atLeast"/>
        <w:jc w:val="center"/>
        <w:rPr>
          <w:rFonts w:ascii="Tahoma" w:hAnsi="Tahoma" w:cs="Tahoma"/>
          <w:sz w:val="18"/>
          <w:szCs w:val="18"/>
          <w:lang w:eastAsia="pl-PL"/>
        </w:rPr>
      </w:pPr>
      <w:r w:rsidRPr="00501A4F">
        <w:rPr>
          <w:rFonts w:ascii="Tahoma" w:hAnsi="Tahoma" w:cs="Tahoma"/>
          <w:sz w:val="18"/>
          <w:szCs w:val="18"/>
          <w:lang w:eastAsia="pl-PL"/>
        </w:rPr>
        <w:t xml:space="preserve">  </w:t>
      </w:r>
    </w:p>
    <w:p w:rsidR="00896430" w:rsidRDefault="00896430" w:rsidP="00501A4F"/>
    <w:sectPr w:rsidR="00896430" w:rsidSect="009455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07B"/>
    <w:rsid w:val="000C2DCE"/>
    <w:rsid w:val="0031050C"/>
    <w:rsid w:val="0045107B"/>
    <w:rsid w:val="00501A4F"/>
    <w:rsid w:val="00896430"/>
    <w:rsid w:val="009455D5"/>
    <w:rsid w:val="00AC7852"/>
    <w:rsid w:val="00E76B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5D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01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1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10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0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0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0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10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10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210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10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6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10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210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10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6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106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21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10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10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210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10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106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1210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88</Words>
  <Characters>529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Szkolenie dla beneficjentów</dc:title>
  <dc:subject/>
  <dc:creator>LGD</dc:creator>
  <cp:keywords/>
  <dc:description/>
  <cp:lastModifiedBy>UG_Boniewo</cp:lastModifiedBy>
  <cp:revision>2</cp:revision>
  <dcterms:created xsi:type="dcterms:W3CDTF">2012-05-07T11:55:00Z</dcterms:created>
  <dcterms:modified xsi:type="dcterms:W3CDTF">2012-05-07T11:55:00Z</dcterms:modified>
</cp:coreProperties>
</file>